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99.3</w:t>
        <w:br/>
        <w:t xml:space="preserve">EXECUTION VERSION </w:t>
        <w:br/>
        <w:t xml:space="preserve">    REGISTRATION RIGHTS AGREEMENT</w:t>
        <w:br/>
        <w:t>BY AND AMONG</w:t>
        <w:br/>
        <w:t>COMTECH TELECOMMUNICATIONS CORP.,</w:t>
        <w:br/>
        <w:t>AND</w:t>
        <w:br/>
        <w:t>THE ENTITIES LISTED ON EXHIBIT B HERETO</w:t>
        <w:br/>
        <w:t>Dated as of January 22, 2024</w:t>
        <w:br/>
        <w:t xml:space="preserve">          TABLE OF CONTENTS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