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https://www.rehobothbeachvia.org/wp-content/uploads/2020/12/Non-Member-Rental-Contract-2021.pdf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