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SALES AGREEMENT</w:t>
        <w:br/>
        <w:br/>
        <w:br/>
        <w:t xml:space="preserve">         THIS SALES AGREEMENT dated as of October 1, 2003 (the "Effective Date")</w:t>
        <w:br/>
        <w:t>(this "Agreement"), is entered into between Vascular Sciences Corporation, a</w:t>
        <w:br/>
        <w:t>Delaware corporation ("VSC"), having a place of business at 000 Xxxxxxx Xxxxxx,</w:t>
        <w:br/>
        <w:t>Xxxx Xxxxxx, Xxxxxxx 00000, and RheoGenX Biosciences Corporation ("RheoGenX"),</w:t>
        <w:br/>
        <w:t>having a place of business at 0000 Xxxxxx Xxxx., Xxxx, XX 00000.</w:t>
        <w:br/>
        <w:br/>
        <w:t xml:space="preserve">                              W I T N E S S E T H :</w:t>
        <w:br/>
        <w:br/>
        <w:t xml:space="preserve">         WHEREAS, RheoGenX desires to solicit orders from third parties for</w:t>
        <w:br/>
        <w:t>VSC's system (the "VSC System"), comprising proprietary hollow fiber blood</w:t>
        <w:br/>
        <w:t>filters and related extracorporeal equipment.</w:t>
        <w:br/>
        <w:br/>
        <w:t xml:space="preserve">         WHEREAS, VSC desires to grant RheoGenX certain rights to market and</w:t>
        <w:br/>
        <w:t>sell the Products for use in the Exclusive Field and the Non-Exclusive Field in</w:t>
        <w:br/>
        <w:t>the Territory (each as defined below) in accordance with the terms of this</w:t>
        <w:br/>
        <w:t>Agreement.</w:t>
        <w:br/>
        <w:br/>
        <w:t xml:space="preserve">         NOW, THEREFORE, in consideration of the foregoing premises and the</w:t>
        <w:br/>
        <w:t>mutual covenants set forth below, the parties hereby agree as follows:</w:t>
        <w:br/>
        <w:br/>
        <w:t xml:space="preserve">                                   ARTICLE 1</w:t>
        <w:br/>
        <w:br/>
        <w:t xml:space="preserve">                                   DEFINITIONS</w:t>
        <w:br/>
        <w:br/>
        <w:t xml:space="preserve">         For purposes of this Agreement, the terms defined in this Article 1</w:t>
        <w:br/>
        <w:t>("Definitions") shall have the respective meanings set forth below:</w:t>
        <w:br/>
        <w:br/>
        <w:t xml:space="preserve">         1.1 "Confidential Information" shall mean, with respect to a party, all</w:t>
        <w:br/>
        <w:t>information of any kind whatsoever, and all tangible and intangible embodiments</w:t>
        <w:br/>
        <w:t>thereof of any kind whatsoever, which is disclosed by such party to the other</w:t>
        <w:br/>
        <w:t>party and is marked, identified as or otherwise acknowledged to be confidential</w:t>
        <w:br/>
        <w:t>at the time of disclosure to the other party. Notwithstanding the foregoing,</w:t>
        <w:br/>
        <w:t>Confidential Information of a party shall not include information which the</w:t>
        <w:br/>
        <w:t>other party can establish by written documentation (a) to have been publicly</w:t>
        <w:br/>
        <w:t>known prior to disclosure of such information by the disclosing party to the</w:t>
        <w:br/>
        <w:t>other party, (b) to have become publicly known, without fault on the part of the</w:t>
        <w:br/>
        <w:t>other party, subsequent to disclosure of such information by the disclosing</w:t>
        <w:br/>
        <w:t>party to the other party, (c) to have been received by the other party at any</w:t>
        <w:br/>
        <w:t>time from a source, other than the disclosing party, rightfully having</w:t>
        <w:br/>
        <w:t>possession of and the right to disclose such information, (d) to have been</w:t>
        <w:br/>
        <w:t>otherwise known by the other party prior to disclosure of such information by</w:t>
        <w:br/>
        <w:t>the disclosing party to the other party, or (e) to have been independently</w:t>
        <w:br/>
        <w:t>developed by employees or agents of the other party without access to or use of</w:t>
        <w:br/>
        <w:t>such information disclosed by the disclosing party to the other party.</w:t>
        <w:br/>
        <w:br/>
        <w:t xml:space="preserve">         1.2 "Exclusive Field" shall mean the Field excluding the Non-Exclusive</w:t>
        <w:br/>
        <w:t>Field.</w:t>
        <w:br/>
        <w:br/>
        <w:br/>
        <w:br/>
        <w:t xml:space="preserve">                                       1</w:t>
        <w:br/>
        <w:br/>
        <w:br/>
        <w:t xml:space="preserve">         1.3 "Field" shall mean the evaluation, diagnosis, monitoring and</w:t>
        <w:br/>
        <w:t>treatment of non-ophthalmic diseases, states or conditions in humans, subject to</w:t>
        <w:br/>
        <w:t>modification by the parties upon their mutual agreement in writing.</w:t>
        <w:br/>
        <w:br/>
        <w:t xml:space="preserve">         1.4 "Non-Exclusive Field" shall mean the evaluation, diagnosis,</w:t>
        <w:br/>
        <w:t>monitoring and treatment of general wellness and sudden deafness diseases,</w:t>
        <w:br/>
        <w:t>states or conditions in humans, subject to modification by the parties upon</w:t>
        <w:br/>
        <w:t>their mutual agreement in writing.</w:t>
        <w:br/>
        <w:br/>
        <w:t xml:space="preserve">         1.5 "Person" shall mean an individual, corporation, partnership,</w:t>
        <w:br/>
        <w:t>limited liability company, trust, business trust, association, joint stock</w:t>
        <w:br/>
        <w:t>company, joint venture, pool, syndicate, sole proprietorship, unincorporated</w:t>
        <w:br/>
        <w:t>organization, governmental authority or any other form of entity not</w:t>
        <w:br/>
        <w:t>specifically listed herein.</w:t>
        <w:br/>
        <w:br/>
        <w:t xml:space="preserve">         1.6 "Products" shall mean, collectively, the products listed on Exhibit</w:t>
        <w:br/>
        <w:t>A ("The Products") hereto, subject to modification by the parties as set forth</w:t>
        <w:br/>
        <w:t>in Section 3.3 ("Further Rights").</w:t>
        <w:br/>
        <w:br/>
        <w:t xml:space="preserve">         1.7 "Regulatory Approval" shall mean, with respect to a country in the</w:t>
        <w:br/>
        <w:t>Territory, all applicable registrations, licenses and approvals from the</w:t>
        <w:br/>
        <w:t>governing health authorities of such country necessary to sell and use the VSC</w:t>
        <w:br/>
        <w:t>System (and the components thereof) in the Field in such country.</w:t>
        <w:br/>
        <w:br/>
        <w:t xml:space="preserve">         1.8 "Territory" shall mean the countries set forth on Exhibit A ("The</w:t>
        <w:br/>
        <w:t>Products") hereto, subject to modification by the parties as set forth in</w:t>
        <w:br/>
        <w:t>Section 3.3 ("Further Rights"). Israel is and shall be excluded from the</w:t>
        <w:br/>
        <w:t>Territory.</w:t>
        <w:br/>
        <w:br/>
        <w:t xml:space="preserve">         1.9 "Third Party" shall mean any Person other than VSC, RheoGenX and</w:t>
        <w:br/>
        <w:t>their respective affiliates.</w:t>
        <w:br/>
        <w:br/>
        <w:t xml:space="preserve">         1.10 "Transfer Price" shall mean, with respect to each Product, the</w:t>
        <w:br/>
        <w:t>fully-burdened cost to VSC (including, without limitation, any applicable</w:t>
        <w:br/>
        <w:t>license fees, services fees and royalties required to be paid and all taxes,</w:t>
        <w:br/>
        <w:t>freight, transportation, insurance and other similar charges) to manufacture or</w:t>
        <w:br/>
        <w:t>have manufactured and deliver or have delivered each such unit of the Products</w:t>
        <w:br/>
        <w:t>in accordance with the terms of this Agreement, as determined in accordance with</w:t>
        <w:br/>
        <w:t>United States Generally Accepted Accounting Principles (GAAP), consistently</w:t>
        <w:br/>
        <w:t>applied.</w:t>
        <w:br/>
        <w:br/>
        <w:t xml:space="preserve">                                   ARTICLE 2</w:t>
        <w:br/>
        <w:br/>
        <w:t xml:space="preserve">                         REPRESENTATIONS AND WARRANTIES</w:t>
        <w:br/>
        <w:br/>
        <w:t xml:space="preserve">         2.1 Existence. Each party hereby represents and warrants to the other</w:t>
        <w:br/>
        <w:t>party that such party is duly organized, validly existing and in good standing</w:t>
        <w:br/>
        <w:t>under the laws of the state in which it is organized.</w:t>
        <w:br/>
        <w:br/>
        <w:t xml:space="preserve">         2.2 Authorization and Enforcement of Obligations. Each party hereby</w:t>
        <w:br/>
        <w:t>represents and warrants to the other party that such party (a) has the power and</w:t>
        <w:br/>
        <w:t>authority and the legal right to enter into this Agreement and to perform its</w:t>
        <w:br/>
        <w:t>obligations hereunder, and (b) has taken all necessary action on its part to</w:t>
        <w:br/>
        <w:t>authorize the execution and delivery of this Agreement and the</w:t>
        <w:br/>
        <w:br/>
        <w:br/>
        <w:br/>
        <w:t xml:space="preserve">                                       2</w:t>
        <w:br/>
        <w:br/>
        <w:br/>
        <w:t>performance of its obligations hereunder. This Agreement has been duly executed</w:t>
        <w:br/>
        <w:t>and delivered on behalf of such party, and constitutes a legal, valid, binding</w:t>
        <w:br/>
        <w:t>obligation, enforceable against such party in accordance with its terms.</w:t>
        <w:br/>
        <w:br/>
        <w:t xml:space="preserve">                                   ARTICLE 3</w:t>
        <w:br/>
        <w:br/>
        <w:t xml:space="preserve">                       APPOINTMENT OF SALES REPRESENTATIVE</w:t>
        <w:br/>
        <w:br/>
        <w:t xml:space="preserve">         3.1 Acknowledgement. The parties hereto acknowledge that VSC does not,</w:t>
        <w:br/>
        <w:t>as at the Effective Date, have from its suppliers the right to sell the VSC</w:t>
        <w:br/>
        <w:t>System (and all of the Products) for use in either the Exclusive Field or the</w:t>
        <w:br/>
        <w:t>Non-Exclusive Field. The appointment provided in section 3.2 hereof shall only</w:t>
        <w:br/>
        <w:t>become effective upon VSC obtaining any such rights or licences from its</w:t>
        <w:br/>
        <w:t>suppliers and only to the extent allowed by any ultimate agreements between VSC</w:t>
        <w:br/>
        <w:t>and its suppliers.</w:t>
        <w:br/>
        <w:br/>
        <w:t xml:space="preserve">         3.2 Appointment. Subject to the terms and conditions of this Agreement,</w:t>
        <w:br/>
        <w:t>including, without limitation, section 3.1, and to the terms of the Distribution</w:t>
        <w:br/>
        <w:t>Services Agreement between VSC and Apheresis Technologies, Inc., dated May 2002,</w:t>
        <w:br/>
        <w:t>VSC hereby appoints RheoGenX as VSC's:</w:t>
        <w:br/>
        <w:br/>
        <w:t xml:space="preserve">            (i)   exclusive representative in the Territory to solicit and</w:t>
        <w:br/>
        <w:t xml:space="preserve">                  obtain orders for, and to sell, the Products to Third Parties</w:t>
        <w:br/>
        <w:t xml:space="preserve">                  or affiliates of RheoGenX (other than TLC and Diamed and their</w:t>
        <w:br/>
        <w:t xml:space="preserve">                  subsidiaries), solely for use by such Third Parties or</w:t>
        <w:br/>
        <w:t xml:space="preserve">                  affiliates of RheoGenX in the Exclusive Field; and</w:t>
        <w:br/>
        <w:br/>
        <w:t xml:space="preserve">            (ii)  non-exclusive representative in the Territory to solicit and</w:t>
        <w:br/>
        <w:t xml:space="preserve">                  obtain orders for, and to sell, the Products to Third Parties</w:t>
        <w:br/>
        <w:t xml:space="preserve">                  or affiliates of RheoGenX (other than TLC and Diamed and their</w:t>
        <w:br/>
        <w:t xml:space="preserve">                  subsidiaries), solely for use by such Third Parties or</w:t>
        <w:br/>
        <w:t xml:space="preserve">                  affiliates of RheoGenX in the Non-Exclusive Field.</w:t>
        <w:br/>
        <w:br/>
        <w:t xml:space="preserve">            RheoGenX hereby accepts such appointment and agrees to act as such</w:t>
        <w:br/>
        <w:t xml:space="preserve">            representative under the terms and conditions of this Agreement.</w:t>
        <w:br/>
        <w:t xml:space="preserve">            Notwithstanding anything in this Agreement to the contrary, in</w:t>
        <w:br/>
        <w:t xml:space="preserve">            addition to the restrictions set out in section 3.1 hereof, RheoGenX</w:t>
        <w:br/>
        <w:t xml:space="preserve">            shall not have the right to, and shall not solicit or obtain orders</w:t>
        <w:br/>
        <w:t xml:space="preserve">            for or sell any Product labeled for use in an application in the</w:t>
        <w:br/>
        <w:t xml:space="preserve">            Exclusive Field or the Non-Exclusive Field in any country until such</w:t>
        <w:br/>
        <w:t xml:space="preserve">            time as VSC has obtained Regulatory Approval for use of such Product</w:t>
        <w:br/>
        <w:t xml:space="preserve">            in such application in the Exclusive Field or the Non-Exclusive</w:t>
        <w:br/>
        <w:t xml:space="preserve">            Field, as applicable, in such country.</w:t>
        <w:br/>
        <w:br/>
        <w:t xml:space="preserve">         3.3 Further Rights. If VSC modifies or improves the VSC System to</w:t>
        <w:br/>
        <w:t>include one or more additional (or different) components, VSC will promptly</w:t>
        <w:br/>
        <w:t>notify RheoGenX, and the parties will amend this Agreement to modify the</w:t>
        <w:br/>
        <w:t>Products to add such new component(s) and to delete any component(s) that are</w:t>
        <w:br/>
        <w:t>replaced or eliminated in each case to the extent allowed by VSC's agreements</w:t>
        <w:br/>
        <w:t>with its suppliers. Notwithstanding anything in this Agreement to the contrary,</w:t>
        <w:br/>
        <w:t>in addition to the restrictions set out in section 3.1 hereof, RheoGenX shall</w:t>
        <w:br/>
        <w:t>not have the right to, and shall not solicit or obtain orders for or sell any</w:t>
        <w:br/>
        <w:t>Product labeled for use in an application in</w:t>
        <w:br/>
        <w:br/>
        <w:br/>
        <w:br/>
        <w:t xml:space="preserve">                                       3</w:t>
        <w:br/>
        <w:br/>
        <w:br/>
        <w:t>the Field in any country until such time as VSC has obtained Regulatory Approval</w:t>
        <w:br/>
        <w:t>for use of such Product in such application in the Exclusive Field or the</w:t>
        <w:br/>
        <w:t>Non-Exclusive Field, as applicable, in such country.</w:t>
        <w:br/>
        <w:br/>
        <w:t xml:space="preserve">         3.4 Independent Contractor. RheoGenX is and at all times shall be an</w:t>
        <w:br/>
        <w:t>independent contractor in all matters related to this Agreement. The foregoing</w:t>
        <w:br/>
        <w:t>appointment does not constitute an appointment of RheoGenX as the agent or legal</w:t>
        <w:br/>
        <w:t>representative of VSC or its supplier(s) for any purpose whatsoever. RheoGenX is</w:t>
        <w:br/>
        <w:t>not granted any right or authority to assume or to create any obligation or</w:t>
        <w:br/>
        <w:t>responsibility, express or implied, on behalf of or in the name of VSC or its</w:t>
        <w:br/>
        <w:t>supplier(s) or to bind VSC or its supplier(s) in any manner whatsoever, or to</w:t>
        <w:br/>
        <w:t>accept any legal process addressed to or intended for VSC or its supplier(s).</w:t>
        <w:br/>
        <w:br/>
        <w:t xml:space="preserve">         3.5 Limitations on Activities. Upon the appointment under section 3.2</w:t>
        <w:br/>
        <w:t>becoming effective, RheoGenX shall not, directly or indirectly, promote, market,</w:t>
        <w:br/>
        <w:t>seek customers for, solicit or obtain orders for or sell the Products outside</w:t>
        <w:br/>
        <w:t>the Territory or for use outside the Field. RheoGenX shall not use</w:t>
        <w:br/>
        <w:t>subdistributors or other agents to distribute the Products without the prior</w:t>
        <w:br/>
        <w:t>written consent of VSC. RheoGenX will not modify, alter or in any way change the</w:t>
        <w:br/>
        <w:t>Products without VSC's prior written consent.</w:t>
        <w:br/>
        <w:br/>
        <w:t xml:space="preserve">         3.6 Exclusivity. RheoGenX shall not, and hereby agrees that it will</w:t>
        <w:br/>
        <w:t>not, represent, market or sell any products that are similar to or competitive</w:t>
        <w:br/>
        <w:t>with the Products at any time during the term of this Agreement.</w:t>
        <w:br/>
        <w:br/>
        <w:t xml:space="preserve">         3.7 Expenses and Costs. RheoGenX shall be solely responsible for all</w:t>
        <w:br/>
        <w:t>expenses and costs incurred in performing its duties hereunder, including,</w:t>
        <w:br/>
        <w:t>without limitation, all operating, sales and promotional expenses.</w:t>
        <w:br/>
        <w:br/>
        <w:t xml:space="preserve">         3.8 RheoGenX's General Duties. Upon the appointment under section 3.2</w:t>
        <w:br/>
        <w:t>becoming effective, RheoGenX shall use its best efforts to: (i) introduce,</w:t>
        <w:br/>
        <w:t>promote the sale of, solicit and obtain orders for, and sell Products to</w:t>
        <w:br/>
        <w:t>customers in the Territory in accordance with the terms of this Agreement; (ii)</w:t>
        <w:br/>
        <w:t>promote demand for Products in the Territory; (iii) provide coverage of existing</w:t>
        <w:br/>
        <w:t>and potential customers within the Territory on a regular basis consistent with</w:t>
        <w:br/>
        <w:t>good business practices; (iv) devote as much time, attention and skill as may be</w:t>
        <w:br/>
        <w:t>necessary to properly conduct such activities; (v) cooperate to the fullest</w:t>
        <w:br/>
        <w:t>extent possible in implementing all lawful sales programs, policies, directions,</w:t>
        <w:br/>
        <w:t>requests and general instructions of VSC; (vi) provide any training and</w:t>
        <w:br/>
        <w:t>technical assistance as requested by its customers or VSC with respect to</w:t>
        <w:br/>
        <w:t>Products; (vii) take any and all actions which may be helpful or advisable to</w:t>
        <w:br/>
        <w:t>conducting its activities under this Agreement and to conduct those activities</w:t>
        <w:br/>
        <w:t>in strict accordance with the terms hereof; and (viii) act in accordance with</w:t>
        <w:br/>
        <w:t>all applicable laws, rules and regulations, including without limitation, all</w:t>
        <w:br/>
        <w:t>applicable medical device reporting regulations, in performing its duties</w:t>
        <w:br/>
        <w:t>hereunder.</w:t>
        <w:br/>
        <w:br/>
        <w:t xml:space="preserve">         3.9 RheoGenX's Specific Duties and Prohibitions. Without in any way</w:t>
        <w:br/>
        <w:t>limiting the generality of the preceding paragraph, RheoGenX agrees that upon</w:t>
        <w:br/>
        <w:t>the appointment under section 3.2 becoming effective:</w:t>
        <w:br/>
        <w:br/>
        <w:t xml:space="preserve">             3.9.1 Sales Efforts. RheoGenX shall use commercially reasonable</w:t>
        <w:br/>
        <w:t>efforts and diligence to meet the reasonably foreseeable market demand for the</w:t>
        <w:br/>
        <w:t>Products. The business</w:t>
        <w:br/>
        <w:br/>
        <w:br/>
        <w:br/>
        <w:t xml:space="preserve">                                       4</w:t>
        <w:br/>
        <w:br/>
        <w:br/>
        <w:t>conducted by RheoGenX in connection with the marketing and sale of the Products</w:t>
        <w:br/>
        <w:t>shall at all times be conducted so as not to detract from, interfere with or</w:t>
        <w:br/>
        <w:t>adversely reflect upon the goodwill and reputation of VSC or its suppliers, its</w:t>
        <w:br/>
        <w:t>trademarks and/or trade names or those of its suppliers, or the Products.</w:t>
        <w:br/>
        <w:br/>
        <w:t xml:space="preserve">             3.9.2 Facilities. RheoGenX shall maintain its own office space and</w:t>
        <w:br/>
        <w:t>facilities, with the entire costs of these items and activities to be borne</w:t>
        <w:br/>
        <w:t>solely by RheoGenX.</w:t>
        <w:br/>
        <w:br/>
        <w:t xml:space="preserve">             3.9.3 Personnel. RheoGenX shall provide and maintain, at its own</w:t>
        <w:br/>
        <w:t>expense a competent and adequately trained, skilled and motivated sales</w:t>
        <w:br/>
        <w:t>organization for the sale of Products in the Territory.</w:t>
        <w:br/>
        <w:br/>
        <w:t xml:space="preserve">         3.10 Forecasts. Following the appointment under section 3.2 becoming</w:t>
        <w:br/>
        <w:t>effective, not less than thirty (30) days prior to the first day of each</w:t>
        <w:br/>
        <w:t>calendar month during the term of this Agreement, RheoGenX shall prepare and</w:t>
        <w:br/>
        <w:t>provide VSC with a written forecast (the "Forecast") of the estimated</w:t>
        <w:br/>
        <w:t>requirements for the Products by customers of RheoGenX for each of the</w:t>
        <w:br/>
        <w:t>subsequent twelve (12) calendar months. Such Forecasts shall be calculated in</w:t>
        <w:br/>
        <w:t>good faith by RheoGenX, to the best of RheoGenX's ability. RheoGenX shall be</w:t>
        <w:br/>
        <w:t>required to purchase one hundred percent (100%) of the quantity forecasted for</w:t>
        <w:br/>
        <w:t>the first five (5) months of each such forecast.</w:t>
        <w:br/>
        <w:br/>
        <w:t xml:space="preserve">         3.11 Orders. RheoGenX shall make all purchases of Products by</w:t>
        <w:br/>
        <w:t>submitting firm purchase orders to VSC. If RheoGenX orders, in any month, more</w:t>
        <w:br/>
        <w:t>than the amount forecasted for such month, VSC will use good faith efforts to</w:t>
        <w:br/>
        <w:t>fulfill the additional amount of Products ordered. Each such purchase order</w:t>
        <w:br/>
        <w:t>shall be in writing in a form reasonably acceptable to VSC, and shall specify</w:t>
        <w:br/>
        <w:t>the quantity of the Products ordered, the place of delivery and the requested</w:t>
        <w:br/>
        <w:t>delivery date therefor, which shall not be less than sixty (60) days after the</w:t>
        <w:br/>
        <w:t>date of such purchase order. In the event of a conflict between the terms and</w:t>
        <w:br/>
        <w:t>conditions of any purchase order and this Agreement, the terms and conditions of</w:t>
        <w:br/>
        <w:t>this Agreement shall prevail, and any additional or different terms shall be of</w:t>
        <w:br/>
        <w:t>no force or effect.</w:t>
        <w:br/>
        <w:br/>
        <w:t xml:space="preserve">         3.12 Right to Reject Orders. VSC shall have the right to reject any</w:t>
        <w:br/>
        <w:t>order placed by RheoGenX if such order is inconsistent with the amount</w:t>
        <w:br/>
        <w:t>forecasted for the applicable time period or if RheoGenX is in breach of any of</w:t>
        <w:br/>
        <w:t>its payment obligations under this Agreement. RheoGenX's order shall be deemed</w:t>
        <w:br/>
        <w:t>accepted when it is acknowledged and accepted by VSC in writing. RheoGenX may</w:t>
        <w:br/>
        <w:t>not cancel any order after it is accepted by VSC without the written consent of</w:t>
        <w:br/>
        <w:t>VSC.</w:t>
        <w:br/>
        <w:br/>
        <w:t xml:space="preserve">         3.13 Delivery Schedule. VSC shall make commercially reasonable efforts</w:t>
        <w:br/>
        <w:t>to deliver the Products in accordance with the delivery schedules set forth in</w:t>
        <w:br/>
        <w:t>the accepted orders. However, if anything beyond the control of VSC prevents VSC</w:t>
        <w:br/>
        <w:t>from completely filling orders accepted by VSC in accordance with this Section</w:t>
        <w:br/>
        <w:t>3.13 ("Delivery Schedule"), RheoGenX shall accept a delayed and/or partial</w:t>
        <w:br/>
        <w:t>shipment. VSC shall notify RheoGenX promptly if VSC anticipates any potential</w:t>
        <w:br/>
        <w:t>delay.</w:t>
        <w:br/>
        <w:br/>
        <w:t xml:space="preserve">         3.14 Delivery. All Products supplied under this Agreement shall be</w:t>
        <w:br/>
        <w:t>shipped f.o.b. the place of manufacture to such location as designated by</w:t>
        <w:br/>
        <w:t>RheoGenX. Title and risk of loss and</w:t>
        <w:br/>
        <w:br/>
        <w:br/>
        <w:br/>
        <w:t xml:space="preserve">                                       5</w:t>
        <w:br/>
        <w:br/>
        <w:br/>
        <w:t>damage to the Products purchased by RheoGenX hereunder shall pass to RheoGenX</w:t>
        <w:br/>
        <w:t>upon receipt by delivery to the applicable carrier.</w:t>
        <w:br/>
        <w:br/>
        <w:t xml:space="preserve">         3.15 Packaging. All Products supplied under this Agreement shall be</w:t>
        <w:br/>
        <w:t>packaged in such manner as VSC reasonably determines.</w:t>
        <w:br/>
        <w:br/>
        <w:t xml:space="preserve">         3.16 Inability to Supply. VSC shall not be liable for failure to supply</w:t>
        <w:br/>
        <w:t>Products or for the late delivery of Products if (i) VSC orders the Products (or</w:t>
        <w:br/>
        <w:t>components thereof) from its supplier(s) and such supplier(s) fail to deliver</w:t>
        <w:br/>
        <w:t>such Products (or components thereof), or (ii) VSC's supplier terminates its</w:t>
        <w:br/>
        <w:t>agreement with VSC for the supply of the Products (or components thereof). In</w:t>
        <w:br/>
        <w:t>the event of the occurrence of (i) or (ii) above, VSC will use commercially</w:t>
        <w:br/>
        <w:t>reasonable efforts to notify RheoGenX as promptly as practicable of the</w:t>
        <w:br/>
        <w:t>circumstances, will discuss with RheoGenX ways in which to remedy the</w:t>
        <w:br/>
        <w:t>circumstances, and will use commercially reasonable efforts to supply the</w:t>
        <w:br/>
        <w:t>ordered Products as promptly as practicable thereafter.</w:t>
        <w:br/>
        <w:br/>
        <w:t xml:space="preserve">         3.17 Product Sale Agreement. RheoGenX will sell the Products to</w:t>
        <w:br/>
        <w:t>customers subject to each such customer's agreement to and execution of a</w:t>
        <w:br/>
        <w:t>written agreement which will, in form and substance, be acceptable to and</w:t>
        <w:br/>
        <w:t>approved by VSC. RheoGenX will provide the form of such agreement to VSC for</w:t>
        <w:br/>
        <w:t>written approval prior to RheoGenX's provision of such agreement to any</w:t>
        <w:br/>
        <w:t>customers. Such agreement will, among other things, require that the customer</w:t>
        <w:br/>
        <w:t>return the filter portion of the VSC System to VSC after use. RheoGenX hereby</w:t>
        <w:br/>
        <w:t>agrees and acknowledges that such used filters, and the contents thereof, will</w:t>
        <w:br/>
        <w:t>be owned by VSC. RheoGenX hereby assigns any and all right, title and interest</w:t>
        <w:br/>
        <w:t>that RheoGenX may have in and to such used filters and their contents to VSC.</w:t>
        <w:br/>
        <w:t>Once VSC has approved the form of such agreement in writing, RheoGenX will use</w:t>
        <w:br/>
        <w:t>such form of agreement for all sales of the Products to customers. Upon VSC's</w:t>
        <w:br/>
        <w:t>request, RheoGenX will permit VSC to examine and make copies of such executed</w:t>
        <w:br/>
        <w:t>agreements.</w:t>
        <w:br/>
        <w:br/>
        <w:t xml:space="preserve">         3.18 Antioxidant Product. RheoGenX will not manufacture, produce,</w:t>
        <w:br/>
        <w:t>deliver, market or sell any antioxidant product other than the antioxidant</w:t>
        <w:br/>
        <w:t>product provided by VSC. In addition, RheoGenX will include a term in its</w:t>
        <w:br/>
        <w:t>product sale agreements with its customers that requires such customers (i) to</w:t>
        <w:br/>
        <w:t>recommend such antioxidant product to their patients and/or customers in</w:t>
        <w:br/>
        <w:t>connection with the treatment performed using the Products and (ii) to refrain</w:t>
        <w:br/>
        <w:t>from recommending any other antioxidant product in connection with the treatment</w:t>
        <w:br/>
        <w:t>performed using the Products.</w:t>
        <w:br/>
        <w:br/>
        <w:t xml:space="preserve">         3.19 Records. RheoGenX shall maintain complete and accurate books and</w:t>
        <w:br/>
        <w:t>records pertaining to the performance of its duties hereunder. RheoGenX shall</w:t>
        <w:br/>
        <w:t>retain originals or copies of all correspondence, quotations, orders, customer</w:t>
        <w:br/>
        <w:t>agreements and other documents relating to its obligations (and the performance</w:t>
        <w:br/>
        <w:t>thereof), including but not limited to copies of all quotations and customer</w:t>
        <w:br/>
        <w:t>agreements made, negotiated, transmitted or in any way handled by RheoGenX</w:t>
        <w:br/>
        <w:t>regarding sale of the Products in the Territory under this Agreement, for a</w:t>
        <w:br/>
        <w:t>minimum of two (2) years following the termination of this Agreement. VSC or its</w:t>
        <w:br/>
        <w:t>authorized representative shall have the right, upon thirty (30) days notice to</w:t>
        <w:br/>
        <w:t>RheoGenX, to examine and make copies of such records, during normal business</w:t>
        <w:br/>
        <w:t>hours, not more than once per calendar quarter during the term of this Agreement</w:t>
        <w:br/>
        <w:t>and during the two (2) year period after the termination hereof.</w:t>
        <w:br/>
        <w:br/>
        <w:br/>
        <w:br/>
        <w:t xml:space="preserve">                                       6</w:t>
        <w:br/>
        <w:br/>
        <w:br/>
        <w:t xml:space="preserve">         3.20 VSC Material. RheoGenX shall not use any VSC stationery, forms or</w:t>
        <w:br/>
        <w:t>printed material of any kind, for any purpose, except as may otherwise be</w:t>
        <w:br/>
        <w:t>provided herein, without obtaining in each instance VSC's prior written consent</w:t>
        <w:br/>
        <w:t>for such use.</w:t>
        <w:br/>
        <w:br/>
        <w:t xml:space="preserve">         3.21 Problems. RheoGenX shall promptly notify VSC in writing in the</w:t>
        <w:br/>
        <w:t>event of any problems, complaints, recalls or inspections relating to the</w:t>
        <w:br/>
        <w:t>Products of which RheoGenX becomes aware.</w:t>
        <w:br/>
        <w:br/>
        <w:t xml:space="preserve">         3.22 Recalls. In the event of a recall of the Products, RheoGenX shall</w:t>
        <w:br/>
        <w:t>be responsible for conducting the recall in accordance with all legal</w:t>
        <w:br/>
        <w:t>requirements and all requirements of the applicable governing health authority</w:t>
        <w:br/>
        <w:t>in such country, and for all costs and expenses related thereto.</w:t>
        <w:br/>
        <w:br/>
        <w:t xml:space="preserve">         3.23 VSC's Assistance to RheoGenX. Upon request by RheoGenX, VSC shall</w:t>
        <w:br/>
        <w:t>provide RheoGenX, at VSC's facilities or such other location as is mutually</w:t>
        <w:br/>
        <w:t>agreed upon by the parties, with appropriate training related to the sales,</w:t>
        <w:br/>
        <w:t>marketing, design and technical support of the Products on a cost basis with</w:t>
        <w:br/>
        <w:t>such costs to be agreed upon in writing between the parties in advance of any</w:t>
        <w:br/>
        <w:t>such services being provided.</w:t>
        <w:br/>
        <w:br/>
        <w:t xml:space="preserve">         3.24 Training; Technical Service. Subject to section 3.23, RheoGenX</w:t>
        <w:br/>
        <w:t>shall be responsible for all training of RheoGenX employees and agents and Third</w:t>
        <w:br/>
        <w:t>Parties relating to the Products. RheoGenX will also be responsible for all</w:t>
        <w:br/>
        <w:t>technical support services relating to the Products. RheoGenX will perform such</w:t>
        <w:br/>
        <w:t>training and technical support services in accordance with VSC's direction and</w:t>
        <w:br/>
        <w:t>requirements. RheoGenX will use only spare parts supplied by VSC for any such</w:t>
        <w:br/>
        <w:t>technical support services. RheoGenX will also perform maintenance and safety</w:t>
        <w:br/>
        <w:t>checks of the Products in accordance with VSC's direction and requirements.</w:t>
        <w:br/>
        <w:br/>
        <w:t xml:space="preserve">         3.25 Supplier Reports. For the purpose of sales planning by VSC,</w:t>
        <w:br/>
        <w:t>RheoGenX shall submit to VSC, in writing, before the tenth (10th) day of each</w:t>
        <w:br/>
        <w:t>calendar quarter following the appointment under section 3.2 becoming effective,</w:t>
        <w:br/>
        <w:t>a report of RheoGenX's sales and inventory of the Products, including the level</w:t>
        <w:br/>
        <w:t>of inventory of the Products by article. RheoGenX also shall submit to VSC</w:t>
        <w:br/>
        <w:t>information in its possession with respect to competitors' state of marketing</w:t>
        <w:br/>
        <w:t>and general market information, relevant economic, political and business</w:t>
        <w:br/>
        <w:t>conditions in the Territory, and texts and summaries of governmental statutes,</w:t>
        <w:br/>
        <w:t>rules and regulations established or revised from time to time, affecting the</w:t>
        <w:br/>
        <w:t>marketing or sale of the Products in the Territory, upon VSC's request, which</w:t>
        <w:br/>
        <w:t>will only be made by VSC if and to the extent that VSC is requested by its</w:t>
        <w:br/>
        <w:t>supplier(s) to provide the foregoing.</w:t>
        <w:br/>
        <w:br/>
        <w:t xml:space="preserve">                                   ARTICLE 4</w:t>
        <w:br/>
        <w:br/>
        <w:t xml:space="preserve">                                 FINANCIAL TERMS</w:t>
        <w:br/>
        <w:br/>
        <w:t xml:space="preserve">         4.1 Payment. RheoGenX will pay to VSC the Transfer Price for each</w:t>
        <w:br/>
        <w:t>Product supplied by VSC, as set forth on VSC's invoice. VSC will invoice</w:t>
        <w:br/>
        <w:t>RheoGenX for the amounts due in accordance with VSC's current and reasonable</w:t>
        <w:br/>
        <w:t>practices. RheoGenX will pay all such invoiced amounts within twenty (20) days</w:t>
        <w:br/>
        <w:t>after the date of VSC's invoice. Notwithstanding the foregoing, in the event</w:t>
        <w:br/>
        <w:t>that VSC is required to pay its supplier(s) sooner than twenty (20) days</w:t>
        <w:br/>
        <w:br/>
        <w:br/>
        <w:br/>
        <w:t xml:space="preserve">                                       7</w:t>
        <w:br/>
        <w:br/>
        <w:br/>
        <w:t>after the date of any invoice, VSC will notify RheoGenX of same and RheoGenX</w:t>
        <w:br/>
        <w:t>will pay such amounts to VSC by such earlier date.</w:t>
        <w:br/>
        <w:br/>
        <w:t xml:space="preserve">         4.2 Taxes. RheoGenX shall pay all federal, state, county or municipal</w:t>
        <w:br/>
        <w:t>sales or use tax, excise or similar charge, or other tax assessment (other than</w:t>
        <w:br/>
        <w:t>that assessed against income), assessed or charged on the sale of the Products</w:t>
        <w:br/>
        <w:t>sold pursuant to this Agreement.</w:t>
        <w:br/>
        <w:br/>
        <w:t xml:space="preserve">         4.3 Payment Method. All payments by RheoGenX to VSC under this</w:t>
        <w:br/>
        <w:t>Agreement shall be paid in United States dollars, and all such payments shall be</w:t>
        <w:br/>
        <w:t>originated from a North American bank located in North America and made by check</w:t>
        <w:br/>
        <w:t>or by bank wire transfer in immediately available funds to such account as VSC</w:t>
        <w:br/>
        <w:t>shall designate before such payment is due.</w:t>
        <w:br/>
        <w:br/>
        <w:t xml:space="preserve">         4.4 Product Deletions. RheoGenX shall not be entitled to receive any</w:t>
        <w:br/>
        <w:t>compensation upon VSC's deletion of one or more Products from the Products</w:t>
        <w:br/>
        <w:t>described on Exhibit A ("The Products"), nor shall RheoGenX be entitled to</w:t>
        <w:br/>
        <w:t>receive any compensation if VSC should for any reason withdraw any given Product</w:t>
        <w:br/>
        <w:t>from the market.</w:t>
        <w:br/>
        <w:br/>
        <w:t xml:space="preserve">                                   ARTICLE 5</w:t>
        <w:br/>
        <w:br/>
        <w:t xml:space="preserve">                                    WARRANTY</w:t>
        <w:br/>
        <w:br/>
        <w:t xml:space="preserve">         5.1 Warranty. VSC will provide to RheoGenX the same warranty with</w:t>
        <w:br/>
        <w:t>respect to each Product as VSC's applicable supplier provides to VSC for such</w:t>
        <w:br/>
        <w:t>Product.</w:t>
        <w:br/>
        <w:br/>
        <w:t xml:space="preserve">         5.2 Disclaimer. EXCEPT AS OTHERWISE EXPRESSLY SET FORTH IN SECTION 5.1</w:t>
        <w:br/>
        <w:t>("WARRANTY") ABOVE, VSC MAKES NO REPRESENTATIONS OR WARRANTIES, EXPRESS OR</w:t>
        <w:br/>
        <w:t>IMPLIED, WITH RESPECT TO THE PRODUCTS OR THE VSC SYSTEM, INCLUDING WITHOUT</w:t>
        <w:br/>
        <w:t>LIMITATION ANY WARRANTY OF MERCHANTABILITY, FITNESS FOR A PARTICULAR PURPOSE OR</w:t>
        <w:br/>
        <w:t>NONINFRINGEMENT OF THE PATENT RIGHTS OR OTHER INTELLECTUAL PROPERTY RIGHTS OF</w:t>
        <w:br/>
        <w:t>ANY OTHER PERSON.</w:t>
        <w:br/>
        <w:br/>
        <w:t xml:space="preserve">         5.3 No Warranties by RheoGenX. RheoGenX shall not make any</w:t>
        <w:br/>
        <w:t>representations or warranties relating to the Products to its customers other</w:t>
        <w:br/>
        <w:t>than those set forth in this Article 5 ("Warranty").</w:t>
        <w:br/>
        <w:br/>
        <w:t xml:space="preserve">                                   ARTICLE 6</w:t>
        <w:br/>
        <w:br/>
        <w:t xml:space="preserve">                               REGULATORY APPROVAL</w:t>
        <w:br/>
        <w:br/>
        <w:t xml:space="preserve">         6.1 Regulatory Approval. VSC shall be responsible, at its own cost and</w:t>
        <w:br/>
        <w:t>expense, for conducting all applicable clinical trials for the Products in each</w:t>
        <w:br/>
        <w:t>country of the Territory. VSC is and shall be the sole owner of any and all data</w:t>
        <w:br/>
        <w:t>obtained through or for such clinical trials and all activities related thereto;</w:t>
        <w:br/>
        <w:t>provided, that RheoGenX shall have the right to use such data as reasonably</w:t>
        <w:br/>
        <w:t>necessary for RheoGenX's performance of its obligations hereunder. VSC shall be</w:t>
        <w:br/>
        <w:t>responsible, at its own cost and expense, for obtaining and maintaining all</w:t>
        <w:br/>
        <w:t>applicable Regulatory Approvals and validations for the promotion, marketing,</w:t>
        <w:br/>
        <w:t>sales and use of the Products and all components thereof in the Field in each</w:t>
        <w:br/>
        <w:t>country of the Territory. At the reasonable request of</w:t>
        <w:br/>
        <w:br/>
        <w:br/>
        <w:br/>
        <w:t xml:space="preserve">                                       8</w:t>
        <w:br/>
        <w:br/>
        <w:br/>
        <w:t>RheoGenX, VSC will use commercially reasonable efforts to amend any applicable</w:t>
        <w:br/>
        <w:t>Regulatory Approvals if necessary for RheoGenX to be able to carry out its</w:t>
        <w:br/>
        <w:t>obligations under this Agreement.</w:t>
        <w:br/>
        <w:br/>
        <w:t xml:space="preserve">         6.2 Medical Service Reporting. RheoGenX will fully cooperate with VSC</w:t>
        <w:br/>
        <w:t>in VSC's compliance with all applicable laws and regulations with respect to the</w:t>
        <w:br/>
        <w:t>clinical trials and Regulatory Approvals, and will comply with all applicable</w:t>
        <w:br/>
        <w:t>laws and regulations with respect to marketing, promotion, solicitation of</w:t>
        <w:br/>
        <w:t>orders for and sales of the Products. Without limiting any other provision in</w:t>
        <w:br/>
        <w:t>this Agreement, RheoGenX shall comply with, and shall fully cooperate with VSC</w:t>
        <w:br/>
        <w:t>in VSC's compliance with, all applicable medical device reporting regulations of</w:t>
        <w:br/>
        <w:t>the applicable governing health authorities of the countries of the Territory.</w:t>
        <w:br/>
        <w:br/>
        <w:t xml:space="preserve">         6.3 Medical Insurance Reimbursement. VSC shall be responsible for</w:t>
        <w:br/>
        <w:t>obtaining and maintaining public and private medical insurance reimbursement</w:t>
        <w:br/>
        <w:t>availability for all Products in the Field, and the treatment by the Products in</w:t>
        <w:br/>
        <w:t>the Field, in each country in the Territory and obtaining and maintaining</w:t>
        <w:br/>
        <w:t>prospective payment codes as applicable for the treatment by the Products in the</w:t>
        <w:br/>
        <w:t>Field in each country in the Territory.</w:t>
        <w:br/>
        <w:br/>
        <w:t xml:space="preserve">                                   ARTICLE 7</w:t>
        <w:br/>
        <w:br/>
        <w:t xml:space="preserve">                             LIMITATION OF LIABILITY</w:t>
        <w:br/>
        <w:br/>
        <w:t xml:space="preserve">         IN NO EVENT SHALL VSC HAVE ANY LIABILITY TO RheoGenX OR ANY OTHER PARTY</w:t>
        <w:br/>
        <w:t>FOR ANY AMOUNTS IN EXCESS OF THE AGGREGATE AMOUNT OF THE TRANSFER PRICES</w:t>
        <w:br/>
        <w:t>ACTUALLY RECEIVED BY VSC UNDER THIS AGREEMENT, NOR FOR ANY SPECIAL, INCIDENTAL</w:t>
        <w:br/>
        <w:t>OR CONSEQUENTIAL DAMAGES, INCLUDING, WITHOUT LIMITATION, LOST PROFITS OR</w:t>
        <w:br/>
        <w:t>PROSPECTIVE PROFITS, LOSS OF ACTUAL OR ANTICIPATED SALES, OR EXPENDITURES,</w:t>
        <w:br/>
        <w:t>INVESTMENTS OR COMMITMENTS MADE IN CONNECTION WITH THE ESTABLISHMENT,</w:t>
        <w:br/>
        <w:t>DEVELOPMENT OR MAINTENANCE OF THE RELATIONSHIP CREATED BY THIS AGREEMENT OR ANY</w:t>
        <w:br/>
        <w:t>OTHER COMMERCIAL OR ECONOMIC LOSS OF ANY KIND OR NATURE, EVEN IF VSC HAS BEEN</w:t>
        <w:br/>
        <w:t>ADVISED OF THE POSSIBILITY OF THE SAME, ARISING OUT OF OR IN CONNECTION WITH THE</w:t>
        <w:br/>
        <w:t>PRODUCTS OR THE VSC SYSTEM OR OTHERWISE RELATING TO THIS AGREEMENT.</w:t>
        <w:br/>
        <w:br/>
        <w:t xml:space="preserve">                                   ARTICLE 8</w:t>
        <w:br/>
        <w:br/>
        <w:t xml:space="preserve">                               PROPRIETARY RIGHTS</w:t>
        <w:br/>
        <w:br/>
        <w:t xml:space="preserve">         8.1 Proprietary Rights. Ownership and all right, title and interest in</w:t>
        <w:br/>
        <w:t>and to any patents, copyrights, trade secrets, trademarks, trade names, service</w:t>
        <w:br/>
        <w:t>marks or any other proprietary rights relating to any Product(s) and the VSC</w:t>
        <w:br/>
        <w:t>System are and shall remain solely in VSC (or its suppliers). RheoGenX will</w:t>
        <w:br/>
        <w:t>promptly inform VSC of any alleged infringement of such proprietary rights.</w:t>
        <w:br/>
        <w:t>RheoGenX shall not, either directly or indirectly, contest nor assist others in</w:t>
        <w:br/>
        <w:t>contesting the validity of any such intellectual property rights. VSC shall be</w:t>
        <w:br/>
        <w:t>entitled to terminate this Agreement immediately upon written notice to RheoGenX</w:t>
        <w:br/>
        <w:t>if RheoGenX violates any of the foregoing obligations. RheoGenX shall not</w:t>
        <w:br/>
        <w:t>acquire any rights in or to the Products or</w:t>
        <w:br/>
        <w:br/>
        <w:br/>
        <w:br/>
        <w:t xml:space="preserve">                                       9</w:t>
        <w:br/>
        <w:br/>
        <w:br/>
        <w:t>the VSC System, or any intellectual property rights thereto, by execution of</w:t>
        <w:br/>
        <w:t>this Agreement or performance hereunder or otherwise.</w:t>
        <w:br/>
        <w:br/>
        <w:t xml:space="preserve">         8.2 Trademarks. RheoGenX shall use the trademark(s), service xxxx(s)</w:t>
        <w:br/>
        <w:t>and trade name(s) designated by VSC in writing from time to time (collectively,</w:t>
        <w:br/>
        <w:t>the "Trademarks"), in promoting and soliciting orders for and selling the</w:t>
        <w:br/>
        <w:t>Products, shall not remove or alter any Trademarks on any Products and shall not</w:t>
        <w:br/>
        <w:t>use any other trademarks or other marks in connection with such activities</w:t>
        <w:br/>
        <w:t>without the prior written consent of VSC. Upon the appointment under section 3.2</w:t>
        <w:br/>
        <w:t>becoming effective, VSC hereby grants to RheoGenX a nonexclusive,</w:t>
        <w:br/>
        <w:t>nontransferable, limited license to use the Trademarks in the performance of</w:t>
        <w:br/>
        <w:t>RheoGenX's obligations under this Agreement. RheoGenX acknowledges that, as</w:t>
        <w:br/>
        <w:t>between VSC and RheoGenX, VSC (or its suppliers) is the owner of all right,</w:t>
        <w:br/>
        <w:t>title and interest in and to the Trademarks and any form or embodiment thereof</w:t>
        <w:br/>
        <w:t>and is the owner of the goodwill attached or which shall become attached to the</w:t>
        <w:br/>
        <w:t>Trademarks. All uses of the Trademarks by RheoGenX shall inure to the benefit of</w:t>
        <w:br/>
        <w:t>VSC (or its suppliers). RheoGenX shall not, at any time, do or suffer to be done</w:t>
        <w:br/>
        <w:t>any act or thing which may in any way adversely affect any rights of VSC (or its</w:t>
        <w:br/>
        <w:t>suppliers) in and to the Trademarks or which, directly or indirectly, may reduce</w:t>
        <w:br/>
        <w:t>the value of the Trademarks or detract from VSC's (or its suppliers')</w:t>
        <w:br/>
        <w:t>reputation. Should VSC notify RheoGenX in writing that RheoGenX's use of the</w:t>
        <w:br/>
        <w:t>Trademarks does not conform to standards set by VSC, RheoGenX shall immediately</w:t>
        <w:br/>
        <w:t>cease such nonconforming use and shall bring such use into conformance and</w:t>
        <w:br/>
        <w:t>provide VSC with specimens of such conforming use within five (5) days of</w:t>
        <w:br/>
        <w:t>receipt of VSC's notice. At VSC's request, RheoGenX shall execute any documents,</w:t>
        <w:br/>
        <w:t>including without limitation, registration documents or other agreements,</w:t>
        <w:br/>
        <w:t>reasonably required by VSC to confirm VSC's (or its suppliers') ownership of all</w:t>
        <w:br/>
        <w:t>rights in and to the Trademarks in the Territory and to confirm the rights of</w:t>
        <w:br/>
        <w:t>VSC (or its suppliers) under this Agreement. In the event that VSC desires to</w:t>
        <w:br/>
        <w:t>change any Trademark, RheoGenX will cooperate with VSC's instructions in making</w:t>
        <w:br/>
        <w:t>any such changes. RheoGenX shall not challenge, at any time, VSC's (or its</w:t>
        <w:br/>
        <w:t>suppliers') ownership or the validity of the Trademarks or any registrations or</w:t>
        <w:br/>
        <w:t>applications for registration thereof, or any rights of VSC (or its suppliers)</w:t>
        <w:br/>
        <w:t>therein. RheoGenX shall not apply for or acquire the registration of any</w:t>
        <w:br/>
        <w:t>Trademark. Should RheoGenX have any Trademark registered in its name or name of</w:t>
        <w:br/>
        <w:t>any other person, RheoGenX agrees that VSC (or its suppliers) shall have the</w:t>
        <w:br/>
        <w:t>right to have the registration canceled or transferred to VSC (or its supplier,</w:t>
        <w:br/>
        <w:t>as applicable).</w:t>
        <w:br/>
        <w:br/>
        <w:t xml:space="preserve">         8.3 Infringement. In the event that RheoGenX learns of any infringement</w:t>
        <w:br/>
        <w:t>of a Trademark or of any use by any person of any xxxx similar to a Trademark,</w:t>
        <w:br/>
        <w:t>RheoGenX will promptly notify VSC thereof. VSC (or its suppliers) thereupon</w:t>
        <w:br/>
        <w:t>shall take such action as they deem advisable for the protection of their rights</w:t>
        <w:br/>
        <w:t>in and to the Trademark and, if requested to do so by VSC, RheoGenX shall</w:t>
        <w:br/>
        <w:t>cooperate with VSC (and its suppliers) in all respects at VSC's sole expense. In</w:t>
        <w:br/>
        <w:t>no event, however, shall VSC be required to take any action if it deems it</w:t>
        <w:br/>
        <w:t>inadvisable to do so and RheoGenX shall have no right to take any action with</w:t>
        <w:br/>
        <w:t>respect to the Trademark without VSC's prior written approval.</w:t>
        <w:br/>
        <w:br/>
        <w:t xml:space="preserve">         8.4 Termination of Trademark Use. Upon the termination or expiration of</w:t>
        <w:br/>
        <w:t>this Agreement, RheoGenX shall immediately cease and desist any and all use of</w:t>
        <w:br/>
        <w:t>any Trademarks and all trade names, words or symbols of any nature indicating,</w:t>
        <w:br/>
        <w:t>explicitly or implicitly, that it is an authorized VSC representative, except as</w:t>
        <w:br/>
        <w:t>otherwise specifically authorized by VSC in writing.</w:t>
        <w:br/>
        <w:br/>
        <w:br/>
        <w:br/>
        <w:t xml:space="preserve">                                       10</w:t>
        <w:br/>
        <w:br/>
        <w:br/>
        <w:t xml:space="preserve">         8.5 Third Party Rights. The parties acknowledge and agree that VSC has</w:t>
        <w:br/>
        <w:t>obtained or may obtain certain rights and licenses from Third Parties, including</w:t>
        <w:br/>
        <w:t>without limitation, it suppliers and licensors, and all rights and licenses</w:t>
        <w:br/>
        <w:t>granted to RheoGenX pursuant to this Agreement are subject to the rights of such</w:t>
        <w:br/>
        <w:t>Third Parties and the terms and conditions of the agreements between VSC and</w:t>
        <w:br/>
        <w:t>such Third Parties, and the licenses and rights granted by VSC in this Agreement</w:t>
        <w:br/>
        <w:t>are granted to the extent and only to the extent that VSC has the right to grant</w:t>
        <w:br/>
        <w:t>such licenses and rights. The parties further acknowledge and agree that VSC is</w:t>
        <w:br/>
        <w:t>bound by the terms and conditions of certain agreements with its suppliers</w:t>
        <w:br/>
        <w:t>relating to the Products. In order to effectuate the foregoing, RheoGenX hereby</w:t>
        <w:br/>
        <w:t>agrees that, in the event that any provision(s) of this Agreement would cause or</w:t>
        <w:br/>
        <w:t>result in a violation, breach or default of any such supplier agreement,</w:t>
        <w:br/>
        <w:t>RheoGenX will cooperate with VSC to do any and all things necessary and</w:t>
        <w:br/>
        <w:t>reasonably requested by VSC in order to prevent (or remedy, if prevention is</w:t>
        <w:br/>
        <w:t>impossible) such violation, default or breach, including without limitation,</w:t>
        <w:br/>
        <w:t>reforming the Agreement as necessary to prevent (or remedy) such violation,</w:t>
        <w:br/>
        <w:t>default or breach. Further, the parties agree that any provision(s) of this</w:t>
        <w:br/>
        <w:t>Agreement that violate or cause a default or breach of such supplier agreements</w:t>
        <w:br/>
        <w:t>by VSC are void. In the event that any provision of this Agreement is</w:t>
        <w:br/>
        <w:t>invalidated pursuant to the preceding sentence, the parties will work together</w:t>
        <w:br/>
        <w:t>in good faith to replace such provision with a provision that does not cause any</w:t>
        <w:br/>
        <w:t>such violation, default or breach of any supplier agreement(s), and which is</w:t>
        <w:br/>
        <w:t>consistent with the intents and purposes of this Agreement.</w:t>
        <w:br/>
        <w:br/>
        <w:t xml:space="preserve">                                   ARTICLE 9</w:t>
        <w:br/>
        <w:br/>
        <w:t xml:space="preserve">                                   INDEMNITY</w:t>
        <w:br/>
        <w:br/>
        <w:t xml:space="preserve">         9.1 Indemnity.</w:t>
        <w:br/>
        <w:br/>
        <w:t xml:space="preserve">             9.1.1 By VSC. VSC shall indemnify and hold RheoGenX harmless, and</w:t>
        <w:br/>
        <w:t>hereby forever releases and discharges RheoGenX, from and against all losses,</w:t>
        <w:br/>
        <w:t>liabilities, damages and expenses (including reasonable attorneys' fees and</w:t>
        <w:br/>
        <w:t>costs) resulting from all claims, demands, actions and other proceedings by any</w:t>
        <w:br/>
        <w:t>Third Party to the extent arising from (a) the breach of any representation,</w:t>
        <w:br/>
        <w:t>warranty or covenant of VSC under this Agreement, or (b) the gross negligence or</w:t>
        <w:br/>
        <w:t>willful misconduct of VSC, its affiliates or (sub)licensees in the performance</w:t>
        <w:br/>
        <w:t>of its obligations, and its permitted activities, under this Agreement.</w:t>
        <w:br/>
        <w:br/>
        <w:t xml:space="preserve">             9.1.2 By RheoGenX. RheoGenX shall indemnify and hold VSC harmless,</w:t>
        <w:br/>
        <w:t>and hereby forever releases and discharges VSC, from and against all losses,</w:t>
        <w:br/>
        <w:t>liabilities, damages and expenses (including reasonable attorneys' fees and</w:t>
        <w:br/>
        <w:t>costs) resulting from all claims, demands, actions and other proceedings by any</w:t>
        <w:br/>
        <w:t>Third Party to the extent arising from (a) the breach of any representation,</w:t>
        <w:br/>
        <w:t>warranty or covenant of RheoGenX under this Agreement, (b) the gross negligence</w:t>
        <w:br/>
        <w:t>or willful misconduct of RheoGenX, its affiliates or (sub)licensees in the</w:t>
        <w:br/>
        <w:t>performance of its obligations, and its permitted activities, under this</w:t>
        <w:br/>
        <w:t>Agreement, or (c) a Product (or the use thereof) sold to a customer pursuant to</w:t>
        <w:br/>
        <w:t>an order placed under this Agreement.</w:t>
        <w:br/>
        <w:br/>
        <w:t xml:space="preserve">         9.2 Procedure. A party (the "Indemnitee") that intends to claim</w:t>
        <w:br/>
        <w:t>indemnification under this Article 9 ("Indemnity") shall promptly notify the</w:t>
        <w:br/>
        <w:t>other party (the "Indemnitor") of any claim, demand, action or other proceeding</w:t>
        <w:br/>
        <w:t>for which the Indemnitee intends to claim such indemnification. The Indemnitor</w:t>
        <w:br/>
        <w:t>shall have the right to participate in, and to the extent the</w:t>
        <w:br/>
        <w:br/>
        <w:br/>
        <w:br/>
        <w:t xml:space="preserve">                                       11</w:t>
        <w:br/>
        <w:br/>
        <w:br/>
        <w:t>Indemnitor so desires jointly with any other indemnitor similarly noticed, to</w:t>
        <w:br/>
        <w:t>assume the defense thereof with counsel selected by the Indemnitor; provided,</w:t>
        <w:br/>
        <w:t>however, that the Indemnitee shall have the right to retain its own counsel,</w:t>
        <w:br/>
        <w:t>with the fees and expenses to be paid by the Indemnitor, if representation of</w:t>
        <w:br/>
        <w:t>the Indemnitee by the counsel retained by the Indemnitor would be inappropriate</w:t>
        <w:br/>
        <w:t>due to actual or potential differing interests between the Indemnitee and any</w:t>
        <w:br/>
        <w:t>other party represented by such counsel in such proceedings. The indemnity</w:t>
        <w:br/>
        <w:t>obligations under this Article 9 ("Indemnity") shall not apply to amounts paid</w:t>
        <w:br/>
        <w:t>in settlement of any claim, demand, action or other proceeding if such</w:t>
        <w:br/>
        <w:t>settlement is effected without the prior express written consent of the</w:t>
        <w:br/>
        <w:t>Indemnitor, which consent shall not be unreasonably withheld or delayed. The</w:t>
        <w:br/>
        <w:t>failure to deliver notice to the Indemnitor within a reasonable time after</w:t>
        <w:br/>
        <w:t>notice of any such claim or demand, or the commencement of any such action or</w:t>
        <w:br/>
        <w:t>other proceeding, if prejudicial to its ability to defend such claim, demand,</w:t>
        <w:br/>
        <w:t>action or other proceeding, shall relieve such Indemnitor of any liability to</w:t>
        <w:br/>
        <w:t>the Indemnitee under this Article 9 ("Indemnity") with respect thereto, but the</w:t>
        <w:br/>
        <w:t>omission so to deliver notice to the Indemnitor shall not relieve it of any</w:t>
        <w:br/>
        <w:t>liability that it may have to the Indemnitee otherwise than under this Article 9</w:t>
        <w:br/>
        <w:t>("Indemnity"). The Indemnitor may not settle or otherwise consent to an adverse</w:t>
        <w:br/>
        <w:t>judgment in any such claim, demand, action or other proceeding, that diminishes</w:t>
        <w:br/>
        <w:t>the rights or interests of the Indemnitee without the prior express written</w:t>
        <w:br/>
        <w:t>consent of the Indemnitee, which consent shall not be unreasonably withheld or</w:t>
        <w:br/>
        <w:t>delayed. The Indemnitee, its employees and agents, shall reasonably cooperate</w:t>
        <w:br/>
        <w:t>with the Indemnitor and its legal representatives in the investigation of any</w:t>
        <w:br/>
        <w:t>claim, demand, action or other proceeding covered by this Article 9</w:t>
        <w:br/>
        <w:t>("Indemnity").</w:t>
        <w:br/>
        <w:br/>
        <w:t xml:space="preserve">         9.3 Insurance. Each party hereto shall maintain such insurance with</w:t>
        <w:br/>
        <w:t>respect to such party's performance of its obligations hereunder of such types</w:t>
        <w:br/>
        <w:t>and in such amounts as such party customarily maintains with respect to such</w:t>
        <w:br/>
        <w:t>activities. In addition, RheoGenX shall maintain product liability insurance</w:t>
        <w:br/>
        <w:t>with respect to the Products in such amounts as VSC shall specify and for the</w:t>
        <w:br/>
        <w:t>benefit of VSC and its suppliers. RheoGenX shall deliver a certificate of such</w:t>
        <w:br/>
        <w:t>insurance to VSC immediately upon VSC's request. To the extent required by VSC's</w:t>
        <w:br/>
        <w:t>suppliers, VSC shall maintain product liability insurance with respect to the</w:t>
        <w:br/>
        <w:t>Products in such amounts as are required by VSC's suppliers for the benefit of</w:t>
        <w:br/>
        <w:t>VSC's suppliers. VSC shall deliver a certificate of such insurance to its</w:t>
        <w:br/>
        <w:t>suppliers immediately upon such supplier's request. Each party hereto shall</w:t>
        <w:br/>
        <w:t>maintain such insurance during the term of this Agreement, and thereafter for so</w:t>
        <w:br/>
        <w:t>long as the parties shall mutually agree in writing.</w:t>
        <w:br/>
        <w:br/>
        <w:t xml:space="preserve">                                   ARTICLE 10</w:t>
        <w:br/>
        <w:br/>
        <w:t xml:space="preserve">                                CONFIDENTIALITY</w:t>
        <w:br/>
        <w:br/>
        <w:t xml:space="preserve">         10.1 Confidential Information. During the term of this Agreement and</w:t>
        <w:br/>
        <w:t>any renewal hereof, and for a period of five (5) years following the expiration</w:t>
        <w:br/>
        <w:t>or earlier termination thereof or ten (10) years after the effective date of</w:t>
        <w:br/>
        <w:t>this Agreement, whichever is longer, each party shall maintain in confidence all</w:t>
        <w:br/>
        <w:t>Confidential Information disclosed by the other party, and shall not use,</w:t>
        <w:br/>
        <w:t>disclose or grant the use of the Confidential Information except on a</w:t>
        <w:br/>
        <w:t>need-to-know basis to those directors, officers, employees, consultants,</w:t>
        <w:br/>
        <w:t>clinical investigators, contractors, (sub)licensees, distributors or permitted</w:t>
        <w:br/>
        <w:t>assignees, to the extent such disclosure is reasonably necessary in connection</w:t>
        <w:br/>
        <w:t>with such party's activities as expressly authorized by this Agreement. To the</w:t>
        <w:br/>
        <w:t>extent that disclosure is authorized by this Agreement, prior to disclosure,</w:t>
        <w:br/>
        <w:t>each party</w:t>
        <w:br/>
        <w:br/>
        <w:br/>
        <w:br/>
        <w:t xml:space="preserve">                                       12</w:t>
        <w:br/>
        <w:br/>
        <w:br/>
        <w:t>hereto shall obtain agreement of any such Person to hold in confidence and not</w:t>
        <w:br/>
        <w:t>make use of the Confidential Information for any purpose other than those</w:t>
        <w:br/>
        <w:t>permitted by this Agreement. Each party shall notify the other promptly upon</w:t>
        <w:br/>
        <w:t>discovery of any unauthorized use or disclosure of the other party's</w:t>
        <w:br/>
        <w:t>Confidential Information.</w:t>
        <w:br/>
        <w:br/>
        <w:t xml:space="preserve">         10.2 Terms of this Agreement. Except as otherwise provided in Section</w:t>
        <w:br/>
        <w:t>10.1 ("Confidential Information") above, neither party shall disclose any terms</w:t>
        <w:br/>
        <w:t>or conditions of this Agreement to any Third Party without the prior consent of</w:t>
        <w:br/>
        <w:t>the other party. Notwithstanding the foregoing, prior to execution of this</w:t>
        <w:br/>
        <w:t>Agreement, the parties shall agree upon the substance of information that can be</w:t>
        <w:br/>
        <w:t>used to describe the terms of this transaction, and each party may disclose such</w:t>
        <w:br/>
        <w:t>information, as modified by mutual agreement from time to time, without the</w:t>
        <w:br/>
        <w:t>other party's consent.</w:t>
        <w:br/>
        <w:br/>
        <w:t xml:space="preserve">         10.3 Permitted Disclosures. The confidentiality obligations contained</w:t>
        <w:br/>
        <w:t>in this Article 10 ("Confidentiality") shall not apply to the extent that the</w:t>
        <w:br/>
        <w:t>receiving party (the "Recipient") is required to disclose information by law,</w:t>
        <w:br/>
        <w:t>order or regulation of a governmental agency or a court of competent</w:t>
        <w:br/>
        <w:t>jurisdiction provided that the Recipient shall provide written notice thereof to</w:t>
        <w:br/>
        <w:t>the other party and sufficient opportunity to object to any such disclosure or</w:t>
        <w:br/>
        <w:t>to request confidential treatment thereof.</w:t>
        <w:br/>
        <w:br/>
        <w:t xml:space="preserve">                                   ARTICLE 11</w:t>
        <w:br/>
        <w:br/>
        <w:t xml:space="preserve">                              TERM AND TERMINATION</w:t>
        <w:br/>
        <w:br/>
        <w:t xml:space="preserve">         11.1 Expiration. The term of this Agreement shall commence on the</w:t>
        <w:br/>
        <w:t>Effective Date and, unless terminated earlier pursuant to Section 11.2</w:t>
        <w:br/>
        <w:t>("Termination for Cause") below or Section 8.1 ("Proprietary Rights") above,</w:t>
        <w:br/>
        <w:t>this Agreement shall automatically terminate on the effective date of the</w:t>
        <w:br/>
        <w:t>earlier of (i) the termination of the Distributorship Agreement (the</w:t>
        <w:br/>
        <w:t>"Distributorship Agreement") between VSC and Asahi Medical Co., Ltd. ("Asahi"),</w:t>
        <w:br/>
        <w:t>dated December 31, 2001 (as such Distributorship Agreement may be amended or</w:t>
        <w:br/>
        <w:t>replaced by VSC and Asahi from time to time), or (ii) the termination of the</w:t>
        <w:br/>
        <w:t>license agreement between VSC and RheoGenX dated as of the date hereof.</w:t>
        <w:br/>
        <w:br/>
        <w:t xml:space="preserve">         11.2 Termination for Cause. Either party may terminate this Agreement</w:t>
        <w:br/>
        <w:t>upon or after the breach of any material provision of this Agreement by the</w:t>
        <w:br/>
        <w:t>other party, if the breaching party has not cured such breach within twenty (20)</w:t>
        <w:br/>
        <w:t>days after notice thereof from the other party. Without limiting the foregoing,</w:t>
        <w:br/>
        <w:t>a violation by RheoGenX of the terms of Section 3.5 ("Limitations on</w:t>
        <w:br/>
        <w:t>Activities") shall be deemed a breach of a material provision of this Agreement.</w:t>
        <w:br/>
        <w:br/>
        <w:t xml:space="preserve">         11.3 Post-Termination Orders. VSC's acceptance of any order after the</w:t>
        <w:br/>
        <w:t>expiration or termination of this Agreement shall not be construed as a renewal</w:t>
        <w:br/>
        <w:t>or extension of this Agreement, or as a waiver of the right to terminate or of</w:t>
        <w:br/>
        <w:t>any other matter or right. VSC shall have the right after the termination of</w:t>
        <w:br/>
        <w:t>this Agreement to deal with, and solicit orders from, any and all Persons,</w:t>
        <w:br/>
        <w:t>including customers or potential customers, who dealt with or placed orders</w:t>
        <w:br/>
        <w:t>through RheoGenX, without any liability of any kind to RheoGenX, except as</w:t>
        <w:br/>
        <w:t>expressly provided herein.</w:t>
        <w:br/>
        <w:br/>
        <w:br/>
        <w:br/>
        <w:t xml:space="preserve">                                       13</w:t>
        <w:br/>
        <w:br/>
        <w:br/>
        <w:t xml:space="preserve">         11.4 Effect of Expiration and Termination. Expiration or termination of</w:t>
        <w:br/>
        <w:t>this Agreement shall not relieve the parties of any obligation accruing prior to</w:t>
        <w:br/>
        <w:t>such expiration or termination. Upon expiration or termination of this</w:t>
        <w:br/>
        <w:t>Agreement, RheoGenX will cease all marketing of and solicitation of orders for</w:t>
        <w:br/>
        <w:t>the Products and will immediately return to VSC all Confidential Information or</w:t>
        <w:br/>
        <w:t>other VSC documentation and all samples of Products or other items related</w:t>
        <w:br/>
        <w:t>thereto in its possession. The provisions of Sections 3.18 ("Records"), 3.22</w:t>
        <w:br/>
        <w:t>("Recalls"), and 12.1 ("Further Assurances"), and Articles 4 ("Financial</w:t>
        <w:br/>
        <w:t>Terms"), 5 ("Warranty"), 7 ("Limitation of Liability"), 8 ("Proprietary</w:t>
        <w:br/>
        <w:t>Rights"), 9 ("Indemnity"), 10 ("Confidentiality") and 11 ("Term and</w:t>
        <w:br/>
        <w:t>Termination") shall survive the expiration or termination of this Agreement.</w:t>
        <w:br/>
        <w:br/>
        <w:t xml:space="preserve">                                   ARTICLE 12</w:t>
        <w:br/>
        <w:br/>
        <w:t xml:space="preserve">                                 MISCELLANEOUS</w:t>
        <w:br/>
        <w:br/>
        <w:t xml:space="preserve">         12.1 Further Assurances. Each party hereto agrees to cooperate fully</w:t>
        <w:br/>
        <w:t>with the other party, to execute such further instruments, documents and</w:t>
        <w:br/>
        <w:t>agreements and to do all such acts and things as may be reasonably requested by</w:t>
        <w:br/>
        <w:t>the other party in order to effectuate the intents and purposes of this</w:t>
        <w:br/>
        <w:t>Agreement, including without limitation, such steps as are required to</w:t>
        <w:br/>
        <w:t>effectuate the terms of this Agreement in accordance with relevant regulatory</w:t>
        <w:br/>
        <w:t>requirements.</w:t>
        <w:br/>
        <w:br/>
        <w:t xml:space="preserve">         12.2 Notices. Any consent, notice or report required or permitted to be</w:t>
        <w:br/>
        <w:t>given or made under this Agreement by one of the parties to the other shall be</w:t>
        <w:br/>
        <w:t>in writing and addressed to such other party at its address indicated below, or</w:t>
        <w:br/>
        <w:t>to such other address as the addressee shall have last furnished in writing to</w:t>
        <w:br/>
        <w:t>the addressor, and shall be effective upon receipt by the addressee.</w:t>
        <w:br/>
        <w:br/>
        <w:t xml:space="preserve">         If to VSC:             Vascular Sciences Corporation</w:t>
        <w:br/>
        <w:t xml:space="preserve">                                0000 Xxxxx Xxxxx, Xxxxx 000</w:t>
        <w:br/>
        <w:t xml:space="preserve">                                Xxxxxxxxxxx, Xxxxxxx, X0X 0X0</w:t>
        <w:br/>
        <w:t xml:space="preserve">                                Attn: Xxxxx Xxxxxxxx</w:t>
        <w:br/>
        <w:br/>
        <w:t xml:space="preserve">         If to RheoGenX:        RheoGenX Biosciences Corporation</w:t>
        <w:br/>
        <w:t xml:space="preserve">                                0000 Xxxxxx Xxxx.</w:t>
        <w:br/>
        <w:t xml:space="preserve">                                Xxxx, XX 00000</w:t>
        <w:br/>
        <w:t xml:space="preserve">                                Attn:  Xxxxxxx Xxxxx, M.D.</w:t>
        <w:br/>
        <w:t xml:space="preserve">                                Telephone:</w:t>
        <w:br/>
        <w:t xml:space="preserve">                                Telecopy:</w:t>
        <w:br/>
        <w:br/>
        <w:t xml:space="preserve">         12.3 Assignment. Except as otherwise expressly provided under this</w:t>
        <w:br/>
        <w:t>Agreement neither this Agreement nor any right or obligation hereunder may be</w:t>
        <w:br/>
        <w:t>assigned or otherwise transferred by RheoGenX (whether voluntarily, by operation</w:t>
        <w:br/>
        <w:t>of law or otherwise). Any permitted assignee shall assume all obligations of its</w:t>
        <w:br/>
        <w:t>assignor under this Agreement. Any purported assignment or transfer in violation</w:t>
        <w:br/>
        <w:t>of this Section 12.3 ("Assignment") shall be void.</w:t>
        <w:br/>
        <w:br/>
        <w:t xml:space="preserve">         12.4 Applicable Law. This Agreement shall be governed by and construed</w:t>
        <w:br/>
        <w:t>in accordance with the laws of the State of , without regard to the</w:t>
        <w:br/>
        <w:t>conflicts of law principles thereof.</w:t>
        <w:br/>
        <w:br/>
        <w:br/>
        <w:br/>
        <w:t xml:space="preserve">                                       14</w:t>
        <w:br/>
        <w:br/>
        <w:br/>
        <w:t xml:space="preserve">         12.5 Entire Agreement. This Agreement and the Exhibits hereto contain</w:t>
        <w:br/>
        <w:t>the entire understanding of the parties with respect to the subject matter</w:t>
        <w:br/>
        <w:t>hereof. All express or implied representations, agreements and understandings,</w:t>
        <w:br/>
        <w:t>either oral or written, heretofore made are expressly superseded by this</w:t>
        <w:br/>
        <w:t>Agreement. This Agreement may be amended, or any term hereof modified, only by a</w:t>
        <w:br/>
        <w:t>written instrument duly executed by both parties.</w:t>
        <w:br/>
        <w:br/>
        <w:t xml:space="preserve">         12.6 Headings. The captions to the several Articles and Sections hereof</w:t>
        <w:br/>
        <w:t>are not a part of this Agreement, but are merely guides or labels to assist in</w:t>
        <w:br/>
        <w:t>locating and reading the several Articles and Sections hereof.</w:t>
        <w:br/>
        <w:br/>
        <w:t xml:space="preserve">         12.7 Independent Contractors. Each party hereby acknowledges that the</w:t>
        <w:br/>
        <w:t>parties shall be independent contractors and that the relationship between the</w:t>
        <w:br/>
        <w:t>parties shall not constitute a partnership, joint venture or agency. Neither</w:t>
        <w:br/>
        <w:t>party shall have the authority to make any statements, representations or</w:t>
        <w:br/>
        <w:t>commitments of any kind, or to take any action, which shall be binding on the</w:t>
        <w:br/>
        <w:t>other party, without the prior consent of the other party to do so.</w:t>
        <w:br/>
        <w:br/>
        <w:t xml:space="preserve">         12.8 Waiver. The waiver by a party of any right hereunder, or of any</w:t>
        <w:br/>
        <w:t>failure to perform or breach by the other party hereunder, shall not be deemed a</w:t>
        <w:br/>
        <w:t>waiver of any other right hereunder or of any other breach or failure by the</w:t>
        <w:br/>
        <w:t>other party hereunder whether of a similar nature or otherwise.</w:t>
        <w:br/>
        <w:br/>
        <w:t xml:space="preserve">         12.9 Force Majeure. A party shall neither be held liable or responsible</w:t>
        <w:br/>
        <w:t>to the other party, nor be deemed to have defaulted under or breached this</w:t>
        <w:br/>
        <w:t>Agreement, for failure or delay in fulfilling or performing any obligation under</w:t>
        <w:br/>
        <w:t>this Agreement (other than an obligation for the payment of money) to the</w:t>
        <w:br/>
        <w:t>extent, and for so long as, such failure or delay is caused by or results from</w:t>
        <w:br/>
        <w:t>causes beyond the reasonable control of such party including but not limited to</w:t>
        <w:br/>
        <w:t>fire, floods, embargoes, war, acts of war (whether war be declared or not),</w:t>
        <w:br/>
        <w:t>insurrections, riots, civil commotions, strikes, lockouts or other labor</w:t>
        <w:br/>
        <w:t>disturbances, acts of God, or acts, omissions or delays in acting by any</w:t>
        <w:br/>
        <w:t>governmental authority or the other party.</w:t>
        <w:br/>
        <w:br/>
        <w:t xml:space="preserve">         12.10 Other Activities. Except as otherwise expressly provided in this</w:t>
        <w:br/>
        <w:t>Agreement, nothing in this Agreement shall preclude either party from conducting</w:t>
        <w:br/>
        <w:t>other programs (either for its own benefit or with or for the benefit of any</w:t>
        <w:br/>
        <w:t>other Person) to conduct research, or to develop or commercialize products or</w:t>
        <w:br/>
        <w:t>services, for use in any field.</w:t>
        <w:br/>
        <w:br/>
        <w:t xml:space="preserve">         12.11 Counterparts. This Agreement may be executed in two or more</w:t>
        <w:br/>
        <w:t>counterparts, each of which shall be deemed an original, but all of which</w:t>
        <w:br/>
        <w:t>together shall constitute one and the same instrument.</w:t>
        <w:br/>
        <w:br/>
        <w:t xml:space="preserve">         12.12 Severability. In the event that any provision of this Agreement</w:t>
        <w:br/>
        <w:t>shall be unenforceable or invalid under any applicable law or be so held by</w:t>
        <w:br/>
        <w:t>applicable court decision, such unenforceability or invalidity shall not render</w:t>
        <w:br/>
        <w:t>this Agreement unenforceable or invalid as a whole, and, in such event, such</w:t>
        <w:br/>
        <w:t>provision shall be changed and interpreted so as to best accomplish the</w:t>
        <w:br/>
        <w:t>objectives of such provisions within the limits of applicable law or applicable</w:t>
        <w:br/>
        <w:t>court decisions.</w:t>
        <w:br/>
        <w:br/>
        <w:br/>
        <w:t xml:space="preserve">                                       15</w:t>
        <w:br/>
        <w:br/>
        <w:br/>
        <w:br/>
        <w:br/>
        <w:t xml:space="preserve">         IN WITNESS WHEREOF, the parties have executed this Agreement as of the</w:t>
        <w:br/>
        <w:t>date first set forth above.</w:t>
        <w:br/>
        <w:br/>
        <w:br/>
        <w:br/>
        <w:t xml:space="preserve">                                           RHEOGENX BIOSCIENCES CORPORATION</w:t>
        <w:br/>
        <w:br/>
        <w:br/>
        <w:t xml:space="preserve">                                           By:    /s/ Xxxxxxx X. Xxxxx</w:t>
        <w:br/>
        <w:t xml:space="preserve">                                           Name:  Xxxxxxx X. Xxxxx</w:t>
        <w:br/>
        <w:t xml:space="preserve">                                           Title: Chairman, President and C.E.O.</w:t>
        <w:br/>
        <w:br/>
        <w:br/>
        <w:t xml:space="preserve">                                           VASCULAR SCIENCES CORPORATION</w:t>
        <w:br/>
        <w:br/>
        <w:br/>
        <w:t xml:space="preserve">                                           By:    /s/ Xxxxx Xxxxxxxx</w:t>
        <w:br/>
        <w:t xml:space="preserve">                                           Name:  Xxxxx Xxxxxxxx</w:t>
        <w:br/>
        <w:t xml:space="preserve">                                           Title: Director</w:t>
        <w:br/>
        <w:br/>
        <w:br/>
        <w:br/>
        <w:br/>
        <w:t xml:space="preserve">                                       16</w:t>
        <w:br/>
        <w:br/>
        <w:br/>
        <w:br/>
        <w:br/>
        <w:br/>
        <w:t xml:space="preserve">                                    Exhibit A</w:t>
        <w:br/>
        <w:br/>
        <w:t xml:space="preserve">                                  THE PRODUCTS</w:t>
        <w:br/>
        <w:br/>
        <w:br/>
        <w:t>1.       The Products:</w:t>
        <w:br/>
        <w:br/>
        <w:t xml:space="preserve">         Rheofilter AR 2000 (currently manufactured and supplied by Asahi</w:t>
        <w:br/>
        <w:t xml:space="preserve">         Medical Co., Ltd.)</w:t>
        <w:br/>
        <w:br/>
        <w:t xml:space="preserve">         Plasmaflo OP-05 W (currently manufactured and supplied by Asahi Medical</w:t>
        <w:br/>
        <w:t xml:space="preserve">         Co., Ltd.)</w:t>
        <w:br/>
        <w:br/>
        <w:t xml:space="preserve">         OctoNova Apheresis Pump (currently manufactured and supplied by Mesys</w:t>
        <w:br/>
        <w:t xml:space="preserve">         GMBH)</w:t>
        <w:br/>
        <w:br/>
        <w:br/>
        <w:br/>
        <w:br/>
        <w:br/>
        <w:br/>
        <w:t>2.       The Territory:</w:t>
        <w:br/>
        <w:br/>
        <w:t xml:space="preserve">         United States</w:t>
        <w:br/>
        <w:br/>
        <w:t xml:space="preserve">         Canada</w:t>
        <w:br/>
        <w:br/>
        <w:t xml:space="preserve">         Mexico</w:t>
        <w:br/>
        <w:br/>
        <w:br/>
        <w:br/>
        <w:br/>
        <w:br/>
        <w:br/>
        <w:t xml:space="preserve">                                       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