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10.13.1</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AMENDED AND RESTATED CLASS A COMMON STOCK PURCHASE WARRANT</w:t>
        <w:br/>
        <w:t xml:space="preserve">  RVeloCITY, INC.</w:t>
        <w:br/>
        <w:t xml:space="preserve">  Issue Date: [Month] ___, 2022</w:t>
        <w:br/>
        <w:t xml:space="preserve">  Warrant No. W-____</w:t>
        <w:br/>
        <w:t xml:space="preserve">  THIS CLASS A COMMON STOCK PURCHASE WARRANT (the “Warrant”) certifies that, for value received, ________________________ or any registered assigns (the “Holder”) is entitled, upon the terms and subject to the limitations on exercise and the conditions hereinafter set forth, at any time following the Issue Date (the “Initial Exercise Date”) and on or prior to the close of business on ___________________, 20271(the “Termination Date”) but not thereafter, to subscribe for and purchase from RVeloCITY, Inc., a Delaware corporation (the “Company”), [800,000] shares of Class A Common Stock (the “Warrant Shares”). The purchase price of one share of Class A Common Stock under this Warrant shall be $2.50 or 50% of the IPO price, whichever is lower.</w:t>
        <w:br/>
        <w:t xml:space="preserve">  Section 1. Definitions. For the purposes hereof, in addition to the terms defined elsewhere in this Warrant, (a) capitalized terms not otherwise defined herein shall have the meanings set forth in the Subscription Agreement entered into by the Company and the Holder of even day herewith and (b) the following terms shall have the following meanings:</w:t>
        <w:br/>
        <w:t xml:space="preserve">  “Business Day” means any day except any Saturday, any Sunday, any day which shall be a federal legal holiday in the United States or any day on which banking institutions in the State of New York are authorized or required by law or other governmental action to close.</w:t>
        <w:br/>
        <w:t xml:space="preserve">    1  Five years from the Issue Date</w:t>
        <w:br/>
        <w:t xml:space="preserve">    1  </w:t>
        <w:br/>
        <w:t xml:space="preserve">    “Common Stock” means the shares of Class A common stock, $0.0001 par value per share, of the Company.</w:t>
        <w:br/>
        <w:t xml:space="preserve">  “Exercise Period” shall have the meaning as that term is defined in Section 2(a) below.</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“Securities Act” means the Securities Act of 1933, as amended, and the rules and regulations promulgated thereunder.</w:t>
        <w:br/>
        <w:t xml:space="preserve">  “Trading Day” means a day on which the New York Stock Exchange is open for business.</w:t>
        <w:br/>
        <w:t xml:space="preserve">  “Trading Market” means the following markets or exchanges on which the Common Stock may be listed or quoted for trading on the date in question: the NYSE American, the Nasdaq Capital Market, the Nasdaq Global Market, the Nasdaq Global Select Market, or the New York Stock Exchange.</w:t>
        <w:br/>
        <w:t xml:space="preserve">  Section 2. Exercise.</w:t>
        <w:br/>
        <w:t xml:space="preserve">  a) Exercise of Warrant. Exercise of the purchase rights represented by this Warrant may be made, in whole or in part, at any time or times on or after the Initial Exercise Date and on or before the Termination Date (the “Exercise Period”) by delivery to the Company (or such other office or agency of the Company as it may designate by notice in writing to the registered Holder at the address of the Holder appearing on the books of the Company) of a duly executed notice of exercise (“Notice of Exercise”) form attached hereto as Exhibit A; and, within three (3) Trading Days of the date said Notice of Exercise is delivered to the Company, the Company shall have received payment of the aggregate Exercise Price of the shares thereby purchased by wire transfer or cashier’s check drawn on a United States bank.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In the event of any dispute or discrepancy, the records of the Company shall be controlling and determinative in the absence of manifest error.</w:t>
        <w:br/>
        <w:t xml:space="preserve">    2  </w:t>
        <w:br/>
        <w:t xml:space="preserve">    b) Exercise Price. The exercise price per share of the Common Stock under this Warrant shall be equal to $2.50 or 50% of the IPO price, whichever is lower, subject to adjustment as provided for herein.</w:t>
        <w:br/>
        <w:t xml:space="preserve">  c) Mechanics of Exercise.</w:t>
        <w:br/>
        <w:t xml:space="preserve">  i. Delivery of Warrant Shares Upon Exercise. Certificates for shares purchased hereunder shall be transmitted by the Company’s transfer agent (the “Transfer Agent”) to the Holder by crediting the account of the Holder’s prime broker with the Depository Trust Company through its Deposit Withdrawal Agent Commission (“DWAC”) system if the Company is then a participant in such system and either (A) there is a registration statement permitting the resale of the Warrant Shares by the Holder or (B) the shares are eligible for resale without volume or manner-of-sale limitations pursuant to Rule 144, and otherwise by physical delivery of certificates to the address specified by the Holder in the Notice of Exercise within four (4) Trading Days from the delivery to the Company of the Notice of Exercise Form, surrender of this Warrant (if required) and payment of the aggregate Exercise Price as set forth above (the “Warrant Share Delivery Date”). This Warrant shall be deemed to have been exercised on the date the Exercise Price is received by the Company. The Warrant Shares shall be deemed to have been issued, and Holder or any other Person so designated to be named therein shall be deemed to have become a holder of record of such shares for all purposes, as of the date the Warrant has been exercised by payment to the Company of the Exercise Price and all taxes required to be paid by the Holder, if any, prior to the issuance of such shares, have been paid.</w:t>
        <w:br/>
        <w:t xml:space="preserve">  ii. Delivery of Warrants Upon Exercise. If this Warrant shall have been exercised in part, the Company shall, at the request of a Holder and upon surrender of this Warrant certificate, at the time of delivery of the certificate or certificates representing Warrant Shares, deliver to Holder a new Warrant evidencing the rights of Holder to purchase the unpurchased Warrant Shares called for by this Warrant, which new Warrant shall in all other respects be identical with this Warrant.</w:t>
        <w:br/>
        <w:t xml:space="preserve">  iii. Rescission Rights. If the Company fails to cause the Transfer Agent to transmit to the Holder a certificate or the certificates representing the Warrant Shares pursuant to Section 2(c)(i) by the Warrant Share Delivery Date, then the Holder will have the right to rescind such exercise.</w:t>
        <w:br/>
        <w:t xml:space="preserve">  iv. No Fractional Shares or Scrip. No fractional shares or scrip representing fractional shares shall be issued upon the exercise of this Warrant. As to any fraction of a share which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3  </w:t>
        <w:br/>
        <w:t xml:space="preserve">    v.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(“Assignment Form”) attached hereto as Exhibit B duly executed by the Holder and the Company may require, as a condition thereto, the payment of a sum sufficient to reimburse it for any transfer tax incidental thereto.</w:t>
        <w:br/>
        <w:t xml:space="preserve">  vi. Closing of Books. The Company will not close its shareholder books or records in any manner which prevents the timely exercise of this Warrant, pursuant to the terms hereof.</w:t>
        <w:br/>
        <w:t xml:space="preserve">  Section 3. Certain Adjustments.</w:t>
        <w:br/>
        <w:t xml:space="preserve">  a) Stock Dividends and Splits. If the Company, at any time while this Warrant is outstanding: (i) pays a stock dividend or otherwise make a distribution or distributions on shares of its Common Stock or any other equity or equity equivalent securities payable in shares of Common Stock (which, for avoidance of doubt, shall not include any Warrant Shares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shareholders entitled to receive such dividend or distribution and shall become effective immediately after the effective date in the case of a subdivision, combination or re-classification.</w:t>
        <w:br/>
        <w:t xml:space="preserve">  b)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4  </w:t>
        <w:br/>
        <w:t xml:space="preserve">    c) Notice to Holder.</w:t>
        <w:br/>
        <w:t xml:space="preserve">  i. Adjustment to Exercise Price. Whenever the Exercise Price is adjusted pursuant to any provision of this Section 3, the Company shall promptly mail to the Holder a notice setting forth the Exercise Price after such adjustment and setting forth a brief statement of the facts requiring such adjustment.</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shareholders of the Company shall be required in connection with any reclassification of the Common Stock, any consolidation or merger to which the Company is a party, any sale or transfer of all or substantially all of the assets of the Company, of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mailed to the Holder at its last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The Holder is entitled to exercise this Warrant during the period commencing on the date of such notice to the effective date of the event triggering such notice.</w:t>
        <w:br/>
        <w:t xml:space="preserve">  Section 4. Transfer of Warrant.</w:t>
        <w:br/>
        <w:t xml:space="preserve">  a) Transferability.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The Warrant, if properly assigned, may be exercised by a new holder for the purchase of Warrant Shares without having a new Warrant issued.</w:t>
        <w:br/>
        <w:t xml:space="preserve">    5  </w:t>
        <w:br/>
        <w:t xml:space="preserve">    b)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Miscellaneous.</w:t>
        <w:br/>
        <w:t xml:space="preserve">  a) No Rights as Shareholder Until Exercise. This Warrant does not entitle the Holder to any voting rights or other rights as a shareholder of the Company prior to the exercise hereof.</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d) Authorized Shares. The Company covenants that, during the period the Warrant is outstanding, it will reserve from its authorized and unissued Common Stock one hundred (100%) of the number of shares to provide for the issuance of the Warrant Shares upon the exercise of any purchase rights under this Warrant. In case such amount of Common Stock is insufficient at any time, the Company shall call and hold a special meeting to increase the number of authorized shares of common stock. Management of the Company shall recommend to shareholders to vote in favor of increasing the number of authorized shares of common stock.</w:t>
        <w:br/>
        <w:t xml:space="preserve">    6  </w:t>
        <w:br/>
        <w:t xml:space="preserve">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be duly authorized, validly issued, fully paid and nonassessable and free from all taxes, liens and charges created by the Company in respect of the issue thereof (other than taxes in respect of any transfer occurring contemporaneously with such issue).</w:t>
        <w:br/>
        <w:t xml:space="preserve">  Except and to the extent as waived or consented to by the Holder, the Company shall not by any action, including, without limitation, amending its amended and restated certificate of incorporation, as amended,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Jurisdiction. This Warrant shall be governed by and construed in accordance with the laws of the State of Delaware, without giving effect to conflicts of laws principles thereof. Any action brought by either party against the other concerning the transactions contemplated by this Warrant shall be brought only in the state courts of Delaware that are located in Wilmington or in the federal courts located in Wilmington, in the State of Delaware. Both parties and the individuals signing this Warrant agree to submit to the jurisdiction of such courts.</w:t>
        <w:br/>
        <w:t xml:space="preserve">    7  </w:t>
        <w:br/>
        <w:t xml:space="preserve">    f) Restrictions. The Holder acknowledges that the Warrant Shares acquired upon the exercise of this Warrant, if not registered,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Holder such amounts as shall be sufficient to cover any costs and expenses including, but not limited to, reasonable attorneys’ fees, including those of appellate proceedings, incurred by Holder in collecting any amounts due pursuant hereto or in otherwise enforcing any of its rights, powers or remedies hereunder.</w:t>
        <w:br/>
        <w:t xml:space="preserve">  h) Notices. Any notice, request or other document required or permitted to be given or delivered to the Holder by the Company shall be delivered in accordance with the addresses provided by the Holder of this Warrant.</w:t>
        <w:br/>
        <w:t xml:space="preserve">  i) Limitation of Liability. No provision hereof, in the absence of any affirmative action by Holder to exercise this Warrant to purchase Warrant Shares, and no enumeration herein of the rights or privileges of Holder, shall give rise to any liability of Holder for the purchase price of any Common Stock or as a shareholder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of the Company and the successors and permitted assigns of Holder. The provisions of this Warrant are intended to be for the benefit of all Holders from time to time of this Warrant and shall be enforceable by the Holder or holder of Warrant Shares.</w:t>
        <w:br/>
        <w:t xml:space="preserve">  l) Amendment. This Warrant may be modified or amended or the provisions hereof waived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[Signature Page Follows.]</w:t>
        <w:br/>
        <w:t xml:space="preserve">    8  </w:t>
        <w:br/>
        <w:t xml:space="preserve">    IN WITNESS WHEREOF, the Company has caused this Warrant to be executed by its officer thereunto duly authorized as of the date first above indicated.</w:t>
        <w:br/>
        <w:t xml:space="preserve">  RVeloCITY, INC.</w:t>
        <w:br/>
        <w:t xml:space="preserve">  By:    </w:t>
        <w:br/>
        <w:t xml:space="preserve">Name: Xxxx Xxxxx  </w:t>
        <w:br/>
        <w:t xml:space="preserve">Title: Chief Executive Officer  </w:t>
        <w:br/>
        <w:t xml:space="preserve">    9  </w:t>
        <w:br/>
        <w:t xml:space="preserve">    EXHIBIT C-1</w:t>
        <w:br/>
        <w:t xml:space="preserve">  NOTICE OF EXERCISE</w:t>
        <w:br/>
        <w:t xml:space="preserve">  TO:</w:t>
        <w:br/>
        <w:t xml:space="preserve">  (1) The undersigned hereby elects to purchase ______ Warrant Shares of the Company pursuant to the terms of the attached Warrant and tenders herewith payment of the exercise price in full, together with all applicable transfer taxes, if any.</w:t>
        <w:br/>
        <w:t xml:space="preserve">  (2) Please issue a certificate or certificates representing said Warrant Shares in the name of the undersigned or in such other name as is specified below:</w:t>
        <w:br/>
        <w:t xml:space="preserve">  The Warrant Shares shall be delivered to the following DWAC Account Number or by physical delivery of a certificate to:</w:t>
        <w:br/>
        <w:t xml:space="preserve">  (3) Accredited Investor. The undersigned is an “accredited investor” as defined in Regulation D promulgated under the Securities Act of 1933, as amended.</w:t>
        <w:br/>
        <w:t xml:space="preserve">  [SIGNATURE OF HOLDER]</w:t>
        <w:br/>
        <w:t xml:space="preserve">  Name of Investing Entity:</w:t>
        <w:br/>
        <w:t xml:space="preserve">        Signature of Authorized Signatory of Investing Entity:</w:t>
        <w:br/>
        <w:t xml:space="preserve">        Name of Authorized Signatory:</w:t>
        <w:br/>
        <w:t xml:space="preserve">        Title of Authorized Signatory:</w:t>
        <w:br/>
        <w:t xml:space="preserve">        Date:</w:t>
        <w:br/>
        <w:t xml:space="preserve">            10  </w:t>
        <w:br/>
        <w:t xml:space="preserve">     EXHIBIT C-2</w:t>
        <w:br/>
        <w:t xml:space="preserve">  ASSIGNMENT FORM</w:t>
        <w:br/>
        <w:t xml:space="preserve">  (To assign the foregoing warrant, execute</w:t>
        <w:br/>
        <w:t>this form and supply required information. Do</w:t>
        <w:br/>
        <w:t>not use this form to exercise the warrant.)</w:t>
        <w:br/>
        <w:t xml:space="preserve">  FOR VALUE RECEIVED, [____] all of or [_____] shares of the foregoing Warrant and all rights evidenced thereby are hereby assigned to</w:t>
        <w:br/>
        <w:t xml:space="preserve">  _________________________________________________ whose address is</w:t>
        <w:br/>
        <w:t xml:space="preserve">  _______________________________________________________________.</w:t>
        <w:br/>
        <w:t xml:space="preserve">  _______________________________________________________________</w:t>
        <w:br/>
        <w:t xml:space="preserve">  Dated: ____________________, __________</w:t>
        <w:br/>
        <w:t xml:space="preserve">    Holder’s Signature:    </w:t>
        <w:br/>
        <w:t xml:space="preserve">    Holder’s Address:    </w:t>
        <w:br/>
        <w:t xml:space="preserve">    Signature Guaranteed:    </w:t>
        <w:br/>
        <w:t xml:space="preserve">  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