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2.1</w:t>
        <w:br/>
        <w:t xml:space="preserve">    SHARE PURCHASE AGREEMENT</w:t>
        <w:br/>
        <w:t>by and among</w:t>
        <w:br/>
        <w:t>DRILLING TOOLS INTERNATIONAL, INC.,</w:t>
        <w:br/>
        <w:t>CASING TECHNOLOGIES GROUP LIMITED,</w:t>
        <w:br/>
        <w:t>THE SHAREHOLDERS OF CASING TECHNOLOGIES GROUP LIMITED,</w:t>
        <w:br/>
        <w:t>and</w:t>
        <w:br/>
        <w:t>XXXXXXX XXXX XXXXXXX</w:t>
        <w:br/>
        <w:t>(in his capacity as Seller Representative)</w:t>
        <w:br/>
        <w:t>Dated as of March 15,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