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MAWSON INFRASTRUCTURE GROUP INC.</w:t>
        <w:br/>
        <w:t>STOCK OPTION GRANT NOTICE AND OPTION AGREEMENT</w:t>
        <w:br/>
        <w:t>(2024 Omnibus Equity Incentive Plan)</w:t>
        <w:br/>
        <w:t xml:space="preserve">  As a key leader in our business, you are in a position to have significant influence on the performance and success of Mawson Infrastructure Group Inc. (the “Company”). I am pleased to inform you that, in recognition of the role you play in our collective success, you have been granted an option to purchase shares of the Company’s Common Stock. This award is subject to the terms and conditions of the Mawson Infrastructure Group Inc. 2024 Omnibus Equity Incentive Plan, this Grant Notice, your employment agreement and any addendums with the Company, and the following Stock Option Agreement. The details of this award are indicated below.</w:t>
        <w:br/>
        <w:t xml:space="preserve">   Optionee: [_____]</w:t>
        <w:br/>
        <w:t>Date of Grant: [_____]</w:t>
        <w:br/>
        <w:t>Number of Shares of Common Stock subject to the Option (“Option Common Stock”): [_____]</w:t>
        <w:br/>
        <w:t>Exercise Price Per Share: [_____]</w:t>
        <w:br/>
        <w:t>Type of Option: [ISO/Nonqualified Stock Option]</w:t>
        <w:br/>
        <w:t>Expiration Date: The tenth (10th) anniversary of the Date of Xxxxx (the “Expiration Date”).</w:t>
        <w:br/>
        <w:t>Vesting: [_____]</w:t>
        <w:br/>
        <w:t xml:space="preserve">  IN WITNESS WHEREOF, this Agreement has been executed and delivered hereto as of the date first written above.</w:t>
        <w:br/>
        <w:t xml:space="preserve">  MAWSON INFRASTRUCTURE GROUP INC., a Delaware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