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https://assets.dynatrace.com/global/legal/Online-SA-April-2023-English.pdf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