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https://srrealtytrust.com/wp-content/uploads/2024/10/05-Trust-Agreement-SRRT-4200-Industrial-DST_compressed.pdf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