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4.17</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C)</w:t>
        <w:br/>
        <w:t>THIS CERTIFIES THAT, for value received, HORIZON TECHNOLOGY FINANCE CORPORATION (“Horizon”) and its permitted successors and permitted assignees are entitled to subscribe for and purchase 20,694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 xml:space="preserve">    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 xml:space="preserve"> -2-</w:t>
        <w:br/>
        <w:t xml:space="preserve">  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w:t>
        <w:br/>
        <w:t xml:space="preserve"> -3-</w:t>
        <w:br/>
        <w:t xml:space="preserve">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w:t>
        <w:br/>
        <w:t xml:space="preserve"> -4-</w:t>
        <w:br/>
        <w:t xml:space="preserve">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 xml:space="preserve"> -5-</w:t>
        <w:br/>
        <w:t xml:space="preserve">  “THE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w:t>
        <w:br/>
        <w:t xml:space="preserve"> -6-</w:t>
        <w:br/>
        <w:t xml:space="preserv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w:t>
        <w:br/>
        <w:t xml:space="preserve"> -7-</w:t>
        <w:br/>
        <w:t xml:space="preserve">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Notice of Certain Events.  If the Company proposes at any time to:</w:t>
        <w:br/>
        <w:t>(a)</w:t>
        <w:br/>
        <w:t xml:space="preserve"> declare any dividend or distribution upon the outstanding shares of the Shares, whether in cash, stock or other securities or property and whether or not a regular cash dividend;</w:t>
        <w:br/>
        <w:t>(b)</w:t>
        <w:br/>
        <w:t xml:space="preserve"> offer for subscription or sale pro rata to all holders of the outstanding shares of the Shares any additional securities of the Company (other than pursuant to contractual pre-emptive or first refusal rights);</w:t>
        <w:br/>
        <w:t>(c)</w:t>
        <w:br/>
        <w:t xml:space="preserve"> effect any redemption, reclassification, exchange, combination, substitution, reorganization or recapitalization of the outstanding shares of the Shares; </w:t>
        <w:br/>
        <w:t>(d)</w:t>
        <w:br/>
        <w:t xml:space="preserve"> 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 xml:space="preserve"> effect its IPO.</w:t>
        <w:br/>
        <w:t xml:space="preserve"> -8-</w:t>
        <w:br/>
        <w:t xml:space="preserve">  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w:t>
        <w:br/>
        <w:t xml:space="preserve">    B - A</w:t>
        <w:br/>
        <w:t xml:space="preserve">      </w:t>
        <w:br/>
        <w:t xml:space="preserve">    </w:t>
        <w:br/>
        <w:t xml:space="preserve">      </w:t>
        <w:br/>
        <w:t xml:space="preserve">      </w:t>
        <w:br/>
        <w:t xml:space="preserve">    Y</w:t>
        <w:br/>
        <w:t xml:space="preserve">      </w:t>
        <w:br/>
        <w:t xml:space="preserve">    </w:t>
        <w:br/>
        <w:t xml:space="preserve">      </w:t>
        <w:br/>
        <w:t xml:space="preserve">      </w:t>
        <w:br/>
        <w:t xml:space="preserve">      </w:t>
        <w:br/>
        <w:t xml:space="preserve">      </w:t>
        <w:br/>
        <w:t xml:space="preserve">      </w:t>
        <w:br/>
        <w:t xml:space="preserve">    </w:t>
        <w:br/>
        <w:t xml:space="preserve">      </w:t>
        <w:br/>
        <w:t xml:space="preserve">    Where:</w:t>
        <w:br/>
        <w:t xml:space="preserve">    X =</w:t>
        <w:br/>
        <w:t xml:space="preserve">      </w:t>
        <w:br/>
        <w:t xml:space="preserve">    the number of Shares that shall be issued to holder</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-9-</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 xml:space="preserve"> -10-</w:t>
        <w:br/>
        <w:t xml:space="preserve">  (ii)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 xml:space="preserve"> -11-</w:t>
        <w:br/>
        <w:t xml:space="preserve">  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 xml:space="preserve"> -12-</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 xml:space="preserve"> -13-</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 xml:space="preserve"> -14-</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w:t>
        <w:br/>
        <w:t xml:space="preserve">    0000 Xxx Xxxxxxxxxxx Xxx, Xxxxx 000</w:t>
        <w:br/>
        <w:t>Xxxxxxxx Xxxx, XX 00000</w:t>
        <w:br/>
        <w:t xml:space="preserve">       [SIGNATURE PAGE TO WARRANT (LOAN C)]</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________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________ Shares of [Series Preferred Stock] [Common Stock].</w:t>
        <w:br/>
        <w:t xml:space="preserve">    2.</w:t>
        <w:br/>
        <w:t>Please issue a certificate or certificates representing ________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