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10.64</w:t>
        <w:br/>
        <w:t xml:space="preserve">  THIS WARRANT AND THE UNDERLYING SECURITIES HAVE NOT BEEN REGISTERED WITH THE SECURITIES AND EXCHANGE COMMISSION OR THE SECURITIES COMMISSION OF ANY STATE IN RELIANCE UPON AN EXEMPTION FROM REGISTRATION UNDER THE SECURITIES ACT OF 1933, AS AMENDED (THE “SECURITIES ACT”), OR ANY APPLICABLE STATE SECURITIES LAWS AND, ACCORDINGLY, MAY NOT BE OFFERED OR SOLD EXCEPT PURSUANT TO AN EFFECTIVE REGISTRATION STATEMENT UNDER THE SECURITIES ACT OR PURSUANT TO AN AVAILABLE EXEMPTION FROM, OR IN A TRANSACTION NOT SUBJECT TO, THE REGISTRATION REQUIREMENTS OF THE SECURITIES ACT AND IN COMPLIANCE WITH APPLICABLE STATE SECURITIES LAWS OR BLUE SKY LAWS.</w:t>
        <w:br/>
        <w:t xml:space="preserve">  REGENERX BIOPHARMACEUTICALS, INC.</w:t>
        <w:br/>
        <w:t xml:space="preserve">  WARRANT TO PURCHASE COMMON STOCK</w:t>
        <w:br/>
        <w:t xml:space="preserve">  June ____, 2023</w:t>
        <w:br/>
        <w:t xml:space="preserve">  Void After June 12, 2028</w:t>
        <w:br/>
        <w:t xml:space="preserve">  THIS CERTIFIES THAT, for value received, ___________________________, or his permitted registered assigns (the “Holder”), is entitled to subscribe for and purchase at the Exercise Price (defined below) from REGENERX BIOPHARMACEUTICALS, INC., a Delaware corporation (the “Company”) up to ______________ shares of the common stock of the Company, par value $0.001 per share (the “Common Stock”). This Warrant has been issued pursuant to that certain Securities Purchase Agreement between the Company and the Holder dated of even date herewith (the “Purchase Agreement”).</w:t>
        <w:br/>
        <w:t xml:space="preserve">  1.             DEFINITIONS.</w:t>
        <w:br/>
        <w:t xml:space="preserve">  Capitalized terms used herein but not otherwise defined herein shall have their respective meanings as set forth in the Purchase Agreement. As used herein, the following terms shall have the following respective meanings:</w:t>
        <w:br/>
        <w:t xml:space="preserve">  (a)            “Business Day” means a day, other than a Saturday or Sunday, on which banks in New York City are open for the general transaction of business.</w:t>
        <w:br/>
        <w:t xml:space="preserve">  (b)            “Exercise Period” shall mean the period commencing with the date that is six months after the date hereof and ending at 5:30 p.m. New York City time on the fifth (5th) anniversary of the date hereof.</w:t>
        <w:br/>
        <w:t xml:space="preserve">  (c)            “Exercise Price” shall mean $0.02 per share, subject to adjustment pursuant to Section 5 below.</w:t>
        <w:br/>
        <w:t xml:space="preserve">  (d)            “Exercise Date” shall have the meaning set forth in Section 3.1(b) hereof.</w:t>
        <w:br/>
        <w:t xml:space="preserve">  (e)            “Exercise Shares” shall mean the shares of Common Stock issuable upon exercise of this Warrant.</w:t>
        <w:br/>
        <w:t xml:space="preserve">  1</w:t>
        <w:br/>
        <w:t xml:space="preserve">    (f)            “Expiration Date” shall mean 5:30 p.m. New York City time on the fifth (5th) anniversary of the date hereof.</w:t>
        <w:br/>
        <w:t xml:space="preserve">  2.             Reserved.</w:t>
        <w:br/>
        <w:t xml:space="preserve">  3.             EXERCISE OF WARRANT.</w:t>
        <w:br/>
        <w:t xml:space="preserve">  3.1.         Exercise of Warrant.</w:t>
        <w:br/>
        <w:t xml:space="preserve">  (a)            The rights represented by this Warrant may be exercised in whole or in part at any time during the Exercise Period upon (i) delivery of an executed Notice of Exercise in the form attached hereto to the Company at its address set forth on the signature page hereto (or at such other address as it may designate by notice in writing to the Holder), (ii) surrender of this Warrant and (iii) payment of the Exercise Price for the number of Exercise Shares as to which this Warrant is being exercised. The delivery by (or on behalf of) the Holder of the Exercise Notice and the applicable Exercise Price as provided above shall constitute the Holder’s certification to the Company that his/its representations contained in Section 4.2(b), (c) and (d) of the Purchase Agreement are true and correct as of the Exercise Date as if remade in their entirety (or, in the case of any transferee Holder that is not a party to the Purchase Agreement, such transferee Holder’s certification to the Company that such representations are true and correct as to such assignee Holder as of the Exercise Date).</w:t>
        <w:br/>
        <w:t xml:space="preserve">  (b)            With respect to each exercise of this Warrant pursuant to Section 3.1(a) above, the Exercise Date shall be deemed to be the date the Exercise Price is received by the Company. The Exercise Shares shall be deemed to have been issued, and Holder or any other person so designated to be named therein shall be deemed to have become a holder of record of such shares for all purposes, as of the Exercise Date. The person in whose name any certificate or certificates for Exercise Shares are to be issued upon exercise of this Warrant shall be deemed to have become the holder of record of such shares on the Exercise Date,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(c)            Certificates for shares purchased hereunder shall be transmitted by the transfer agent of the Company to the Holder by crediting the account of the Holder’s prime broker with the Depository Trust Company through its Deposit Withdrawal Agent Commission system if the Company is a participant in such system, and otherwise by physical delivery to the address specified by the Holder in the Notice of Exercise within three business days from the delivery to the Company of the Notice of Exercise, surrender of this Warrant and payment of the aggregate Exercise Price as set forth above.</w:t>
        <w:br/>
        <w:t xml:space="preserve">  3.2.         Issuance of New Warrants. Upon any partial exercise of this Warrant, the Company, at its expense, will forthwith and, in any event within five business days, issue and deliver to the Holder a new warrant or warrants of like tenor, registered in the name of the Holder, exercisable, in the aggregate, for the balance of the number of shares of Common Stock remaining available for purchase under the Warrant.</w:t>
        <w:br/>
        <w:t xml:space="preserve">  2</w:t>
        <w:br/>
        <w:t xml:space="preserve">    3.3.         Payment of Taxes and Expenses. The Company shall pay any recording, filing, stamp or similar tax which may be payable in respect of any transfer involved in the issuance of, and the preparation and delivery of certificates (if applicable) representing, (i) any Exercise Shares purchased upon exercise of this Warrant and/or (ii) new or replacement warrants in the Holder’s name or the name of any transferee of all or any portion of this Warrant.</w:t>
        <w:br/>
        <w:t xml:space="preserve">  4.            COVENANTS OF THE COMPANY.</w:t>
        <w:br/>
        <w:t xml:space="preserve">  4.1.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shares of Common Stock to provide for the exercise of the rights represented by this Warrant. If at any time during the Exercise Period the number of authorized but unissued shares of Common Stock shall not be sufficient to permit exercise of this Warrant, the Company will take such corporate action as may, in the opinion of its counsel, be necessary to increase its authorized but unissued shares of Common Stock to such number of shares as shall be sufficient for such purposes.</w:t>
        <w:br/>
        <w:t xml:space="preserve">  4.2.         No Impairment. Except to the extent as waived or consented to by the Holder, the Company will not, by amendment of its Certificate of Incorporation or through any reorganization,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Warrant and in the taking of all such action as may be necessary or appropriate in order to protect the exercise rights of the Holder against impairment.</w:t>
        <w:br/>
        <w:t xml:space="preserve">  4.3.            Notices of Record Date and Certain Other Events.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other distribution, the Company shall mail to the Holder, at least 10 days prior to the date on which any such record is to be taken for the purpose of such dividend or distribution, a notice specifying such date.</w:t>
        <w:br/>
        <w:t xml:space="preserve">  5.            ADJUSTMENT OF EXERCISE PRICE AND EXERCISE SHARES.</w:t>
        <w:br/>
        <w:t xml:space="preserve">  (a)            In the event of changes in the outstanding Common Stock of the Company by reason of stock dividends, split-ups, recapitalizations, reclassifications, combinations or exchanges of shares, separations, reorganizations, liquidations, consolidation, acquisition of the Company, or the like, the number, class and type of shares available under the Warrant in the aggregate and the Exercise Price shall be correspondingly adjusted to give the Holder of the Warrant, on exercise for the same aggregate Exercise Price, the total number, class, and type of shares or other property as the Holder would have owned had the Warrant been exercised prior to the event and had the Holder continued to hold such shares until the event requiring adjustment.</w:t>
        <w:br/>
        <w:t xml:space="preserve">  3</w:t>
        <w:br/>
        <w:t xml:space="preserve">    The form of this Warrant need not be changed because of any adjustment in the number of Exercise Shares subject to this Warrant.</w:t>
        <w:br/>
        <w:t xml:space="preserve">  (b)            If at any time following delivery by Holder to the Company of a Notice of Exercise but prior to issuance of the applicable Exercise Shares, the holders of Common Stock of the Company (or any shares of stock or other securities at the time receivable upon the exercise of this Warrant) shall have received or become entitled to receive, without payment therefor:</w:t>
        <w:br/>
        <w:t xml:space="preserve">  (i)             Common Stock or any shares of stock or other securities which are at any time directly or indirectly convertible into or exchangeable for Common Stock, or any rights or options to subscribe for, purchase or otherwise acquire any of the foregoing by way of dividend or other distribution (other than a dividend or distribution covered in Section 5(a) above),</w:t>
        <w:br/>
        <w:t xml:space="preserve">  (ii)            any cash paid or payable otherwise than as a cash dividend, or</w:t>
        <w:br/>
        <w:t xml:space="preserve">  (iii)           Common Stock or additional stock or other securities or property (including cash) by way of spinoff, split-up, reclassification, combination of shares or similar corporate rearrangement (other than shares of Common Stock pursuant to Section 5(a) above),</w:t>
        <w:br/>
        <w:t xml:space="preserve">  then and in each such case, the Holder hereof will be entitled to receive, in addition to the number of shares of Common Stock receivable pursuant to the Notice of Exercise, and without payment of any additional consideration therefor, the amount of stock and other securities and property (including cash in the cases referred to in clauses (ii) and (iii) above) which such Holder would hold on the date of such exercise had such Holder been the holder of record of such Common Stock as of the date on which holders of Common Stock received or became entitled to receive such shares or all other additional stock and other securities and property.</w:t>
        <w:br/>
        <w:t xml:space="preserve">  (c)            Upon the occurrence of each adjustment pursuant to this Section 5, the Company at its expense will, at the written request of the Holder, promptly compute such adjustment in accordance with the terms of this Warrant and prepare a certificate setting forth such adjustment, including a statement of the adjusted Exercise Price and adjusted number or type of Exercise Shares or other securities issuable upon exercise of this Warrant (as applicable), describing the transactions giving rise to such adjustments and showing in detail the facts upon which such adjustment is based. Upon written request, the Company will promptly deliver a copy of each such certificate to the Holder and to the Company’s transfer agent.</w:t>
        <w:br/>
        <w:t xml:space="preserve">  6.             FRACTIONAL SHARES.</w:t>
        <w:br/>
        <w:t xml:space="preserve">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 xml:space="preserve">  4</w:t>
        <w:br/>
        <w:t xml:space="preserve">    7.             NO STOCKHOLDER RIGHTS.</w:t>
        <w:br/>
        <w:t xml:space="preserve">  Other than as provided in Section 3.1(a) or otherwise herein, this Warrant in and of itself shall not entitle the Holder to any voting rights or other rights as a stockholder of the Company.</w:t>
        <w:br/>
        <w:t xml:space="preserve">  8.             TRANSFER OF WARRANT.</w:t>
        <w:br/>
        <w:t xml:space="preserve">  Subject to applicable laws and the restrictions on transfer set forth on the first page of this Warrant and set forth in the Purchase Agreement, including, without limitation, Section 4 thereof, this Warrant and all rights hereunder are transferable, by the Holder in person or by duly authorized attorney, upon delivery of this Warrant and the form of assignment attached hereto to any transferee designated by Xxxxxx. The transferee shall sign an investment letter in form and substance reasonably satisfactory to the Company and its counsel.</w:t>
        <w:br/>
        <w:t xml:space="preserve">  9.             LOST, STOLEN, MUTILATED OR DESTROYED WARRANT.</w:t>
        <w:br/>
        <w:t xml:space="preserve">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10.           NOTICES, ETC.</w:t>
        <w:br/>
        <w:t xml:space="preserve">  All notices required or permitted hereunder shall be in writing and shall be deemed effectively given: (a) upon personal delivery to the party to be notified, (b) when sent by confirmed telex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listed on the signature page hereto and to Holder at the applicable address set forth on the applicable signature page to the Purchase Agreement or at such other address as the Company or Holder may designate by 10 days advance written notice to the other parties hereto.</w:t>
        <w:br/>
        <w:t xml:space="preserve">  11.           ACCEPTANCE.</w:t>
        <w:br/>
        <w:t xml:space="preserve">  Receipt of this Warrant by the Holder shall constitute acceptance of and agreement to all of the terms and conditions contained herein.</w:t>
        <w:br/>
        <w:t xml:space="preserve">  12.           GOVERNING LAW.</w:t>
        <w:br/>
        <w:t xml:space="preserve">  This Warrant and all rights, obligations and liabilities hereunder shall be governed by the laws of the State of Delaware.</w:t>
        <w:br/>
        <w:t xml:space="preserve">  5</w:t>
        <w:br/>
        <w:t xml:space="preserve">    13.           AMENDMENT OR WAIVER.</w:t>
        <w:br/>
        <w:t xml:space="preserve">  Any term of this Warrant may be amended or waived (either generally or in a particular instance and either retroactively or prospectively) with the written consent of the Company and the Holder. No waivers of any term, condition or provision of this Warrant, in any one or more instances, shall be deemed to be, or construed as, a further or continuing waiver of any such term, condition or provision.</w:t>
        <w:br/>
        <w:t xml:space="preserve">  IN WITNESS WHEREOF, the Company has caused this Warrant to be executed by its duly authorized officer as of June ____, 2023.</w:t>
        <w:br/>
        <w:t xml:space="preserve">    REGENERX BIOPHARMACEUTICALS, INC.</w:t>
        <w:br/>
        <w:t xml:space="preserve">      By:  </w:t>
        <w:br/>
        <w:t xml:space="preserve">    Name: X.X. Xxxxxxxxxxx</w:t>
        <w:br/>
        <w:t xml:space="preserve">                President &amp; CEO</w:t>
        <w:br/>
        <w:t xml:space="preserve">  6</w:t>
        <w:br/>
        <w:t xml:space="preserve">    NOTICE OF EXERCISE</w:t>
        <w:br/>
        <w:t xml:space="preserve">  TO: REGENERX BIOPHARMACEUTICALS, INC.</w:t>
        <w:br/>
        <w:t xml:space="preserve">  (1)           The undersigned hereby elects to purchase shares of the Common Stock of REGENERX BIOPHARMACEUTICALS, INC. (the “Company”) pursuant to the terms of the attached Warrant, and tenders herewith payment of the exercise price in full, together with all applicable transfer taxes, if any.</w:t>
        <w:br/>
        <w:t xml:space="preserve">  (2)           Please issue a certificate or certificates representing said shares of Common Stock of the Company in the name of the undersigned or in such other name as is specified below:</w:t>
        <w:br/>
        <w:t xml:space="preserve">  (Name)</w:t>
        <w:br/>
        <w:t xml:space="preserve">  (Address)</w:t>
        <w:br/>
        <w:t xml:space="preserve">  (3)           The undersigned represents that (i) the aforesaid shares of Common Stock are being acquired for the account of the undersigned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his/its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upon the Company’s reasonable request, an opinion of counsel satisfactory to the Company, stating that such registration is not required.</w:t>
        <w:br/>
        <w:t xml:space="preserve">  (Date) (Signature)</w:t>
        <w:br/>
        <w:t xml:space="preserve">      (Print name)</w:t>
        <w:br/>
        <w:t xml:space="preserve">  7</w:t>
        <w:br/>
        <w:t xml:space="preserve">    ASSIGNMENT FORM</w:t>
        <w:br/>
        <w:t xml:space="preserve">  (To assign the foregoing Warrant, execute this form and supply required information.</w:t>
        <w:br/>
        <w:t>Do not use this form to purchase shares.)</w:t>
        <w:br/>
        <w:t xml:space="preserve">  FOR VALUE RECEIVED, the foregoing Warrant and all rights evidenced thereby are hereby assigned to</w:t>
        <w:br/>
        <w:t xml:space="preserve">  Name:  </w:t>
        <w:br/>
        <w:t>(Please Print)</w:t>
        <w:br/>
        <w:t xml:space="preserve">    Address:   </w:t>
        <w:br/>
        <w:t>(Please Print)</w:t>
        <w:br/>
        <w:t xml:space="preserve">    Dated:                     , 20  </w:t>
        <w:br/>
        <w:t xml:space="preserve">    Holder’s Signature:  </w:t>
        <w:br/>
        <w:t xml:space="preserve">    Holder’s Address:  </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