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ARTICULATION AGREEMENT BETWEEN</w:t>
        <w:br/>
        <w:t>THE INDEPENDENT COLLEGES AND UNIVERSITIES OF FLORIDA</w:t>
        <w:br/>
        <w:t>AND</w:t>
        <w:br/>
        <w:t>THE DIVISION OF FLORIDA COLLEGES</w:t>
        <w:br/>
        <w:t>A Statement of Philosophy and Intent</w:t>
        <w:br/>
        <w:t>The State of Florida, long a national leader in higher education, has given broad policy</w:t>
        <w:br/>
        <w:t>directions to the system of postsecondary education with regard to transfer and articulation</w:t>
        <w:br/>
        <w:t>between and among two-and four-year institutions. A statewide articulation agreement exists in</w:t>
        <w:br/>
        <w:t>Florida Statutes and Florida Administrative Code to establish an effective and orderly transfer</w:t>
        <w:br/>
        <w:t>process for students entering a Florida College System institution, completing an Associate in</w:t>
        <w:br/>
        <w:t>Arts degree, and transferring to a state university or another Florida College System institution.</w:t>
        <w:br/>
        <w:t>Florida Statutes also encourage collaboration between the public and independent sectors of</w:t>
        <w:br/>
        <w:t>postsecondary education.</w:t>
        <w:br/>
        <w:t>An articulation agreement was initiated between the State Board of Community Colleges</w:t>
        <w:br/>
        <w:t>and the Independent Colleges and Universities of Florida in 1992, updated in 1997, and updated</w:t>
        <w:br/>
        <w:t>again in 2006. This 2013 update of the articulation agreement reinforces the commitment to</w:t>
        <w:br/>
        <w:t>cooperation and articulation between public and independent sectors of higher education.</w:t>
        <w:br/>
        <w:t>The purpose of this agreement is to set forth the uniform conditions regarding articulation</w:t>
        <w:br/>
        <w:t>between the Florida College System and the Independent Colleges and Universities of Florida</w:t>
        <w:br/>
        <w:t>and to provide the procedures whereby member institutions of the Independent Colleges and</w:t>
        <w:br/>
        <w:t>Universities of Florida participate.</w:t>
        <w:br/>
        <w:t>Page 1 of 6</w:t>
        <w:br/>
        <w:t>ARTICULATION AGREEMENT BETWEEN</w:t>
        <w:br/>
        <w:t>THE INDEPENDENT COLLEGES AND UNIVERSITIES OF FLORIDA</w:t>
        <w:br/>
        <w:t>AND</w:t>
        <w:br/>
        <w:t>THE DIVISION OF FLORIDA COLLEGES</w:t>
        <w:br/>
        <w:t>This Articulation Agreement is entered into this 8th day of February, 2013, by and</w:t>
        <w:br/>
        <w:t>between the Independent Colleges and Universities of Florida and the Division of Florida</w:t>
        <w:br/>
        <w:t>Colleges.</w:t>
        <w:br/>
        <w:t>WHEREAS, the parties desire to coordinate curricula so as to assist students in</w:t>
        <w:br/>
        <w:t>transferring from a Florida College System institution to an Independent College and</w:t>
        <w:br/>
        <w:t>Universities of Florida institution, and</w:t>
        <w:br/>
        <w:t>WHEREAS, the parties desire to promote the most efficient and effective use of their</w:t>
        <w:br/>
        <w:t>resources and to offer students the broadest possible range of educational opportunities, and</w:t>
        <w:br/>
        <w:t>WHEREAS, the parties desire to encourage and facilitate the establishment of specific</w:t>
        <w:br/>
        <w:t>articulation provisions between the member institutions of the Independent Colleges and</w:t>
        <w:br/>
        <w:t>Universities of Florida and the Florida College System, and</w:t>
        <w:br/>
        <w:t>WHEREAS, the intent of this agreement is to facilitate the transfer of qualified</w:t>
        <w:br/>
        <w:t>Associate in Arts students from Florida College System institutions to the member institutions of</w:t>
        <w:br/>
        <w:t>the Independent Colleges and Universities of Florida,</w:t>
        <w:br/>
        <w:t>NOW, THEREFORE, the parties, through this agreement, will cooperate in accordance</w:t>
        <w:br/>
        <w:t>with the terms set forth herein.</w:t>
        <w:br/>
        <w:t>I. The participating Independent Colleges and Universities of Florida (ICUF) institutions</w:t>
        <w:br/>
        <w:t>shall recognize the Associate in Arts degree as a transfer degree from the Florida College</w:t>
        <w:br/>
        <w:t>System.</w:t>
        <w:br/>
        <w:t>II. The participating independent institutions shall specify and publish the programs</w:t>
        <w:br/>
        <w:t>articulated with the Associate in Arts degree, including the course requirements and related</w:t>
        <w:br/>
        <w:t>prerequisite courses for each program. This required information for each articulated program</w:t>
        <w:br/>
        <w:t>will be updated by the participating ICUF institution and submitted to the Division of Florida</w:t>
        <w:br/>
        <w:t>Colleges by July 15 each year. The Division of Florida Colleges shall provide all participating</w:t>
        <w:br/>
        <w:t>institutions, by April 1 of each year, specifications for submitting this information.</w:t>
        <w:br/>
        <w:t>III. The participating independent institutions shall develop course equivalency tables,</w:t>
        <w:br/>
        <w:t>specifically for program prerequisites and course requirements, insofar as it is reasonable and</w:t>
        <w:br/>
        <w:t>Page 2 of 6</w:t>
        <w:br/>
        <w:t>necessary to do so. Courses that are designated as equivalent are to be treated as equivalent to</w:t>
        <w:br/>
        <w:t>courses within the statewide course numbering system for all Florida College System</w:t>
        <w:br/>
        <w:t>institutions.</w:t>
        <w:br/>
        <w:t>IV. The participating ICUF institutions and the Division of Florida Colleges shall agree to the</w:t>
        <w:br/>
        <w:t>following conditions:</w:t>
        <w:br/>
        <w:t>A. Florida College System students who transfer with an Associate in Arts degree</w:t>
        <w:br/>
        <w:t>under the terms of this Agreement shall enter with junior standing provided that transfer students</w:t>
        <w:br/>
        <w:t>shall meet the same standards and program requirements as native students.</w:t>
        <w:br/>
        <w:t>B. Florida College System students who transfer under the terms of this Agreement</w:t>
        <w:br/>
        <w:t>shall be considered as having completed the general education requirements of the receiving</w:t>
        <w:br/>
        <w:t>ICUF institution. The receiving institution may specify additional courses that must be</w:t>
        <w:br/>
        <w:t>completed prior to the awarding of the baccalaureate degree. These courses may be completed at</w:t>
        <w:br/>
        <w:t>either institution unless otherwise specified in the articulation manual.</w:t>
        <w:br/>
        <w:t>C. A Florida College System student transferring under the terms of this Agreement</w:t>
        <w:br/>
        <w:t>shall be governed by the graduation requirements set forth in the receiving institution’s catalog in</w:t>
        <w:br/>
        <w:t>effect at the time of the student’s initial enrollment in a Florida College System institution,</w:t>
        <w:br/>
        <w:t>provided the student: 1) maintains continuous enrollment as defined by the receiving institution,</w:t>
        <w:br/>
        <w:t>2) receives an Associate in Arts degree, and 3) transfers to the receiving institution within four</w:t>
        <w:br/>
        <w:t>years of initial enrollment in a Florida College System institution. The student will also have the</w:t>
        <w:br/>
        <w:t>option of graduating under the catalog in effect at the time of transfer. However, all students are</w:t>
        <w:br/>
        <w:t>subject to changes imposed by state law or rule as long as those changes are imposed on native</w:t>
        <w:br/>
        <w:t>students who began initial enrollment at the same time as the transfer students.</w:t>
        <w:br/>
        <w:t>D. Admission of a Florida College System student to a participating ICUF institution</w:t>
        <w:br/>
        <w:t>will depend on the number of spaces in each academic year and the continuation of the program.</w:t>
        <w:br/>
        <w:t>Program discontinuance will remove any obligation of the participating institution to comply</w:t>
        <w:br/>
        <w:t>with the provisions of the Articulation Agreement relative to the discontinued program.</w:t>
        <w:br/>
        <w:t>E. For the students accepted for transfer, the grade of “D” will be treated the same as</w:t>
        <w:br/>
        <w:t>grades of “D” obtained by native students at the receiving independent institution. The receiving</w:t>
        <w:br/>
        <w:t>institution may require a grade point average (GPA) of not less than 2.0 overall or a grade of “C”</w:t>
        <w:br/>
        <w:t>or better in all prerequisite courses, provided the same policy is applied equitably for native and</w:t>
        <w:br/>
        <w:t>transfer students.</w:t>
        <w:br/>
        <w:t>F. The participating ICUF institution shall accept no less than 60 credits to be</w:t>
        <w:br/>
        <w:t>transferred and applied toward the awarding of the baccalaureate degree, except that no</w:t>
        <w:br/>
        <w:t>institution will be required to accept any grade not accepted for native students. However, the</w:t>
        <w:br/>
        <w:t>student must meet the specific degree course requirements of the receiving institution, which</w:t>
        <w:br/>
        <w:t>Page 3 of 6</w:t>
        <w:br/>
        <w:t>may mean extending the number of credit hours to earn the degree, if the 60 hours transferred</w:t>
        <w:br/>
        <w:t>and applied do not include all of the degree prerequisites.</w:t>
        <w:br/>
        <w:t>G. Credit awarded by a Florida College System institution as experiential credit</w:t>
        <w:br/>
        <w:t>and/or credit awarded by exam, such as College Level Examination Program (CLEP),</w:t>
        <w:br/>
        <w:t>International Baccalaureate (IB) Program, Advanced International Certificate of Education</w:t>
        <w:br/>
        <w:t>(AICE) Program, and Advanced Placement (AP), while acceptable to satisfy Associate in Arts</w:t>
        <w:br/>
        <w:t>degree requirements, may or may not satisfy specific requirements of the baccalaureate degree.</w:t>
        <w:br/>
        <w:t>Each participating ICUF institution shall specify and publish its policy on accepting credits</w:t>
        <w:br/>
        <w:t>awarded as experiential credit and credit by exam.</w:t>
        <w:br/>
        <w:t>H. The grade forgiveness policy for the receiving institution shall prevail.</w:t>
        <w:br/>
        <w:t>I. Authority over all academic policies or practices not mentioned in this agreement</w:t>
        <w:br/>
        <w:t>shall remain with the participating ICUF institutions.</w:t>
        <w:br/>
        <w:t>V. During the period of this Agreement, the Division of Florida Colleges shall:</w:t>
        <w:br/>
        <w:t>A. Publicize the Articulation Agreement among the faculty, staff, and students in the</w:t>
        <w:br/>
        <w:t>Florida College System via the Florida Virtual Campus website as well as other Department of</w:t>
        <w:br/>
        <w:t>Education and Division of Florida Colleges publications, correspondence, and outreach</w:t>
        <w:br/>
        <w:t>activities.</w:t>
        <w:br/>
        <w:t>B. Make available to Florida College System faculty members, counselors, students,</w:t>
        <w:br/>
        <w:t>and other appropriate individuals within the Florida College System, the participating</w:t>
        <w:br/>
        <w:t>independent institutions’ admission requirements; preferred general education requirements;</w:t>
        <w:br/>
        <w:t>program prerequisite courses and other related requirements; and the course equivalency lists.</w:t>
        <w:br/>
        <w:t>This will be done via the Florida Virtual Campus website.</w:t>
        <w:br/>
        <w:t>C. Accept the Participation Agreements submitted by participating independent</w:t>
        <w:br/>
        <w:t>institutions and foster communication between the Division, institutions within the Florida</w:t>
        <w:br/>
        <w:t>College System, and the participating independent institutions.</w:t>
        <w:br/>
        <w:t>VI. Both parties agree:</w:t>
        <w:br/>
        <w:t>A. To encourage the development of scholarships and other financial aid</w:t>
        <w:br/>
        <w:t>opportunities for Florida College System transfer students who are directly affected by this</w:t>
        <w:br/>
        <w:t>Agreement.</w:t>
        <w:br/>
        <w:t>B. To encourage the continued development of local articulation agreements, which</w:t>
        <w:br/>
        <w:t>provide for articulation in one or more specific program areas between one ICUF institution and</w:t>
        <w:br/>
        <w:t>a partner college. This statewide agreement is not intended to supersede or replace those local</w:t>
        <w:br/>
        <w:t>agreements.</w:t>
        <w:br/>
        <w:t>Page 4 of 6</w:t>
        <w:br/>
        <w:t>VII. Participation Agreements.</w:t>
        <w:br/>
        <w:t>A. Each ICUF institution that elects to participate shall submit to the Division of</w:t>
        <w:br/>
        <w:t>Florida Colleges a Participation Agreement. The Participation Agreement shall be in effect until</w:t>
        <w:br/>
        <w:t>terminated.</w:t>
        <w:br/>
        <w:t>B. Proposed modifications, additions, or deletions to a Participation Agreement must</w:t>
        <w:br/>
        <w:t>be in writing and signed by both parties.</w:t>
        <w:br/>
        <w:t>C. Termination of a Participation Agreement must be submitted in writing to the</w:t>
        <w:br/>
        <w:t>Division of Florida Colleges prior to April 1 of each year. The termination of the agreement will</w:t>
        <w:br/>
        <w:t>be in effect beginning with the following Fall term. The independent institution shall abide by</w:t>
        <w:br/>
        <w:t>the terms and conditions of the Articulation Agreement and the Participation Agreement for all</w:t>
        <w:br/>
        <w:t>students who were enrolled in a Florida College System institution on or before the effective date</w:t>
        <w:br/>
        <w:t>of termination, except with regard to terminated programs.</w:t>
        <w:br/>
        <w:t>VIII. Applicable Law. This Agreement will be governed and construed in accordance with the</w:t>
        <w:br/>
        <w:t>laws of the State of Florida.</w:t>
        <w:br/>
        <w:t>IX. Modifications. Any modifications, additions, or deletions to this Agreement must be in</w:t>
        <w:br/>
        <w:t>writing and signed by both parties. The designated representatives are the President of the</w:t>
        <w:br/>
        <w:t>Independent Colleges and Universities of Florida and the Chancellor for the Division of Florida</w:t>
        <w:br/>
        <w:t>Colleges.</w:t>
        <w:br/>
        <w:t>X. Termination of the Articulation Agreement. Either party may terminate this Agreement</w:t>
        <w:br/>
        <w:t>by giving written notice to the other party. The notice shall state the effective date of termination</w:t>
        <w:br/>
        <w:t>which shall be at least one year after the date on which the notice is received by the other party.</w:t>
        <w:br/>
        <w:t>The termination of this Agreement shall annul all Participation Agreements existing on the</w:t>
        <w:br/>
        <w:t>effective date of termination. Any student enrolled in an ICUF institution during the time this</w:t>
        <w:br/>
        <w:t>Agreement is in effect shall continue to receive the benefits of the Agreement until the effective</w:t>
        <w:br/>
        <w:t>date, one year after notification, provided all conditions contained herein are met by the student.</w:t>
        <w:br/>
        <w:t>XI. The following individuals will serve as liaison officers for matters relating to this</w:t>
        <w:br/>
        <w:t>agreement:</w:t>
        <w:br/>
        <w:t>Division of Florida Colleges: Independent Colleges and Universities of</w:t>
        <w:br/>
        <w:t>Florida:</w:t>
        <w:br/>
        <w:t>Abbey Cunningham</w:t>
        <w:br/>
        <w:t>Coordinator of Baccalaureates and Common Ms. Madeline Hollon</w:t>
        <w:br/>
        <w:t>Prerequisites Deputy Director</w:t>
        <w:br/>
        <w:t>Division of Florida Colleges Independent Colleges and Universities of</w:t>
        <w:br/>
        <w:t>(850) 245-9492 Florida</w:t>
        <w:br/>
        <w:t>Abbey.Cunningham@fldoe.org (850) 681-3188</w:t>
        <w:br/>
        <w:t>mhollon@icuf.org</w:t>
        <w:br/>
        <w:t>Page 5 of 6</w:t>
        <w:br/>
        <w:t>Both parties agree to notify the other of any changes in contact information for their respective</w:t>
        <w:br/>
        <w:t>liaison officers.</w:t>
        <w:br/>
        <w:t>This Articulation Agreement between the Independent Colleges and Universities of Florida and</w:t>
        <w:br/>
        <w:t>the Division of Florida Colleges was accepted and approved by:</w:t>
        <w:br/>
        <w:t>President, Independent Chancellor, Division of Florida Colleges</w:t>
        <w:br/>
        <w:t>Colleges and Universities of Florida</w:t>
        <w:br/>
        <w:t>Page 6 of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