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HERITAGE CASH TRUST</w:t>
        <w:br/>
        <w:br/>
        <w:t xml:space="preserve">                                     FORM OF</w:t>
        <w:br/>
        <w:t xml:space="preserve">                              REVISED AND RESTATED</w:t>
        <w:br/>
        <w:t xml:space="preserve">                             DISTRIBUTION AGREEMENT</w:t>
        <w:br/>
        <w:br/>
        <w:t xml:space="preserve">         This Distribution Agreement,  made this 22nd day of November,  1985, as</w:t>
        <w:br/>
        <w:t>revised and restated on _________ __, 2001 by and between Heritage Cash Trust, a</w:t>
        <w:br/>
        <w:t>Massachusetts business trust (the "Trust") and Xxxxxxx Xxxxx &amp; Associates,  Inc.</w:t>
        <w:br/>
        <w:t>"a Florida corporation" (the "Distributor").</w:t>
        <w:br/>
        <w:br/>
        <w:t xml:space="preserve">         WHEREAS,  the Trust is  registered  with the  Securities  and  Exchange</w:t>
        <w:br/>
        <w:t>Commission as an open-end,  management  investment  company under the Investment</w:t>
        <w:br/>
        <w:t>Company Act of 1940 ("1940  Act") and has  registered  its shares of  beneficial</w:t>
        <w:br/>
        <w:t>interest  ("Shares")  for sale to the public  under the  Securities  Act of 1933</w:t>
        <w:br/>
        <w:t>("1933 Act"); and</w:t>
        <w:br/>
        <w:br/>
        <w:t xml:space="preserve">         WHEREAS,  the Trust offers for public sale one or more distinct  series</w:t>
        <w:br/>
        <w:t>of Shares as listed on Exhibit A to this Agreement ("Series"); and</w:t>
        <w:br/>
        <w:br/>
        <w:t xml:space="preserve">         WHEREAS,  the Trust's  Board of Trustees has divided the Shares of each</w:t>
        <w:br/>
        <w:t>Series into one or more classes (each, a "Class"),  designated Class A, Class B,</w:t>
        <w:br/>
        <w:t>and Class C, as listed on Exhibit A; and</w:t>
        <w:br/>
        <w:br/>
        <w:t xml:space="preserve">         WHEREAS,  the Trust  wishes  to retain  the  Distributor  as  principal</w:t>
        <w:br/>
        <w:t>underwriter in connection with the offering and sale of the Classes of Shares of</w:t>
        <w:br/>
        <w:t>each Series listed on Exhibit A (as amended from time to time) to this Agreement</w:t>
        <w:br/>
        <w:t>and to  furnish  certain  other  services  to the  Trust  as  specified  in this</w:t>
        <w:br/>
        <w:t>Agreement; and</w:t>
        <w:br/>
        <w:br/>
        <w:t xml:space="preserve">         WHEREAS,  the  Distributor  is willing to accept  such  appointment  to</w:t>
        <w:br/>
        <w:t>furnish such services on the terms and conditions hereinafter set forth; and</w:t>
        <w:br/>
        <w:br/>
        <w:t xml:space="preserve">         WHEREAS,  this  Agreement  has been  approved  by a vote of the Trust's</w:t>
        <w:br/>
        <w:t>Board  of  Trustees  and  certain  disinterested  Trustees  in  conformity  with</w:t>
        <w:br/>
        <w:t>Paragraph (b)(2) of Rule 12b-1 under the 1940 Act; and</w:t>
        <w:br/>
        <w:br/>
        <w:t xml:space="preserve">         NOW,  THEREFORE,  in consideration of the premises and mutual covenants</w:t>
        <w:br/>
        <w:t>herein contained, it is agreed between the parties hereto as follows:</w:t>
        <w:br/>
        <w:br/>
        <w:t xml:space="preserve">         1.  APPOINTMENT OF THE  DISTRIBUTOR.  (a) The Trust hereby appoints the</w:t>
        <w:br/>
        <w:t>Distributor as principal underwriter in connection with the offering and sale of</w:t>
        <w:br/>
        <w:t>Shares  of  each  Class  of  each  Series,  and  the  Distributor   accepts  the</w:t>
        <w:br/>
        <w:t>appointment.  The Trust authorizes the  Distributor,  as exclusive agent for the</w:t>
        <w:br/>
        <w:t>Trust, for any existing Series and upon commencement of operations of any future</w:t>
        <w:br/>
        <w:t>Series,  and subject to applicable  federal and state law and the Declaration of</w:t>
        <w:br/>
        <w:t>Trust,  Bylaws and the Prospectus and Statement of Additional  Information,  to:</w:t>
        <w:br/>
        <w:t>(a) promote the Series; (b) solicit orders for the purchase of the Shares of the</w:t>
        <w:br/>
        <w:t>Series  subject to such terms and  conditions as the Trust may specify;  and (c)</w:t>
        <w:br/>
        <w:t>hold itself  available  to receive  orders for the purchase of the Shares of the</w:t>
        <w:br/>
        <w:br/>
        <w:br/>
        <w:br/>
        <w:t>Series,  to accept  orders for the purchase of the Shares of the Series,  and to</w:t>
        <w:br/>
        <w:t>accept  such  orders on behalf  of the Trust as of the time of  receipt  of such</w:t>
        <w:br/>
        <w:t>orders and  promptly  transmit  such orders as are accepted to the Trust and its</w:t>
        <w:br/>
        <w:t>transfer agent (collectively,  "Distribution  Services").  The Distributor shall</w:t>
        <w:br/>
        <w:t>offer the Shares of each Series on an agency or "best efforts" basis under which</w:t>
        <w:br/>
        <w:t>the Trust shall only issue such Shares as are actually sold. In connection  with</w:t>
        <w:br/>
        <w:t>such sales and offers of sales, the Distributor shall give only such information</w:t>
        <w:br/>
        <w:t>as is permitted by applicable law, and the Trust shall not be responsible in any</w:t>
        <w:br/>
        <w:t>way for any other information,  statements or  representations  given or made by</w:t>
        <w:br/>
        <w:t>the Distributor or its representatives or agents.</w:t>
        <w:br/>
        <w:br/>
        <w:t xml:space="preserve">         (b) The Distributor shall provide ongoing shareholder liaison services,</w:t>
        <w:br/>
        <w:t>including  responding to  shareholder  inquiries,  providing  shareholders  with</w:t>
        <w:br/>
        <w:t>information  on their  investments,  and any other  services  now and  hereafter</w:t>
        <w:br/>
        <w:t>deemed to be  appropriate  services  for the  payment of  "service  fees"  under</w:t>
        <w:br/>
        <w:t>Conduct  Rule 2830 of the  National  Association  of  Securities  Dealers,  Inc.</w:t>
        <w:br/>
        <w:t>("NASD") (collectively, "Shareholder Services").</w:t>
        <w:br/>
        <w:br/>
        <w:t xml:space="preserve">         2.  TRUST  OBLIGATIONS.  The Trust  shall  keep the  Distributor  fully</w:t>
        <w:br/>
        <w:t>informed of its affairs and shall make  available to the  Distributor  copies of</w:t>
        <w:br/>
        <w:t>all  information,  financial  statements,  and other papers that the Distributor</w:t>
        <w:br/>
        <w:t>reasonably may request for use in connection  with the  distribution  of Shares,</w:t>
        <w:br/>
        <w:t>including,  without  limitation,  certified  copies of any financial  statements</w:t>
        <w:br/>
        <w:t>prepared for the Trust by its independent  public accountant and such reasonable</w:t>
        <w:br/>
        <w:t>number  of  copies  of the most  current  Prospectus,  Statement  of  Additional</w:t>
        <w:br/>
        <w:t>Information,  and annual and semi-annual  reports to shareholders of a Series as</w:t>
        <w:br/>
        <w:t>the Distributor may request,  and the Trust shall cooperate fully in the efforts</w:t>
        <w:br/>
        <w:t>of the  Distributor  to sell and  arrange for the sale of the Shares of a Series</w:t>
        <w:br/>
        <w:t>and in the performance of the Distributor under this Agreement.</w:t>
        <w:br/>
        <w:br/>
        <w:t xml:space="preserve">         3. THE DISTRIBUTOR AS AGENT. The Distributor  shall act as agent of the</w:t>
        <w:br/>
        <w:t>Trust on behalf of the  Series in  connection  with the sale and  repurchase  of</w:t>
        <w:br/>
        <w:t>Shares. Except with respect to such sales and repurchases, the Distributor shall</w:t>
        <w:br/>
        <w:t>act as principal in all matters  relating to the promotion of the sale of Shares</w:t>
        <w:br/>
        <w:t>of the Series and shall enter into all of its own  engagements,  agreements  and</w:t>
        <w:br/>
        <w:t>contracts  as  principal  on its own  account.  The  Distributor  may enter into</w:t>
        <w:br/>
        <w:t>agreements with registered dealers and financial  institutions it may select for</w:t>
        <w:br/>
        <w:t>the  performance of  Distribution  and  Shareholder  Services and may enter into</w:t>
        <w:br/>
        <w:t>agreements  with dealers and other qualified  entities to perform  recordkeeping</w:t>
        <w:br/>
        <w:t>and sub-accounting  services, as well as Shareholder Services,  the form of such</w:t>
        <w:br/>
        <w:t>agreements  to be as  mutually  agreed  upon and  approved  by the Trust and the</w:t>
        <w:br/>
        <w:t>Distributor. Each agreement shall provide that such dealer or other entity shall</w:t>
        <w:br/>
        <w:t>act as principal, and not as an agent, of the Trust on behalf of the Series.</w:t>
        <w:br/>
        <w:br/>
        <w:t xml:space="preserve">         4. PUBLIC  OFFERING  PRICE.  The public offering price of each Class of</w:t>
        <w:br/>
        <w:t>Shares  of each  Series  is  equal  to the net  asset  value  per  share  of the</w:t>
        <w:br/>
        <w:t>outstanding Shares of a Series plus any applicable sales charges as described in</w:t>
        <w:br/>
        <w:t>the  Trust's  Registration  Statement.  The net asset  value per share  shall be</w:t>
        <w:br/>
        <w:t>calculated by the amortized cost method pursuant to Rule 2a-7 under the 1940 Act</w:t>
        <w:br/>
        <w:t>for so long as the Trust shall meet the conditions of that Rule. The Trust shall</w:t>
        <w:br/>
        <w:t>make available to the  Distributor a statement of each  computation of net asset</w:t>
        <w:br/>
        <w:t>value and of the details entering into such computation.</w:t>
        <w:br/>
        <w:br/>
        <w:t xml:space="preserve">         5.  COMPENSATION.   (a)  As  compensation  for  providing  Distribution</w:t>
        <w:br/>
        <w:t>Services under this Agreement, the Distributor shall retain the sales charge, if</w:t>
        <w:br/>
        <w:t>any, on  purchases  of Shares as set forth in the  Registration  Statement.  The</w:t>
        <w:br/>
        <w:br/>
        <w:br/>
        <w:t xml:space="preserve">                                      -2-</w:t>
        <w:br/>
        <w:br/>
        <w:br/>
        <w:t>Distributor is authorized to collect the gross proceeds derived from the sale of</w:t>
        <w:br/>
        <w:t>the Shares,  remit the net asset value thereof to the Series upon receipt of the</w:t>
        <w:br/>
        <w:t>proceeds and retain the sales charge, if any.</w:t>
        <w:br/>
        <w:br/>
        <w:t xml:space="preserve">         (b) The Distributor  also shall receive from each Series a distribution</w:t>
        <w:br/>
        <w:t>fee and a service  fee at the rates  and under the terms and  conditions  of the</w:t>
        <w:br/>
        <w:t>Distribution  Plans ("Plans")  adopted by each Class of a Series,  as such Plans</w:t>
        <w:br/>
        <w:t>are in effect from time to time, and subject to any further  limitations on such</w:t>
        <w:br/>
        <w:t>fees as the  Trust's  Board of Trustees  may impose.  Such fees are set forth in</w:t>
        <w:br/>
        <w:t>Exhibit A.</w:t>
        <w:br/>
        <w:br/>
        <w:t xml:space="preserve">         (c)  The  Distributor  may  reallow  any or all  of the  sales  charge,</w:t>
        <w:br/>
        <w:t>distribution  fee and service fee that it has received  under this  Agreement to</w:t>
        <w:br/>
        <w:t>such dealers or sub-accountants as it may from time to time determine; provided,</w:t>
        <w:br/>
        <w:t>however,  that unless permitted under the rules of the NASD, the Distributor may</w:t>
        <w:br/>
        <w:t>not reallow to any dealer for Shareholder  Services an amount in excess of 0.15%</w:t>
        <w:br/>
        <w:t>of the average  annual net asset value of the shares with  respect to which said</w:t>
        <w:br/>
        <w:t>dealer provides Shareholder Services.</w:t>
        <w:br/>
        <w:br/>
        <w:t xml:space="preserve">         (d) The Distributor may pay to dealers and other financial institutions</w:t>
        <w:br/>
        <w:t>through  whom  Classes  of  Shares  are  sold,  such  sales  commission  as  the</w:t>
        <w:br/>
        <w:t>Distributor may specify from time to time. Payment of any such sales commissions</w:t>
        <w:br/>
        <w:t>shall be the sole obligation of the Distributor.</w:t>
        <w:br/>
        <w:br/>
        <w:t xml:space="preserve">         (e) No  provision  of this  Agreement  shall be deemed to prohibit  any</w:t>
        <w:br/>
        <w:t>payments by a Class of a Series to the  Distributor or by a Class of a Series or</w:t>
        <w:br/>
        <w:t>the Distributor to investment  dealers,  financial  institutions and 401(k) plan</w:t>
        <w:br/>
        <w:t>service providers where such payments are made under a distribution plan adopted</w:t>
        <w:br/>
        <w:t>by  the  Series  pursuant  to  Rule  12b-1  under  the  1940  Act  or  from  the</w:t>
        <w:br/>
        <w:t>Distributor's own resources.</w:t>
        <w:br/>
        <w:br/>
        <w:t xml:space="preserve">         6. ACCEPTING AND REJECTING  ORDERS.  The Distributor will accept orders</w:t>
        <w:br/>
        <w:t>for the  purchase of Shares of a Series  only to the extent of  purchase  orders</w:t>
        <w:br/>
        <w:t>actually received and not in excess of such orders, and it will not avail itself</w:t>
        <w:br/>
        <w:t>of any opportunity of making a profit by expediting or withholding orders. It is</w:t>
        <w:br/>
        <w:t>mutually  understood and agreed that the Trust may reject purchase orders where,</w:t>
        <w:br/>
        <w:t>in the  judgment of the Trust,  such  rejection  is in the best  interest of the</w:t>
        <w:br/>
        <w:t>Trust.</w:t>
        <w:br/>
        <w:br/>
        <w:t xml:space="preserve">         7. DUTIES AND EXPENSES OF THE TRUST.  (a) The Trust agrees,  at its own</w:t>
        <w:br/>
        <w:t>expense, to register the Shares with the Securities and Exchange Commission, and</w:t>
        <w:br/>
        <w:t>to  prepare  and  file  from  time  to time  such  Prospectuses,  Statements  of</w:t>
        <w:br/>
        <w:t>Additional  Information  amendments,  reports  and  other  documents  as  may be</w:t>
        <w:br/>
        <w:t>necessary to maintain  the  Registration  Statement.  Each series shall bear all</w:t>
        <w:br/>
        <w:t>expenses  related to  preparing  and printing  the such  Prospectuses  and other</w:t>
        <w:br/>
        <w:t>materials  required  by law and such  other  expenses,  including  printing  and</w:t>
        <w:br/>
        <w:t>mailing  expenses,  related to the Series'  communications  with persons who are</w:t>
        <w:br/>
        <w:t>shareholders of that Series.</w:t>
        <w:br/>
        <w:br/>
        <w:t xml:space="preserve">         (b) Each Series  agrees to execute any and all documents and to furnish</w:t>
        <w:br/>
        <w:t>any and  all  information  and  otherwise  to  take  all  actions  which  may be</w:t>
        <w:br/>
        <w:t>reasonably  necessary in the  discretion  of the Trust's  officers in connection</w:t>
        <w:br/>
        <w:t>with the  qualification of Shares for sale in such states as the Distributor may</w:t>
        <w:br/>
        <w:t>designate to the Series and the Series may approve, and the Series agrees to pay</w:t>
        <w:br/>
        <w:t>all expenses which may be incurred in connection with such qualification.</w:t>
        <w:br/>
        <w:br/>
        <w:br/>
        <w:br/>
        <w:t xml:space="preserve">                                      -3-</w:t>
        <w:br/>
        <w:br/>
        <w:br/>
        <w:t xml:space="preserve">         8. INDEMNIFICATION.  (a) The Trust agrees to indemnify, defend and hold</w:t>
        <w:br/>
        <w:t>harmless the Distributor its several officers and directors,  and any person who</w:t>
        <w:br/>
        <w:t>controls the  Distributor  within the meaning of Section 15 of the 1933 Act from</w:t>
        <w:br/>
        <w:t>and against any and all claims, demands, liabilities and expenses (including the</w:t>
        <w:br/>
        <w:t>cost of investigating  or defending such claims,  demands or liabilities and any</w:t>
        <w:br/>
        <w:t>counsel  fees  incurred in  connection  therewith)  which the  Distributor,  its</w:t>
        <w:br/>
        <w:t>officers or directors,  or any such controlling  person may incur under the 1933</w:t>
        <w:br/>
        <w:t>Act or under  common law or  otherwise  arising out of or based upon any alleged</w:t>
        <w:br/>
        <w:t>untrue  statement of a material fact  contained in the  Registration  Statement,</w:t>
        <w:br/>
        <w:t>Prospectus  or Statement of  Additional  Information  or arising out of or based</w:t>
        <w:br/>
        <w:t>upon any  alleged  omission  to state a material  fact  required to be stated in</w:t>
        <w:br/>
        <w:t>either  thereof  or  necessary  to make the  statements  in either  thereof  not</w:t>
        <w:br/>
        <w:t>misleading, provided that in no event shall anything contained in this Agreement</w:t>
        <w:br/>
        <w:t>be construed so as to protect the Distributor against any liability to the Trust</w:t>
        <w:br/>
        <w:t>or its  shareholders  to which the  Distributor  would  otherwise  be subject by</w:t>
        <w:br/>
        <w:t>reason of willful misfeasance, bad faith, or gross negligence in the performance</w:t>
        <w:br/>
        <w:t>of its duties,  or by reason of its reckless  disregard of its  obligations  and</w:t>
        <w:br/>
        <w:t>duties  under this  Agreement,  and  further  provided  that the Trust shall not</w:t>
        <w:br/>
        <w:t>indemnify the Distributor for conduct as set forth in paragraph 9(b) below.  The</w:t>
        <w:br/>
        <w:t>Distributor  agrees that it shall look only to the assets of a particular Series</w:t>
        <w:br/>
        <w:t>or Class, as applicable,  and not to any other Series or Class for  satisfaction</w:t>
        <w:br/>
        <w:t>of any  obligation  created by this  paragraph or otherwise  arising  under this</w:t>
        <w:br/>
        <w:t>Agreement.</w:t>
        <w:br/>
        <w:br/>
        <w:t xml:space="preserve">         (b) The Distributor  agrees to indemnify,  defend and hold harmless the</w:t>
        <w:br/>
        <w:t>Trust, its several officers and directors, and any person who controls the Trust</w:t>
        <w:br/>
        <w:t>within the  meaning of Section 15 of the 1933 Act from and  against  any and all</w:t>
        <w:br/>
        <w:t>claims,  demands,  liabilities and expenses (including the cost of investigating</w:t>
        <w:br/>
        <w:t>or defending such claims,  demands or liabilities  and any counsel fees incurred</w:t>
        <w:br/>
        <w:t>in connection  therewith) which the Trust, its officers or Trustees, or any such</w:t>
        <w:br/>
        <w:t>controlling person may incur under the 1933 Act or under common law or otherwise</w:t>
        <w:br/>
        <w:t>arising out of or based upon any alleged  untrue  statement  of a material  fact</w:t>
        <w:br/>
        <w:t>contained in  information  furnished in writing by the  Distributor to the Trust</w:t>
        <w:br/>
        <w:t>for use in the  Registration  Statement,  Prospectus  or Statement of Additional</w:t>
        <w:br/>
        <w:t>Information  or arising  out of or based upon any  alleged  omission  to state a</w:t>
        <w:br/>
        <w:t>material fact in connection with such  information  required to be stated in the</w:t>
        <w:br/>
        <w:t>Registration  Statement,  Prospectus or Statement of Additional  Information  or</w:t>
        <w:br/>
        <w:t>necessary to make such information not misleading.</w:t>
        <w:br/>
        <w:br/>
        <w:t xml:space="preserve">         9. WITHDRAWAL OF OFFERING.  The Trust reserves the right at any time to</w:t>
        <w:br/>
        <w:t>withdraw all offerings of the Shares by written notice to the Distributor at its</w:t>
        <w:br/>
        <w:t>principal office.</w:t>
        <w:br/>
        <w:br/>
        <w:t xml:space="preserve">         10.  CERTIFICATES.  The  Trust is not  required  to issue  certificates</w:t>
        <w:br/>
        <w:t>representing Shares. If the Trust elects to issue certificates and a shareholder</w:t>
        <w:br/>
        <w:t>request for certificates is transmitted through the Distributor,  the Trust will</w:t>
        <w:br/>
        <w:t>cause  certificates  evidencing  the Shares owned to be issued in such names and</w:t>
        <w:br/>
        <w:t>denomination as the Distributor shall from time to time direct, provided that no</w:t>
        <w:br/>
        <w:t>certificates shall be issued for fractional Shares.</w:t>
        <w:br/>
        <w:br/>
        <w:t xml:space="preserve">         11.  REPURCHASE OF SHARES.  The Distributor at its sole discretion may,</w:t>
        <w:br/>
        <w:t>directly  or  though  dealers,   repurchase  Shares  offered  for  sale  by  the</w:t>
        <w:br/>
        <w:t>shareholders.  Repurchase of Shares of any Series by the Distributor shall be at</w:t>
        <w:br/>
        <w:t>the net asset value of the applicable  series next determined after a repurchase</w:t>
        <w:br/>
        <w:t>order has been  received.  The  Distributor  will receive no commission or other</w:t>
        <w:br/>
        <w:t>remuneration for repurchasing Shares other than the fee set forth in paragraph 3</w:t>
        <w:br/>
        <w:br/>
        <w:br/>
        <w:t xml:space="preserve">                                      -4-</w:t>
        <w:br/>
        <w:br/>
        <w:br/>
        <w:t>hereof.  On each business  day, the  Distributor  shall  notify,  by telex or in</w:t>
        <w:br/>
        <w:t>writing the Trust and State Street Bank and Trust Company,  the Trust's transfer</w:t>
        <w:br/>
        <w:t>agent, of the orders for repurchase of shares received by the Distributor  since</w:t>
        <w:br/>
        <w:t>the last such report, the amount to be paid for such Shares, and the identity of</w:t>
        <w:br/>
        <w:t>the  shareholders  offering Shares for repurchase.  Upon such notice,  the Trust</w:t>
        <w:br/>
        <w:t>shall pay the  Distributor  such amounts as are required by the  Distributor for</w:t>
        <w:br/>
        <w:t>the  repurchase of such Shares in cash or in the form of a credit against moneys</w:t>
        <w:br/>
        <w:t>due the Trust from the  Distributor  as  proceeds  from the sale of Shares.  The</w:t>
        <w:br/>
        <w:t>Trust reserves the right to suspend such  repurchases upon written notice to the</w:t>
        <w:br/>
        <w:t>Distributor.  The  Distributor  further  agrees to act as agent for the Trust to</w:t>
        <w:br/>
        <w:t>receive and transmit  promptly to the Trust's  transfer  agent  shareholder  and</w:t>
        <w:br/>
        <w:t>dealer requests for redemption of Shares.</w:t>
        <w:br/>
        <w:br/>
        <w:t xml:space="preserve">         12.  INDEPENDENT  CONTRACTOR  STATUS. The Distributor is an independent</w:t>
        <w:br/>
        <w:t>contractor and shall be an agent for the Trust only with respect to the sale and</w:t>
        <w:br/>
        <w:t>repurchase of the Shares.</w:t>
        <w:br/>
        <w:br/>
        <w:t xml:space="preserve">         13.  NON-EXCLUSIVE  SERVICES.  The services of the  Distributor  to the</w:t>
        <w:br/>
        <w:t>Trust under this Agreement are not to be deemed  exclusive,  and the Distributor</w:t>
        <w:br/>
        <w:t>shall be free to render similar  services or other services to others so long as</w:t>
        <w:br/>
        <w:t>its services hereunder are not impaired thereby.</w:t>
        <w:br/>
        <w:br/>
        <w:t xml:space="preserve">         14. REPORTS TO THE BOARD. The Distributor shall prepare reports for the</w:t>
        <w:br/>
        <w:t>Trust's  Board of Trustees of the Trust upon request  showing  such  information</w:t>
        <w:br/>
        <w:t>concerning expenditures related to this Agreement.</w:t>
        <w:br/>
        <w:br/>
        <w:t xml:space="preserve">         15. PRIVACY POLICY.  The Distributor  acknowledges  and agrees that any</w:t>
        <w:br/>
        <w:t>non-public  personal  information  relating  to  customers  of the  Trust may be</w:t>
        <w:br/>
        <w:t>provided  to the  Distributor  solely for the  purpose of enabling it to perform</w:t>
        <w:br/>
        <w:t>services  pursuant to this  Agreement and may not be re-used by the  Distributor</w:t>
        <w:br/>
        <w:t>for any other purpose. The Trust has provided the Distributor with a copy of the</w:t>
        <w:br/>
        <w:t>Trust's  privacy  policy  under  Regulation  S-P, 17 C.F.R.  Part 240,  and will</w:t>
        <w:br/>
        <w:t>provide copies of annual and other notices  under,  or amendments to its privacy</w:t>
        <w:br/>
        <w:t>policy. The Distributor agrees that non-public personal  information will not be</w:t>
        <w:br/>
        <w:t>released to any third  parties  except as permitted by both  Regulation  S-P and</w:t>
        <w:br/>
        <w:t>policies of the Trust. The Distributor represents and warrants to the Trust that</w:t>
        <w:br/>
        <w:t>it has adopted and  implemented  procedures  to  safeguard  non-public  personal</w:t>
        <w:br/>
        <w:t>information  relating  to  customer  records  and  information,  and  that  such</w:t>
        <w:br/>
        <w:t>procedures   are   reasonably   designed   to:  (i)  insure  the   security  and</w:t>
        <w:br/>
        <w:t>confidentiality  of customer records and  information;  (ii) protect against any</w:t>
        <w:br/>
        <w:t>anticipated  threats or hazards to the security or integrity of customer records</w:t>
        <w:br/>
        <w:t>and  information;  and (iii) protect  against  unauthorized  access to or use of</w:t>
        <w:br/>
        <w:t>customer records or information.</w:t>
        <w:br/>
        <w:br/>
        <w:t xml:space="preserve">         16.      DEFINITIONS.  As used in this Agreement, the term(s):</w:t>
        <w:br/>
        <w:br/>
        <w:t xml:space="preserve">         (a) "assignment", "interested person", and "majority of the outstanding</w:t>
        <w:br/>
        <w:t>voting  securities"  shall have the meaning given to them by Section 2(a) of the</w:t>
        <w:br/>
        <w:t>1940 Act,  subject to such  exemptions as may be granted by the  Securities  and</w:t>
        <w:br/>
        <w:t>Exchange Commission by any rule, regulation or order.</w:t>
        <w:br/>
        <w:br/>
        <w:t xml:space="preserve">         (b) "net assets"  shall have the meaning  ascribed to it in the Trust's</w:t>
        <w:br/>
        <w:t>Declaration of Trust.</w:t>
        <w:br/>
        <w:br/>
        <w:br/>
        <w:br/>
        <w:t xml:space="preserve">                                      -5-</w:t>
        <w:br/>
        <w:br/>
        <w:br/>
        <w:t xml:space="preserve">         (c) "Prospectus" and "Statement of Additional  Information"  shall mean</w:t>
        <w:br/>
        <w:t>the current form of Prospectus and Statement of Additional  Information filed by</w:t>
        <w:br/>
        <w:t>the Trust as part of the Registration Statement.</w:t>
        <w:br/>
        <w:br/>
        <w:t xml:space="preserve">         (d) "Registration Statement" shall mean the registration statement most</w:t>
        <w:br/>
        <w:t>recently  filed by the Trust with the  Securities  and Exchange  Commission  and</w:t>
        <w:br/>
        <w:t>effective  under the 1940 Act and 1933 Act, as such  Registration  Statement  is</w:t>
        <w:br/>
        <w:t>amended by any amendments thereto at the time in effect.</w:t>
        <w:br/>
        <w:br/>
        <w:t xml:space="preserve">         17. EFFECTIVE DATE AND RENEWAL OF AGREEMENT. This Agreement will become</w:t>
        <w:br/>
        <w:t>effective with respect to the Trust on the date written above and, unless sooner</w:t>
        <w:br/>
        <w:t>terminated  as provided  herein,  will  continue in effect for one year from the</w:t>
        <w:br/>
        <w:t>date of its  execution  and from  year to year  thereafter,  provided  that such</w:t>
        <w:br/>
        <w:t>continuance is specifically  approved at least annually (a) by the Trust's Board</w:t>
        <w:br/>
        <w:t>of Trustees or (b) by a vote of a majority of the outstanding  voting securities</w:t>
        <w:br/>
        <w:t>of the Trust,  provided that in either event the continuance also is approved by</w:t>
        <w:br/>
        <w:t>a majority of the Trust's  Trustees who are not interested  persons of the Trust</w:t>
        <w:br/>
        <w:t>and who have no direct or indirect  financial  interest in the  operation of the</w:t>
        <w:br/>
        <w:t>Trust's  Distribution  Plans  pursuant  to Rule 12b-1 under the 1940 Act in this</w:t>
        <w:br/>
        <w:t>Agreement  or in  any  agreement  related  to  the  Trust's  Distribution  Plans</w:t>
        <w:br/>
        <w:t>("Independent  Trustees"),  by vote cast in person at a meeting  called  for the</w:t>
        <w:br/>
        <w:t>purpose of voting on such approval.</w:t>
        <w:br/>
        <w:br/>
        <w:t xml:space="preserve">         18.  ASSIGNMENT  AND  TERMINATION OF AGREEMENT.  This  Agreement  shall</w:t>
        <w:br/>
        <w:t>automatically  terminate in the event of its assignment and may be terminated at</w:t>
        <w:br/>
        <w:t>any time  without the payment of any penalty by the Trust or by the  Distributor</w:t>
        <w:br/>
        <w:t>on 60 days'  written  notice to the other  party.  The  Trust  may  effect  such</w:t>
        <w:br/>
        <w:t>termination by a vote of (i) a majority of the Trust's Board of Trustees, (ii) a</w:t>
        <w:br/>
        <w:t>majority of the  Independent  Trustees,  or (iii) a majority of the  outstanding</w:t>
        <w:br/>
        <w:t>voting securities of the Trust.</w:t>
        <w:br/>
        <w:br/>
        <w:t xml:space="preserve">         19. AMENDMENTS. This Agreement may be amended in writing by the parties</w:t>
        <w:br/>
        <w:t>only if the terms of the  amendment are either (a) approved by the Trust's Board</w:t>
        <w:br/>
        <w:t>of Trustees or, (b) with respect to any given Series, by a vote of a majority of</w:t>
        <w:br/>
        <w:t>the outstanding voting securities of that Series at a duly called meeting of the</w:t>
        <w:br/>
        <w:t>shareholders.  In either case,  the majority of the  Independent  Trustees  must</w:t>
        <w:br/>
        <w:t>approve the amendment.</w:t>
        <w:br/>
        <w:br/>
        <w:t xml:space="preserve">         20. GOVERNING LAW. This Agreement shall be construed in accordance with</w:t>
        <w:br/>
        <w:t>the laws of the State of Florida, without giving effect to the conflicts of laws</w:t>
        <w:br/>
        <w:t>principles thereof, and in accordance with the 1940 Act, provided, however, that</w:t>
        <w:br/>
        <w:t>to the extent that the applicable laws of the State of Florida conflict with the</w:t>
        <w:br/>
        <w:t>applicable provisions of the 1940 Act, the latter shall control.</w:t>
        <w:br/>
        <w:br/>
        <w:t xml:space="preserve">         21.  MASSACHUSETTS  BUSINESS  TRUST.  Notice is hereby  given  that the</w:t>
        <w:br/>
        <w:t>Distributor  shall  have no right to seek to proceed  against  or  enforce  this</w:t>
        <w:br/>
        <w:t>Agreement  against  the  individual  shareholders  of any Class or  against  the</w:t>
        <w:br/>
        <w:t>Trustees or officers of any Class.  Rather,  the Distributor can seek to enforce</w:t>
        <w:br/>
        <w:t>this Agreement only against the applicable Class itself.</w:t>
        <w:br/>
        <w:br/>
        <w:t xml:space="preserve">         22.  MISCELLANEOUS.  The  captions in this  Agreement  are included for</w:t>
        <w:br/>
        <w:t>convenience  of  reference  only  and in no way  define  or  delimit  any of the</w:t>
        <w:br/>
        <w:t>provisions  hereof or otherwise  affect  their  construction  or effect.  If any</w:t>
        <w:br/>
        <w:br/>
        <w:br/>
        <w:t xml:space="preserve">                                      -6-</w:t>
        <w:br/>
        <w:br/>
        <w:br/>
        <w:t>provision of this Agreement  shall be held or made invalid by a court  decision,</w:t>
        <w:br/>
        <w:t>statute,  rule or  otherwise,  the  remainder  of this  Agreement  shall  not be</w:t>
        <w:br/>
        <w:t>affected  thereby.  This Agreement  shall be binding upon and shall inure to the</w:t>
        <w:br/>
        <w:t>benefit of the parties hereto and their respective successors.</w:t>
        <w:br/>
        <w:br/>
        <w:t xml:space="preserve">         IN WITNESS WHEREOF, the parties hereto have caused this Agreement to be</w:t>
        <w:br/>
        <w:t>executed by their officers thereunto duly authorized.</w:t>
        <w:br/>
        <w:br/>
        <w:t xml:space="preserve">         Dated:  November 22, 1985, as revised and restated on ____________  __,</w:t>
        <w:br/>
        <w:t>2001.</w:t>
        <w:br/>
        <w:br/>
        <w:t xml:space="preserve">         Attest:                    HERITAGE CASH TRUST</w:t>
        <w:br/>
        <w:br/>
        <w:t xml:space="preserve">         By:                        By:</w:t>
        <w:br/>
        <w:t xml:space="preserve">            ----------------------      ----------------------------------------</w:t>
        <w:br/>
        <w:br/>
        <w:t xml:space="preserve">         Attest:                    XXXXXXX XXXXX &amp; ASSOCIATES, INC.</w:t>
        <w:br/>
        <w:br/>
        <w:t xml:space="preserve">         By:                        By:</w:t>
        <w:br/>
        <w:t xml:space="preserve">            ----------------------      ----------------------------------------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                                   -7-</w:t>
        <w:br/>
        <w:br/>
        <w:br/>
        <w:t xml:space="preserve">                                    EXHIBIT A</w:t>
        <w:br/>
        <w:br/>
        <w:t xml:space="preserve">                               HERITAGE CASH TRUST</w:t>
        <w:br/>
        <w:br/>
        <w:t xml:space="preserve">                  The Heritage Cash Trust consists of the Series and Classes set</w:t>
        <w:br/>
        <w:t>forth below. Those Classes pay the Distributor,  pursuant to Paragraph 5 of this</w:t>
        <w:br/>
        <w:t>Agreement, the following service and/or distribution fees pursuant to the Plans:</w:t>
        <w:br/>
        <w:br/>
        <w:br/>
        <w:t xml:space="preserve">                                                     Percentage of Daily</w:t>
        <w:br/>
        <w:t xml:space="preserve">         Series/classes                              Net Assets</w:t>
        <w:br/>
        <w:t xml:space="preserve">         --------------                              ----------</w:t>
        <w:br/>
        <w:t xml:space="preserve">         Money Market Fund:</w:t>
        <w:br/>
        <w:t xml:space="preserve">                  Class A                            .15%</w:t>
        <w:br/>
        <w:t xml:space="preserve">                  Class B                            .15%</w:t>
        <w:br/>
        <w:t xml:space="preserve">                  Class C                            .15%</w:t>
        <w:br/>
        <w:br/>
        <w:t xml:space="preserve">         Municipal Money Market Fund:</w:t>
        <w:br/>
        <w:t xml:space="preserve">                  Class A.                           .15%</w:t>
        <w:br/>
        <w:br/>
        <w:br/>
        <w:br/>
        <w:br/>
        <w:br/>
        <w:br/>
        <w:br/>
        <w:br/>
        <w:br/>
        <w:br/>
        <w:t xml:space="preserve">                                      -8-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