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10.14</w:t>
        <w:br/>
        <w:t xml:space="preserve">                             Distribution Agreement</w:t>
        <w:br/>
        <w:br/>
        <w:t>THIS AGREEMENT,  made and entered into as of this 10TH day of November, 1999, by</w:t>
        <w:br/>
        <w:t>and between  XxxxxxXxxxxx.xxx,  Inc. a corporation  organized and existing under</w:t>
        <w:br/>
        <w:t>the laws of the State of Florida,  with  offices  located at: 1440 X.X.  Xxxxxxx</w:t>
        <w:br/>
        <w:t>Xxxxxxxx,  #000,  Xxxxx Xxx Xxxxxxx,  XX 00000  (Hereinafter  referred to as the</w:t>
        <w:br/>
        <w:t>"Company")  and PL Data Teknik A/S, a corporation  organized and existing  under</w:t>
        <w:br/>
        <w:t>the laws of Denmark with its  principal  place of business at Kirke  Xxxxxxxxxxx</w:t>
        <w:br/>
        <w:t>00, 0 XX-0000 Xxxxxxxx, Xxxxxxx. (Hereinafter referred to as the "Distributor").</w:t>
        <w:br/>
        <w:br/>
        <w:t>1.  DISTRIBUTORSHIP</w:t>
        <w:br/>
        <w:br/>
        <w:t>Company hereby appoints the Distributor as its non-exclusive  Distributor in the</w:t>
        <w:br/>
        <w:t>territory of Denmark for the products and services hereinafter described:</w:t>
        <w:br/>
        <w:br/>
        <w:t>(a) Golden  Xxxxxx.xxx  Internet Telephony Software</w:t>
        <w:br/>
        <w:br/>
        <w:t>(b) Golden Xxxxxx.xxx Global Termination Network</w:t>
        <w:br/>
        <w:br/>
        <w:t>(c) The products and services  covered by this Agreement are those listed in the</w:t>
        <w:br/>
        <w:t>price  lists  attached  as Schedule  "A" and "B" by this  reference  made a part</w:t>
        <w:br/>
        <w:t>hereof.  The prices to be charged by Company to Distributor for the products and</w:t>
        <w:br/>
        <w:t>materials  may be changed by Company  from time to time.  Company  reserves  the</w:t>
        <w:br/>
        <w:t>rights to  modify,  alter,  improve,  change or  discontinue  any and all of the</w:t>
        <w:br/>
        <w:t>products and materials  covered by this Agreement and this Agreement shall cover</w:t>
        <w:br/>
        <w:t>the  sale of such  products  and  materials  as they may be  modified,  altered,</w:t>
        <w:br/>
        <w:t>improved or changed.</w:t>
        <w:br/>
        <w:br/>
        <w:t>2.  VALIDATION</w:t>
        <w:br/>
        <w:br/>
        <w:t>A Purchase by the  Distributor  of products as listed on attached  schedule  "A"</w:t>
        <w:br/>
        <w:t>shall validate this Agreement.</w:t>
        <w:br/>
        <w:br/>
        <w:t>3. TERMS OF SALE AND  PAYMENT</w:t>
        <w:br/>
        <w:br/>
        <w:t>Distributor  shall pay Company for the products and</w:t>
        <w:br/>
        <w:t>services  sold to  Distributor  by a 25%  down  payment  upon  ordering  and the</w:t>
        <w:br/>
        <w:t>remaining 75% balance Net 30 days from  Invoice.  The Company shall extend these</w:t>
        <w:br/>
        <w:t>payment terms for orders up to a limit of $US 25,000; provided, however, that if</w:t>
        <w:br/>
        <w:t>at any time in  Company's  opinion the  financial  condition of  Distributor  so</w:t>
        <w:br/>
        <w:t>warrants,  Company may alter or suspend  any credit  terms  granted.  For orders</w:t>
        <w:br/>
        <w:t>above the $US  25,000  limit,  the terms of  payment  shall be cash with  order,</w:t>
        <w:br/>
        <w:t>C.O.D. or as otherwise  determined by the Company.  Company further reserves the</w:t>
        <w:br/>
        <w:t>right to assess an  interest  penalty on past due  accounts of 1.5% per month on</w:t>
        <w:br/>
        <w:t>any  outstanding  balances,  including  reasonable  attorneys  fees  incurred in</w:t>
        <w:br/>
        <w:t>collection of said past due accounts.</w:t>
        <w:br/>
        <w:br/>
        <w:br/>
        <w:br/>
        <w:br/>
        <w:br/>
        <w:br/>
        <w:t>4. RELATIONSHIP OF PARTIES</w:t>
        <w:br/>
        <w:br/>
        <w:t>(a) It is agreed that Distributor is not an agent or  representative of Company,</w:t>
        <w:br/>
        <w:t>but is solely an independent  contractor  without the power to bind, act for, or</w:t>
        <w:br/>
        <w:t>obligate Company expressly,  implied or in any manner  whatsoever.  Accordingly,</w:t>
        <w:br/>
        <w:t>any resale of the products and materials of the Company by Distributor  shall be</w:t>
        <w:br/>
        <w:t>in Distributor's name only with no representations  concerning Company. However,</w:t>
        <w:br/>
        <w:t>Distributor  is authorized to represent  itself as an authorized  Distributor of</w:t>
        <w:br/>
        <w:t>Company.  All salesmen or other  employees used by  Distributor  shall be and be</w:t>
        <w:br/>
        <w:t>deemed to be exclusively  Distributor's  employees,  and the entire  management,</w:t>
        <w:br/>
        <w:t>direction and control of all such salesmen and  employees  shall be  exclusively</w:t>
        <w:br/>
        <w:t>vested in the  Distributor.  Without  limiting the  generality of the foregoing,</w:t>
        <w:br/>
        <w:t>Distributor  shall be exclusively  responsible for all social  security,  state,</w:t>
        <w:br/>
        <w:t>federal and foreign taxes,  unemployment compensation and workmen's compensation</w:t>
        <w:br/>
        <w:t>insurance  for all such  salesmen or other  employees  of the  Distributor.  The</w:t>
        <w:br/>
        <w:t>Distributor shall be exclusively responsible for all wages, salaries,  traveling</w:t>
        <w:br/>
        <w:t>expenses  or  any  other  expenses  of  any  kind  whatsoever  incurred  by  the</w:t>
        <w:br/>
        <w:t>Distributor  or  by  any  of  its  salesmen  or  other  employees.  Neither  the</w:t>
        <w:br/>
        <w:t>Distributor  nor anyone  associated  with the  Distributor  shall be entitled to</w:t>
        <w:br/>
        <w:t>receive any payments from Company by way of compensation, wages, remuneration or</w:t>
        <w:br/>
        <w:t>expenses.</w:t>
        <w:br/>
        <w:br/>
        <w:t>(b) Company  shall have the sole right to accept or reject all orders  submitted</w:t>
        <w:br/>
        <w:t>to it for sales to the Distributor,  to fix the terms and conditions of sales to</w:t>
        <w:br/>
        <w:t>the Distributor on an order by order basis and to approve returns, allowances or</w:t>
        <w:br/>
        <w:t>other adjustments with reference to such sales.</w:t>
        <w:br/>
        <w:br/>
        <w:t>(c) Company shall have no liability with respect to alleged  defective  products</w:t>
        <w:br/>
        <w:t>and  materials  sold by Company  except as set forth in  Company's  warranty  at</w:t>
        <w:br/>
        <w:t>stated in Clause 6 herein,  as part of the terms and conditions of any sale made</w:t>
        <w:br/>
        <w:t>by  Company,  and  Distributor  shall  have no  authority  to, and shall make no</w:t>
        <w:br/>
        <w:t>representation  for a  warranty  with  respect  to the  Company's  products  and</w:t>
        <w:br/>
        <w:t>materials contrary to or inconsistent with Company's warranty.</w:t>
        <w:br/>
        <w:br/>
        <w:t>The  Company  specifically   disclaims  all  warranties  expressed  or  implied,</w:t>
        <w:br/>
        <w:t>including but not limited to, implied warranties of merchantability  and fitness</w:t>
        <w:br/>
        <w:t>for a  particular  purpose  with  respect to defects in the  diskette,  or other</w:t>
        <w:br/>
        <w:t>physical media and documentation, operation of the programs, source code and any</w:t>
        <w:br/>
        <w:t>particular application or use of the software or hardware. In no event shall the</w:t>
        <w:br/>
        <w:t>Company  be  liable  for any  loss  of use,  interruption  of  business,  or any</w:t>
        <w:br/>
        <w:t>indirect,  special,  incidental,  or consequential damages of any kind including</w:t>
        <w:br/>
        <w:t>loss of profits regardless of the cause of action including tort liability.</w:t>
        <w:br/>
        <w:br/>
        <w:t>(d) Neither party hereto shall be liable to the other for any failure to perform</w:t>
        <w:br/>
        <w:t>its obligations  hereunder  except for failure to pay, if such failure is due to</w:t>
        <w:br/>
        <w:t>fires, floods, strikes by third parties, work stoppages,  accidents,  wars, acts</w:t>
        <w:br/>
        <w:t>of God,  Force  Majeure,  or any other  cause  beyond  the  control of the party</w:t>
        <w:br/>
        <w:t>failing to perform,</w:t>
        <w:br/>
        <w:br/>
        <w:t>(e) Company reserves the right to sell its products directly to the end user.</w:t>
        <w:br/>
        <w:br/>
        <w:br/>
        <w:br/>
        <w:br/>
        <w:br/>
        <w:br/>
        <w:t>5. RESPONSIBILITIES OF DISTRIBUTOR</w:t>
        <w:br/>
        <w:br/>
        <w:t>(a)  Distributor  shall  use its best  efforts  to  promote  the use and sale of</w:t>
        <w:br/>
        <w:t>Company products and services to users of the same in the Distributor's  primary</w:t>
        <w:br/>
        <w:t>area of marketing responsibility.</w:t>
        <w:br/>
        <w:br/>
        <w:t>(b) No order placed by  Distributor  shall be binding upon the Company until and</w:t>
        <w:br/>
        <w:t>unless the Company has acknowledged it in writing.</w:t>
        <w:br/>
        <w:br/>
        <w:t>(c)  Distributor,  at their  discretion,  can refer to the  Company any of their</w:t>
        <w:br/>
        <w:t>customers  who wish to purchase an Internet  Telephony  Gateway  direct from the</w:t>
        <w:br/>
        <w:t>Company.  In the event a Purchase and/or Service  Agreement is concluded between</w:t>
        <w:br/>
        <w:t>the  Company  and the  referral,  the Company  agrees to pay the  Distributor  a</w:t>
        <w:br/>
        <w:t>commission of 5% on the value of the sale.</w:t>
        <w:br/>
        <w:br/>
        <w:t>(d)  Distributor  shall not  authorize  the return of any  product or  materials</w:t>
        <w:br/>
        <w:t>unless given specific  advance  written  authorization  by the Company to do so.</w:t>
        <w:br/>
        <w:t>Failure to request  product  return  within 10 days of receipt  will connote the</w:t>
        <w:br/>
        <w:t>acceptance of the products so sold. (See section 12)</w:t>
        <w:br/>
        <w:br/>
        <w:t>(e) Distributor agrees that all information  supplied by Company including,  but</w:t>
        <w:br/>
        <w:t>not limited to,  information  pertaining  to the conduct or details of Company's</w:t>
        <w:br/>
        <w:t>business, its processes,  formulae,  machines,  devices, products and materials,</w:t>
        <w:br/>
        <w:t>and list of  Company's  customers  are  furnished  for  Distributor  under  this</w:t>
        <w:br/>
        <w:t>Agreement  only and  shall be kept in  confidence  by  Distributor.  Distributor</w:t>
        <w:br/>
        <w:t>further  agrees that the  Documents  containing  such  information  shall not be</w:t>
        <w:br/>
        <w:t>duplicated or the information  contained therein disclosed to others or used for</w:t>
        <w:br/>
        <w:t>manufacturing  or any other  purpose  without  the  prior  written  approval  of</w:t>
        <w:br/>
        <w:t>Company. However, Company agrees that such information maybe disclosed to a user</w:t>
        <w:br/>
        <w:t>by Distributor's  employees to the extent necessary to reasonably  perform under</w:t>
        <w:br/>
        <w:t>this Agreement.  Upon termination,  Distributor  agrees to immediately return to</w:t>
        <w:br/>
        <w:t>Company all processes, formulae, devices materials etc.</w:t>
        <w:br/>
        <w:br/>
        <w:t>Distributor acknowledges and agrees that the Software licensed hereunder and all</w:t>
        <w:br/>
        <w:t>copies thereof  constitute  valuable trade secrets of Company or proprietary and</w:t>
        <w:br/>
        <w:t>confidential  information of Company and title thereto  remains in Company.  All</w:t>
        <w:br/>
        <w:t>applicable  copyrights,  trade  secrets,  patents  and  other  intellectual  and</w:t>
        <w:br/>
        <w:t>property  rights in the Software and all other items licensed  hereunder are and</w:t>
        <w:br/>
        <w:t>remain in  Company.  All  other  aspects  of the  Software  and all other  items</w:t>
        <w:br/>
        <w:t>licensed  hereunder,   including  without  limitation,   programs,   methods  of</w:t>
        <w:br/>
        <w:t>processing,  specific  design,  and structure of  individual  programs and their</w:t>
        <w:br/>
        <w:t>interaction  and unique  programming  techniques  employed  therein,  as well as</w:t>
        <w:br/>
        <w:t>screen formats shall remain the sole and exclusive property of Company and shall</w:t>
        <w:br/>
        <w:t>not  be  sold,  revealed,  disclosed  or  otherwise  communicated,  directly  or</w:t>
        <w:br/>
        <w:t>indirectly by Distributor to any person, company or institution whatsoever other</w:t>
        <w:br/>
        <w:t>than for the purposes set forth herein. It is expressly understood that no title</w:t>
        <w:br/>
        <w:t>or ownership of the  Software or any part thereof is hereby  transferred  to the</w:t>
        <w:br/>
        <w:t>Distributor.</w:t>
        <w:br/>
        <w:br/>
        <w:t>The core  product  may be stored or  installed  on a storage  device,  such as a</w:t>
        <w:br/>
        <w:t>network server,  used only to install or run the Core product on other computers</w:t>
        <w:br/>
        <w:t>over an internal network;  however, a license must be acquired and dedicated for</w:t>
        <w:br/>
        <w:t>each  separate  computer on which the core  product is installed or run from the</w:t>
        <w:br/>
        <w:t>storage  device.  A  license  for the Core  product  may not be  shared  or used</w:t>
        <w:br/>
        <w:t>concurrently on different computers.</w:t>
        <w:br/>
        <w:br/>
        <w:br/>
        <w:br/>
        <w:br/>
        <w:t>(f) Distributor agrees that it will indemnify and hold harmless the Company, its</w:t>
        <w:br/>
        <w:t>officers, agents, servants and employees from and against any loss, cost damage,</w:t>
        <w:br/>
        <w:t>claim,  expense or liability,  including  reasonable attorneys fees and costs in</w:t>
        <w:br/>
        <w:t>the defense and or prosecution of such actions on the trial and appellate levels</w:t>
        <w:br/>
        <w:t>by reason of property damage,  personal injury, suit, or other claim against the</w:t>
        <w:br/>
        <w:t>Company  resulting  from or in  connection  with the  actions  of  Distributor's</w:t>
        <w:br/>
        <w:t>officers, agents, servants or employees.</w:t>
        <w:br/>
        <w:br/>
        <w:t>(g)  Distributor  shall be  liable  for all  costs  incurred  as a result of its</w:t>
        <w:br/>
        <w:t>failure to timely correct  erroneous  instructions  to the Company.  Examples of</w:t>
        <w:br/>
        <w:t>such erroneous instructions include but are not limited to erroneous information</w:t>
        <w:br/>
        <w:t>pertaining to sales orders and telephone or telegraphed instructions.</w:t>
        <w:br/>
        <w:br/>
        <w:t>(h)  Distributor  agrees not to use the Company' s trademarks  or trade names in</w:t>
        <w:br/>
        <w:t>any manner  except as  authorized  by Company or in  connection  with  Company's</w:t>
        <w:br/>
        <w:t>literature.  Distributor  agrees to  forthwith  discontinue  such usage upon the</w:t>
        <w:br/>
        <w:t>cancellation of this Agreement.</w:t>
        <w:br/>
        <w:br/>
        <w:t>(i)  Service:  the  Distributor  shall,  at his expense,  perform,  when needed,</w:t>
        <w:br/>
        <w:t>conventional  field  servicing of the products and  materials  sold through him.</w:t>
        <w:br/>
        <w:t>Distributor  agrees to use only Company factory approved plans and procedures or</w:t>
        <w:br/>
        <w:t>equivalent to repair  Company  products and materials and to charge the end user</w:t>
        <w:br/>
        <w:t>customer for such repairs at reasonable rates.</w:t>
        <w:br/>
        <w:br/>
        <w:t>(j) The  Distributor  shall  co-operate  with Company in the fixing from time to</w:t>
        <w:br/>
        <w:t>time,  in advance,  of a yearly sales quota for sale by the  Distributor  of the</w:t>
        <w:br/>
        <w:t>products  included in this Agreement,  The  Distributor  agrees that it will use</w:t>
        <w:br/>
        <w:t>sufficient sales efforts to achieve such quotas and to that end, the Distributor</w:t>
        <w:br/>
        <w:t>agrees:</w:t>
        <w:br/>
        <w:br/>
        <w:t>(1) to  demonstrate  such  products and  materials  and such other  products and</w:t>
        <w:br/>
        <w:t>materials as may hereafter be included in this Agreement to potential customers,</w:t>
        <w:br/>
        <w:t>(2) to follow up promptly any leads within the territory  that Company may refer</w:t>
        <w:br/>
        <w:t>to him hereunder,  (3) to permit Company's  representatives from time to time to</w:t>
        <w:br/>
        <w:t>address sales meetings to the Distributor's sales force.</w:t>
        <w:br/>
        <w:br/>
        <w:t>(k)  Distributor  shall  purchase   sufficient   amounts  of  Company  products,</w:t>
        <w:br/>
        <w:t>materials, and parts to enable Distributor to meet demands for users of the same</w:t>
        <w:br/>
        <w:t>within its primary areas of marketing responsibility</w:t>
        <w:br/>
        <w:br/>
        <w:br/>
        <w:br/>
        <w:br/>
        <w:br/>
        <w:br/>
        <w:t>6.  RESPONSIBILITIES  OF THE COMPANY</w:t>
        <w:br/>
        <w:br/>
        <w:t>(a) Company shall provide  Distributor with appropriate  books,  other specimens</w:t>
        <w:br/>
        <w:t>and/or exhibits of products and materials, including 2 copies of 4-port NFR (Not</w:t>
        <w:br/>
        <w:t>For Resale) demonstration software. Such sample books, specimens and/or exhibits</w:t>
        <w:br/>
        <w:t>and/or other  paraphernalia  for exhibit purposes are the exclusive  property of</w:t>
        <w:br/>
        <w:t>the Company and Distributor  shall fully protect and safeguard them against loss</w:t>
        <w:br/>
        <w:t>and/or damage, and said items and/or  paraphernalia shall be subject to be used,</w:t>
        <w:br/>
        <w:t>disposed of, transferred, and/or handled as directed by Distributor by Company</w:t>
        <w:br/>
        <w:br/>
        <w:t>(b) Company shall from time to time provide  Distributor  with suggested  resale</w:t>
        <w:br/>
        <w:t>prices  for  Company  products  and  materials  sold to  Distributor  hereunder;</w:t>
        <w:br/>
        <w:t>provided,  however,  that nothing in such suggested prices so furnished shall be</w:t>
        <w:br/>
        <w:t>such as to  obligate  Distributor  to follow the same in  reselling  products or</w:t>
        <w:br/>
        <w:t>materials purchased by it from Company hereunder.</w:t>
        <w:br/>
        <w:br/>
        <w:t>(c) Warranty:  Company  warrants for a period of ninety (90) days that the media</w:t>
        <w:br/>
        <w:t>containing the product shall be free from defects.  The Company does not warrant</w:t>
        <w:br/>
        <w:t>that the product will meet the  Distributor's  requirements  or that the product</w:t>
        <w:br/>
        <w:t>will  operate in the  configurations  which the  Distributor  may select to use,</w:t>
        <w:br/>
        <w:t>unless  previously  approved in writing by the Company or that the  operation of</w:t>
        <w:br/>
        <w:t>the Product will be  uninterrupted  or error-free,  or that all error conditions</w:t>
        <w:br/>
        <w:t>will be corrected. In the case of a detected software error, Company will try to</w:t>
        <w:br/>
        <w:t>fix it and send a patch or new version to Distributor within a reasonable time.</w:t>
        <w:br/>
        <w:br/>
        <w:t>(d) Change Notices:  Company agrees to give Distributor thirty (30) days advance</w:t>
        <w:br/>
        <w:t>notice of significant  model changes and changes in Company current price lists,</w:t>
        <w:br/>
        <w:t>provided.  However,  that  company  shall not be liable  for  failure  to notify</w:t>
        <w:br/>
        <w:t>Distributor due to inadvertence, accident, or mistake.</w:t>
        <w:br/>
        <w:br/>
        <w:t>(e) So long as this  Agreement  shall  remain  in full  force  and  effect,  and</w:t>
        <w:br/>
        <w:t>Distributor has not defaulted hereunder, Company agrees:</w:t>
        <w:br/>
        <w:br/>
        <w:t>1.       To provide to Distributor  sales information and advice on a continuing</w:t>
        <w:br/>
        <w:t xml:space="preserve">         basis,  and to provide such sales leads as may develop  from  Company's</w:t>
        <w:br/>
        <w:t xml:space="preserve">         own advertising and sales promotion.</w:t>
        <w:br/>
        <w:br/>
        <w:t>2.       To train  personnel  designated by  Distributor in the operation of the</w:t>
        <w:br/>
        <w:t xml:space="preserve">         Golden Access Internet  Telephony  software as purchased by Distributor</w:t>
        <w:br/>
        <w:t xml:space="preserve">         and to further help  Distributor  in  increasing  business by providing</w:t>
        <w:br/>
        <w:t xml:space="preserve">         information  on  successful  selling  techniques,  notice  of  business</w:t>
        <w:br/>
        <w:t xml:space="preserve">         practices and policies, technical information relating to the operation</w:t>
        <w:br/>
        <w:t xml:space="preserve">         of  Golden  Access   Internet   Telephony   software  as  purchased  by</w:t>
        <w:br/>
        <w:t xml:space="preserve">         Distributor, competitive information, and other such information as may</w:t>
        <w:br/>
        <w:t xml:space="preserve">         enhance the opportunities for conducting a profitable business.</w:t>
        <w:br/>
        <w:t>3.       To provide remote  Technical  Support,  on an as-required  basis to the</w:t>
        <w:br/>
        <w:t xml:space="preserve">         Distributor  only and not their  end-users.  The Distributor may either</w:t>
        <w:br/>
        <w:t xml:space="preserve">         contact  the  Company  by  email  at   xxxxxxx@xxxxxxxxxxxx.xxx  or  by</w:t>
        <w:br/>
        <w:t xml:space="preserve">         telephone at  x00-000-000-0000  and report the problem.  Golden  Access</w:t>
        <w:br/>
        <w:t xml:space="preserve">         will makes it best effort to respond to the Distributor within the next</w:t>
        <w:br/>
        <w:t xml:space="preserve">         available business day to provide further assistance.</w:t>
        <w:br/>
        <w:br/>
        <w:t>7. DURATION OF AGREEMENT AND TERMINATION</w:t>
        <w:br/>
        <w:br/>
        <w:t>(a) This  Agreement  shall  continue in effect for a period of one (1) year from</w:t>
        <w:br/>
        <w:t>the date of its execution,  and  Distributor  has not defaulted  hereunder,  and</w:t>
        <w:br/>
        <w:t>thereafter  from year to year unless  either  party shall give the other  thirty</w:t>
        <w:br/>
        <w:t>(30) days written  notice  prior to the end of the initial or any extended  term</w:t>
        <w:br/>
        <w:t>thereof,  of its desire to terminate  the  Agreement at the  expiration  of such</w:t>
        <w:br/>
        <w:t>term.</w:t>
        <w:br/>
        <w:br/>
        <w:t>(b) In the event that at any time during the  duration of this  Agreement or any</w:t>
        <w:br/>
        <w:t>extension  thereof  the  Distributor  is  adjudged  bankrupt  or  shall  make an</w:t>
        <w:br/>
        <w:t>assignment for the benefit of its  creditors,  or a receiver is appointed for it</w:t>
        <w:br/>
        <w:t>or for any of its  properties  or it is  adjudged to be  insolvent,  the Company</w:t>
        <w:br/>
        <w:t>shall have the right,  at its election,  to cancel this  Agreement  forthwith by</w:t>
        <w:br/>
        <w:t>giving written notice to that effect.</w:t>
        <w:br/>
        <w:br/>
        <w:t>8. USE OF NAME</w:t>
        <w:br/>
        <w:br/>
        <w:t>(a)  Upon written notice from Company or upon  expiration or termination of this</w:t>
        <w:br/>
        <w:t xml:space="preserve">     Agreement,   Distributor   agrees  to   promptly   discontinue   using  the</w:t>
        <w:br/>
        <w:t xml:space="preserve">     XxxxxxXxxxxx.xxx name, logo, or trade name and trademarks.</w:t>
        <w:br/>
        <w:t>(b)  Distributor shall have no rights,  other than those  specifically set forth</w:t>
        <w:br/>
        <w:t xml:space="preserve">     in this  Agreement,  to use any  trademark,  trade  name  or  names  or any</w:t>
        <w:br/>
        <w:t xml:space="preserve">     contraction,  abbreviation  or  similitude  thereof  belonging  to Company,</w:t>
        <w:br/>
        <w:t xml:space="preserve">     without  the  prior  specific  approval  of  Company.  Distributor  may not</w:t>
        <w:br/>
        <w:t xml:space="preserve">     incorporate Golden Xxxxxx.xxx name or logo or trade name into company name.</w:t>
        <w:br/>
        <w:br/>
        <w:t>9. WAIVER</w:t>
        <w:br/>
        <w:t>The failure of either party hereto to exercise any right  hereunder shall not be</w:t>
        <w:br/>
        <w:t>deemed to be a waiver of such right,  and the failure of either  party to cancel</w:t>
        <w:br/>
        <w:t>this  Agreement  for breach or default shall not be deemed to be a waiver of the</w:t>
        <w:br/>
        <w:t>right to do so for any subsequent breach.</w:t>
        <w:br/>
        <w:br/>
        <w:t>10. ASSIGNMENT</w:t>
        <w:br/>
        <w:t>This Agreement  cannot be transferred  and/or assigned by the Distributor to any</w:t>
        <w:br/>
        <w:t>Third party without the prior written  approval of the Company,  which  approval</w:t>
        <w:br/>
        <w:t>may be  unreasonably  withheld.  Any  change  in  ownership  or  control  of the</w:t>
        <w:br/>
        <w:t>Distributor can be cause for cancellation.</w:t>
        <w:br/>
        <w:br/>
        <w:t>11. ENTIRE AGREEMENT</w:t>
        <w:br/>
        <w:t>This  Agreement   constitutes  the  full  and  complete   understanding  between</w:t>
        <w:br/>
        <w:t>Distributor  and Company and no amendments  hereof shall be  considered  binding</w:t>
        <w:br/>
        <w:t>and/or  effective  unless such amendment is  effectuated  in writing,  by mutual</w:t>
        <w:br/>
        <w:t>consent,  in the form of an  addendum  to this  Agreement.  No  renewals  and/or</w:t>
        <w:br/>
        <w:t>extensions  of this  Agreement or any addendum  shall be made except by specific</w:t>
        <w:br/>
        <w:t>written agreement thereof by the parties hereto. If it is necessary to employ an</w:t>
        <w:br/>
        <w:t>attorney to enforce any provision of this  agreement,  Company shall be entitled</w:t>
        <w:br/>
        <w:t>to recover reasonable attorney's fees and costs on trial and appellate levels.</w:t>
        <w:br/>
        <w:br/>
        <w:br/>
        <w:br/>
        <w:br/>
        <w:br/>
        <w:br/>
        <w:t>12. RETURN OF MERCHANDISE</w:t>
        <w:br/>
        <w:t>Should an error occur due to Company  personnel's  misinterpretation,  entering,</w:t>
        <w:br/>
        <w:t>filling or shipping of a Distributor  order,  the  merchandise  is returnable by</w:t>
        <w:br/>
        <w:t>Distributor  for  full  replacement,   providing  the  merchandise  is  in  good</w:t>
        <w:br/>
        <w:t>condition,  and Company  will accept the return  transportation  charge,  if the</w:t>
        <w:br/>
        <w:t>error is reported  within 10 business  days.  Where the  Distributor  desires to</w:t>
        <w:br/>
        <w:t>return  merchandise  for any reason other than Company errors in filling orders,</w:t>
        <w:br/>
        <w:t>the merchandise must be in (a) In original containers, (b) saleable according to</w:t>
        <w:br/>
        <w:t>Company  standards,  and (c) must be  authorized  for return by Company prior to</w:t>
        <w:br/>
        <w:t>issuance of any allowable credits.</w:t>
        <w:br/>
        <w:br/>
        <w:t>1.       When  Distributor  requests  the return of  merchandise  within 30 days</w:t>
        <w:br/>
        <w:t xml:space="preserve">         after the receipt of shipment  and such return is  authorized,  Company</w:t>
        <w:br/>
        <w:t xml:space="preserve">         will allow 100% of the invoice value in the form of a credit memorandum</w:t>
        <w:br/>
        <w:t xml:space="preserve">         after Company's receipt of the returned goods.</w:t>
        <w:br/>
        <w:t>2.       When  Distributor  requests the return of merchandise from 30 - 90 days</w:t>
        <w:br/>
        <w:t xml:space="preserve">         after the receipt of shipment  and such return is  authorized,  Company</w:t>
        <w:br/>
        <w:t xml:space="preserve">         will allow 80% of the invoice value in the form of a credit  memorandum</w:t>
        <w:br/>
        <w:t xml:space="preserve">         after Company's receipt of the returned goods.</w:t>
        <w:br/>
        <w:t>3.       Transportation  charges applicable to merchandise authorized for return</w:t>
        <w:br/>
        <w:t xml:space="preserve">         must be pre-paid by the Distributor.</w:t>
        <w:br/>
        <w:t>4.       Merchandise in the Distributor's  possession longer than 90 days is not</w:t>
        <w:br/>
        <w:t xml:space="preserve">         returnable.</w:t>
        <w:br/>
        <w:br/>
        <w:t>13. DAMAGED SHIPMENTS AND CLAIMS</w:t>
        <w:br/>
        <w:br/>
        <w:t>In the Event that equipment or supplies are received in damaged  condition,  the</w:t>
        <w:br/>
        <w:t>following procedure shall be used.</w:t>
        <w:br/>
        <w:br/>
        <w:t>1.  Distributor  shall not repack the merchandise or attempt to return it to the</w:t>
        <w:br/>
        <w:t xml:space="preserve">    Company.</w:t>
        <w:br/>
        <w:t>2.  Distributor shall immediately  notify the carrier and ask that an inspection</w:t>
        <w:br/>
        <w:t xml:space="preserve">    of the damage be made.</w:t>
        <w:br/>
        <w:t>3.  Distributor shall notify Company of the receipt of damaged shipment,  giving</w:t>
        <w:br/>
        <w:t xml:space="preserve">    particulars  of the damage so that  Company  will know which items are to be</w:t>
        <w:br/>
        <w:t xml:space="preserve">    replaced.</w:t>
        <w:br/>
        <w:t>4.  Distributor  shall file claim for the damage after the inspection report has</w:t>
        <w:br/>
        <w:t xml:space="preserve">    been received from the carrier.</w:t>
        <w:br/>
        <w:t>5.  Company  will  advise  Distributor  what  disposition  is to be  made of the</w:t>
        <w:br/>
        <w:t xml:space="preserve">    damaged articles.</w:t>
        <w:br/>
        <w:br/>
        <w:t>14. TAXES</w:t>
        <w:br/>
        <w:br/>
        <w:t>Distributor  shall pay any and all  applicable  sales,  use or excise taxes,  or</w:t>
        <w:br/>
        <w:t>amounts legally levied in lieu thereof imposed under the authority of a federal,</w:t>
        <w:br/>
        <w:t>state or local  taxing  jurisdiction,  so long as they are  billed as a separate</w:t>
        <w:br/>
        <w:t>item on each invoice,  or  Distributor  shall furnish  Company with  appropriate</w:t>
        <w:br/>
        <w:t>exemption certificates.</w:t>
        <w:br/>
        <w:br/>
        <w:br/>
        <w:br/>
        <w:br/>
        <w:br/>
        <w:br/>
        <w:br/>
        <w:br/>
        <w:t>15. NOTICES</w:t>
        <w:br/>
        <w:br/>
        <w:t>Any  notice  to be given  hereunder  shall be in  writing  and  shall be sent by</w:t>
        <w:br/>
        <w:t>registered  or  certified  mail  postage  prepaid  to the party to be  notified,</w:t>
        <w:br/>
        <w:t>addressed to such party at it's address  appearing  herein or such other address</w:t>
        <w:br/>
        <w:t>as  such  party  may by  written  notice  have  substituted  therefore  and  the</w:t>
        <w:br/>
        <w:t>depositing of such notice in the mail, so addressed, shall constitute the giving</w:t>
        <w:br/>
        <w:t>thereof.</w:t>
        <w:br/>
        <w:br/>
        <w:t>Distributor Notification Address:</w:t>
        <w:br/>
        <w:t>PL Data Teknik A/S</w:t>
        <w:br/>
        <w:t>Kirke Xxxxxxxxxxx 00,0</w:t>
        <w:br/>
        <w:t>XX-0000 Xxxxxxxx</w:t>
        <w:br/>
        <w:t>Xxxxxxx</w:t>
        <w:br/>
        <w:br/>
        <w:t>Company Notification Address:</w:t>
        <w:br/>
        <w:t>Golden Xxxxxx.xxx, Inc.</w:t>
        <w:br/>
        <w:t>0000 Xxxx Xxxxxx Xxxxx, Xxxxx 000</w:t>
        <w:br/>
        <w:t>Xxxxx, Xxxxxxx,</w:t>
        <w:br/>
        <w:t>00000, XXX</w:t>
        <w:br/>
        <w:br/>
        <w:t>16. APPLICABLE LAW</w:t>
        <w:br/>
        <w:br/>
        <w:t>This Agreement  shall be interpreted and governed in accordance with the laws of</w:t>
        <w:br/>
        <w:t>the  State of  Florida,  venue to be Dade  County,  Florida,  United  States  of</w:t>
        <w:br/>
        <w:t>America.</w:t>
        <w:br/>
        <w:br/>
        <w:t>IN WITNESS WHEREOF, the parties hereto have caused this agreement to be executed</w:t>
        <w:br/>
        <w:t>by a duly authorized officer and have caused their seals to be affixed hereto on</w:t>
        <w:br/>
        <w:t>the date first written above.</w:t>
        <w:br/>
        <w:br/>
        <w:t>(Attest)                   (Witness)            Company: XxxxxxXxxxxx.xxx, Inc</w:t>
        <w:br/>
        <w:br/>
        <w:t>(Seal) _______________________________      (Seal) ____________________________</w:t>
        <w:br/>
        <w:br/>
        <w:t>(By) ________________________________       (By)   Xxxx Xxxxxxxx</w:t>
        <w:br/>
        <w:t xml:space="preserve">         Print name.</w:t>
        <w:br/>
        <w:t>(Title)_______________________________      (Title) VP, Business Development</w:t>
        <w:br/>
        <w:br/>
        <w:br/>
        <w:t>(Attest)                   (Witness)                 Distributor:</w:t>
        <w:br/>
        <w:br/>
        <w:t>(Seal) _______________________________      (Seal) ____________________________</w:t>
        <w:br/>
        <w:br/>
        <w:t>(By) ________________________________       (By)</w:t>
        <w:br/>
        <w:t xml:space="preserve">         Print name.</w:t>
        <w:br/>
        <w:t>(Title)_______________________________      (Title)</w:t>
        <w:br/>
        <w:br/>
        <w:br/>
        <w:br/>
        <w:t xml:space="preserve">                                   SCHEDULE A</w:t>
        <w:br/>
        <w:br/>
        <w:br/>
        <w:br/>
        <w:t>Notes:</w:t>
        <w:br/>
        <w:br/>
        <w:t>-        Price segments are on a "per system" basis.</w:t>
        <w:br/>
        <w:br/>
        <w:t>-        For systems upgrades, the applicable price is that of the segment of</w:t>
        <w:br/>
        <w:t xml:space="preserve">         the final number of lines.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