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EMPLOYMENT AGREEMENT</w:t>
        <w:br/>
        <w:t xml:space="preserve">  This EMPLOYMENT AGREEMENT (the “Agreement”) dated as of the 11th day of December, 2023 (the “Effective Date”), is between ECD AUTOMOTIVE DESIGN, INC., a Delaware corporation (the “Company”), and XXXXXX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Vice President and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Experience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15</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15</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15</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15</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15</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15</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 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15</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15</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15</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Page 10 of 15</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15</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 Attn: Xxxxx Xxxxxxx</w:t>
        <w:br/>
        <w:t>E-mail: xxxxxx0@xxxxx.xxx</w:t>
        <w:br/>
        <w:t xml:space="preserve">  if to Employee:</w:t>
        <w:br/>
        <w:t xml:space="preserve">  Xxxxxx X. Xxxxxx</w:t>
        <w:br/>
        <w:t>000 Xxxxxxxx Xxxxx</w:t>
        <w:br/>
        <w:t>Celebration, FL 34747</w:t>
        <w:br/>
        <w:t>E-mail: xxx@xxxxxxxxxxxxx.xxx</w:t>
        <w:br/>
        <w:t xml:space="preserve">  25. Definition of Affiliate. The term “Affiliate” shall mean an entity that is directly or indirectly owned, operated, or controlled by another entity.</w:t>
        <w:br/>
        <w:t xml:space="preserve">  Page 12 of 15</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13 of 15</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/s/ Xxxxx Xxxxxxx</w:t>
        <w:br/>
        <w:t xml:space="preserve">  Name: Xxxxx Xxxxxxx</w:t>
        <w:br/>
        <w:t xml:space="preserve">  Title: Chief Executive Officer</w:t>
        <w:br/>
        <w:t xml:space="preserve">        “EMPLOYEE”</w:t>
        <w:br/>
        <w:t xml:space="preserve">      /s/ Xxxxxx X. Xxxxxx</w:t>
        <w:br/>
        <w:t xml:space="preserve">  XXXXXX X. XXXXXX, individually</w:t>
        <w:br/>
        <w:t xml:space="preserve">  Page 14 of 15</w:t>
        <w:br/>
        <w:t xml:space="preserve">    EXHIBIT A</w:t>
        <w:br/>
        <w:t xml:space="preserve">  JOB DUTIES</w:t>
        <w:br/>
        <w:t xml:space="preserve">  The Chief Experience Officer (“CXO”) will be responsible for the client experience, from their first interaction with the company through the purchasing cycle into warranty and beyond. Responsible for everything a client sees, clicks, touches, or interacts with. The CXO role is vital in an industry where the experience lifecycle is as important as the product itself.</w:t>
        <w:br/>
        <w:t xml:space="preserve">  CXO Role overview</w:t>
        <w:br/>
        <w:t xml:space="preserve">  Strategic</w:t>
        <w:br/>
        <w:t xml:space="preserve">  Product: Working alongside CTO, push and develop our product to remain the market leader, with absolute consideration to innovation and safety being the priority. Recommend new products to the C-Suite for consideration based on market demands and client feedback.</w:t>
        <w:br/>
        <w:t xml:space="preserve">  People: Motivation/support/morale/development and coaching of all team members in reporting departments</w:t>
        <w:br/>
        <w:t xml:space="preserve">  Facility: Drivers clubs. Scout/Evaluate locations considering ROI and local clientele support. Establish operational teams and deliverables.</w:t>
        <w:br/>
        <w:t xml:space="preserve">  Client: Operate as a champion for the client in all company wide discussions up to and including board level.</w:t>
        <w:br/>
        <w:t xml:space="preserve">  M&amp;A: Alongside CEO/CFO, evaluate targets product, team, and brand values. Identify areas to integrate, streamline and maximize ROI.</w:t>
        <w:br/>
        <w:t xml:space="preserve">  Brand: Protect the brand values ensuring quality, innovation and safety are at the heart of everything.</w:t>
        <w:br/>
        <w:t xml:space="preserve">  Visibility: Enhance brand visibility at a local level in target markets throughout the U.S. and beyond. Focus on client experience and interaction.</w:t>
        <w:br/>
        <w:t xml:space="preserve">  Sales: Protect the backlog, enhance and drive margins where possible on key upgrade items. Protect the sales vehicle, control the resale market and strategic selling locations. KPI setting/monitoring.</w:t>
        <w:br/>
        <w:t xml:space="preserve">  Reporting departments</w:t>
        <w:br/>
        <w:t xml:space="preserve">  ● Sales team: KPI’s, value protection, unit pricing protect/increase, maintain upgrades</w:t>
        <w:br/>
        <w:t xml:space="preserve">  ● Design team: Enhance margins where possible on in demand items, protect and increase upgrade value</w:t>
        <w:br/>
        <w:t xml:space="preserve">  ● Outreach team: Establish the team and KPI’s. Protect brand image, enhance client experience</w:t>
        <w:br/>
        <w:t xml:space="preserve">  ● Client Services team: Maintain highest levels of service, true white glove from beginning to end</w:t>
        <w:br/>
        <w:t xml:space="preserve">  ● Visual Content team (0.5): Ensure that published items represent the brand in best light</w:t>
        <w:br/>
        <w:t xml:space="preserve">  ● Warranty team: Ensure ‘white glove’ continues, discuss recurring issues with CPO/CTO</w:t>
        <w:br/>
        <w:t xml:space="preserve">  ● Front desk (0.5): First point of contact with the company must be fitting of the luxury product</w:t>
        <w:br/>
        <w:t xml:space="preserve">    Page 15 of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