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Lease was prepared by:</w:t>
        <w:br/>
        <w:t>Jay Sircy</w:t>
        <w:br/>
        <w:t>Bureau of Public Land Administration</w:t>
        <w:br/>
        <w:t>Division of State Lands</w:t>
        <w:br/>
        <w:t>Department of Environmental Protection, MS 130</w:t>
        <w:br/>
        <w:t>3900 Commonwealth Boulevard,</w:t>
        <w:br/>
        <w:t>Tallahassee, Florida 32399-3000</w:t>
        <w:br/>
        <w:t>AID# 43920</w:t>
        <w:br/>
        <w:t>OAL1</w:t>
        <w:br/>
        <w:t>[ 9.77 +/- acres]</w:t>
        <w:br/>
        <w:t>BOARD OF TRUSTEES OF THE INTERNAL IMPROVEMENT</w:t>
        <w:br/>
        <w:t>TRUST FUND OF THE STATE OF FLORIDA</w:t>
        <w:br/>
        <w:t>_______________________________________</w:t>
        <w:br/>
        <w:t>LEASE AGREEMENT</w:t>
        <w:br/>
        <w:t>Lease Number 4863</w:t>
        <w:br/>
        <w:t>THIS LEASE AGREEMENT, made and entered into this ______ day of _______________, 20__, by and between the</w:t>
        <w:br/>
        <w:t>BOARD OF TRUSTEES OF THE INTERNAL IMPROVEMENT TRUST FUND OF THE STATE OF FLORIDA,</w:t>
        <w:br/>
        <w:t>hereinafter referred to as "LESSOR", and THE DISTRICT BOARD OF TRUSTEES OF THE COLLEGE OF THE</w:t>
        <w:br/>
        <w:t>FLORIDA KEYS, FLORIDA, hereinafter referred to as "LESSEE."</w:t>
        <w:br/>
        <w:t>LESSOR, for and in consideration of mutual covenants and agreements hereinafter contained, does hereby lease to said</w:t>
        <w:br/>
        <w:t>LESSEE the lands described in paragraph 2 below, together with the improvements thereon, and subject to the following terms</w:t>
        <w:br/>
        <w:t>and conditions:</w:t>
        <w:br/>
        <w:t>1. DELEGATIONS OF AUTHORITY: LESSOR'S responsibilities and obligations herein shall be exercised by the</w:t>
        <w:br/>
        <w:t>Division of State Lands, State of Florida Department of Environmental Protection.</w:t>
        <w:br/>
        <w:t>2. DESCRIPTION OF PREMISES: The property subject to this lease contains approximately 9.77 acres, is situated in</w:t>
        <w:br/>
        <w:t>the County of Monroe, State of Florida and is more particularly described in Exhibit "A" attached hereto and hereinafter called</w:t>
        <w:br/>
        <w:t>the "leased premises".</w:t>
        <w:br/>
        <w:t>3. TERM: The term of this lease shall be for a period of 50 years commencing on __________________________, and</w:t>
        <w:br/>
        <w:t>ending on ______________________________, unless sooner terminated pursuant to the provisions of this lease.</w:t>
        <w:br/>
        <w:t>4. PURPOSE: LESSEE shall manage the leased premises only for the establishment and operation and maintenance of a</w:t>
        <w:br/>
        <w:t>post-secondary education facility, along with other related uses necessary for the accomplishment of this purpose as designated</w:t>
        <w:br/>
        <w:t>in the Land Use Plan required by paragraph 8 of this lease.</w:t>
        <w:br/>
        <w:t>5. QUIET ENJOYMENT AND RIGHT OF USE: LESSEE shall have the right of ingress and egress to, from and upon</w:t>
        <w:br/>
        <w:t>the leased premises for all purposes necessary to the full quiet enjoyment by said LESSEE of the rights conveyed herein.</w:t>
        <w:br/>
        <w:t>6. UNAUTHORIZED USE: LESSEE shall, through its agents and employees, prevent the unauthorized use of the leased</w:t>
        <w:br/>
        <w:t>premises or any use thereof not in conformity with this lease.</w:t>
        <w:br/>
        <w:t>7. ASSIGNMENT: This lease shall not be assigned in whole or in part without the prior written consent of LESSOR,</w:t>
        <w:br/>
        <w:t>which consent shall not be unreasonably withheld. Any assignment made either in whole or in part without the prior written</w:t>
        <w:br/>
        <w:t>consent of LESSOR shall be void and without legal effect.</w:t>
        <w:br/>
        <w:t>8. LAND USE PLAN: LESSEE shall prepare and submit a Land Use Plan for the leased premises, in accordance with</w:t>
        <w:br/>
        <w:t>Section 253.034, Florida Statutes. The Land Use Plan shall be submitted to LESSOR for approval through the Division of State</w:t>
        <w:br/>
        <w:t>Lands, State of Florida Department of Environmental Protection. The leased premises shall not be developed or physically</w:t>
        <w:br/>
        <w:t>altered in any way other than what is necessary for security and maintenance of the leased premises without the prior written</w:t>
        <w:br/>
        <w:t>approval of LESSOR until the Land Use Plan is approved. LESSEE shall provide LESSOR with an opportunity to participate</w:t>
        <w:br/>
        <w:t>in all phases of preparing and developing the Land Use Plan for the leased premises. The Land Use Plan shall be submitted to</w:t>
        <w:br/>
        <w:t>LESSOR in draft form for review and comments within ten months of the effective date of this lease. LESSEE shall give</w:t>
        <w:br/>
        <w:t>LESSOR reasonable notice of the application for and receipt of any state, federal or local permits as well as any public hearings</w:t>
        <w:br/>
        <w:t>or meetings relating to the development or use of the leased premises. LESSEE shall not proceed with development of said</w:t>
        <w:br/>
        <w:t>leased premises including, but not limited to, funding, permit application, design or building contracts, until the Land Use Plan</w:t>
        <w:br/>
        <w:t>required herein has been submitted and approved. Any financial commitments made by LESSEE which are not in compliance</w:t>
        <w:br/>
        <w:t>with the terms of this lease shall be done at LESSEE’S own risk. The Land Use Plan shall emphasize the original management</w:t>
        <w:br/>
        <w:t>concept as approved by LESSOR on the effective date of this lease which established the primary public purpose for which the</w:t>
        <w:br/>
        <w:t>leased premises are to be managed. The approved Land Use Plan shall provide the basic guidance for all management activities</w:t>
        <w:br/>
        <w:t>and shall be reviewed jointly by LESSEE and LESSOR. LESSEE shall not use or alter the leased premises except as provided</w:t>
        <w:br/>
        <w:t>for in the approved Land Use Plan without the prior written approval of LESSOR. The Land Use Plan prepared under this lease</w:t>
        <w:br/>
        <w:t>shall identify management strategies for exotic species, if present. The introduction of exotic species is prohibited, except when</w:t>
        <w:br/>
        <w:t>specifically authorized by the approved Land Use Plan. In accordance with Section 253.034, Florida Statutes, the LESSEE shall</w:t>
        <w:br/>
        <w:t>submit a Land Use Plan update at the end of the fifth year from the execution date of this lease to establish all short-term goals</w:t>
        <w:br/>
        <w:t>Page 2 of 12</w:t>
        <w:br/>
        <w:t>Lease Number 4863</w:t>
        <w:br/>
        <w:t>v1.0</w:t>
        <w:br/>
        <w:t>developed under the Land Use Plan have been met in accordance with Section 253.034(5)(i), Florida Statutes. The LESSEE</w:t>
        <w:br/>
        <w:t>shall submit an updated Land Use Plan at least every ten (10) years from the execution date of the lease.</w:t>
        <w:br/>
        <w:t>9. EASEMENTS: All easements of any nature including, but not limited to, utility easements are required to be granted</w:t>
        <w:br/>
        <w:t>by LESSOR. LESSEE is not authorized to grant any easements of any nature and any easement granted by LESSEE shall be</w:t>
        <w:br/>
        <w:t>void and without legal effect.</w:t>
        <w:br/>
        <w:t>10. SUBLEASES: This lease is for the purposes specified herein and subleases of any nature are prohibited, without the</w:t>
        <w:br/>
        <w:t>prior written approval of LESSOR. Any sublease not approved in writing by LESSOR shall be void and without legal effect.</w:t>
        <w:br/>
        <w:t>11. RIGHT OF INSPECTION: LESSOR or its duly authorized agents, representatives or employees shall have the right</w:t>
        <w:br/>
        <w:t>to reasonably inspect the leased premises and the works and operations of LESSEE in any matter pertaining to this lease.</w:t>
        <w:br/>
        <w:t>12. PLACEMENT AND REMOVAL OF IMPROVEMENTS: All buildings, structures and improvements shall be</w:t>
        <w:br/>
        <w:t>constructed at the expense of LESSEE in accordance with plans prepared by professional designers and shall require the prior</w:t>
        <w:br/>
        <w:t>written approval of LESSOR as to purpose, location and design. Further, no trees other than non-native species shall be removed</w:t>
        <w:br/>
        <w:t>or major land alterations done by LESSEE without the prior written approval of LESSOR. Removable equipment and removable</w:t>
        <w:br/>
        <w:t>improvements placed on the leased premises by LESSEE which do not become a permanent part of the leased premises will</w:t>
        <w:br/>
        <w:t>remain the property of LESSEE and may be removed by LESSEE before or upon termination of this lease.</w:t>
        <w:br/>
        <w:t>13. INSURANCE REQUIREMENTS: During the term of this lease LESSEE shall procure and maintain policies of fire,</w:t>
        <w:br/>
        <w:t>extended risk, and liability insurance coverage. The extended risk and fire insurance coverage shall be in an amount equal to</w:t>
        <w:br/>
        <w:t>the full insurable replacement value of any improvements or fixtures located on the leased premises. The liability insurance</w:t>
        <w:br/>
        <w:t>coverage shall be in amounts not less than $200,000 per person and $300,000 per incident or occurrence for personal injury,</w:t>
        <w:br/>
        <w:t>death, and property damage on the leased premises. During the term of this lease, if Section 768.28, Florida Statutes, or its</w:t>
        <w:br/>
        <w:t>successor statute is subsequently amended to increase the amount of the liability coverages specified herein, LESSEE shall</w:t>
        <w:br/>
        <w:t>immediately obtain liability coverage for the increased amounts. Such policies of insurance shall name LESSOR and the State</w:t>
        <w:br/>
        <w:t>of Florida as additional insureds. LESSEE shall submit written evidence of having procured all insurance policies required</w:t>
        <w:br/>
        <w:t>herein prior to the effective date of this lease and shall submit annually thereafter, written evidence of maintaining such insurance</w:t>
        <w:br/>
        <w:t>policies to the Bureau of Public Land Administration, Division of State Lands, State of Florida Department of Environmental</w:t>
        <w:br/>
        <w:t>Protection, Mail Station 130, 3800 Commonwealth Boulevard, Tallahassee, Florida 32399-3000. LESSEE shall purchase all</w:t>
        <w:br/>
        <w:t>policies of insurance from a financially-responsible insurer duly authorized to do business in the State of Florida.</w:t>
        <w:br/>
        <w:t>Page 3 of 12</w:t>
        <w:br/>
        <w:t>Lease Number 4863</w:t>
        <w:br/>
        <w:t>v1.0</w:t>
        <w:br/>
        <w:t>In lieu of purchasing insurance, LESSEE may elect to self-insure these coverages. Any certificate of self-insurance shall be</w:t>
        <w:br/>
        <w:t>issued or approved by the Chief Financial Officer, State of Florida. The certificate of self-insurance shall provide for casualty</w:t>
        <w:br/>
        <w:t>and liability coverage. LESSEE shall immediately notify LESSOR and the insurer of any erection or removal of any</w:t>
        <w:br/>
        <w:t>building or other improvement on the leased premises and any changes affecting the value of any improvements and shall</w:t>
        <w:br/>
        <w:t>request the insurer to make adequate changes in the coverage to reflect the changes in value. LESSEE shall be financially</w:t>
        <w:br/>
        <w:t>responsible for any loss due to failure to obtain adequate insurance coverage and the failure to maintain such policies or</w:t>
        <w:br/>
        <w:t>certificate in the amounts set forth shall constitute a breach of this lease.</w:t>
        <w:br/>
        <w:t>14. LIABILITY: LESSEE shall assist in the investigation of injury or damage claims either for or against LESSOR or the</w:t>
        <w:br/>
        <w:t>State of Florida pertaining to LESSEE’S respective areas of responsibility under this lease or arising out of LESSEE’S</w:t>
        <w:br/>
        <w:t>respective management programs or activities and shall contact LESSOR regarding the legal action deemed appropriate to</w:t>
        <w:br/>
        <w:t>remedy such damage or claims. LESSEE is responsible for, and, to the extent allowed by law, shall indemnify, protect, defend,</w:t>
        <w:br/>
        <w:t>save and hold harmless LESSOR and the State of Florida, its officers, agents and employees from any and all damages, claims,</w:t>
        <w:br/>
        <w:t>costs, expense, including attorney’s fees, demands, lawsuits, causes of action or liability of any kind or nature arising out of all</w:t>
        <w:br/>
        <w:t>personal injury and property damage attributable to the negligent acts or omissions of LESSEE, and its officers, employees, and</w:t>
        <w:br/>
        <w:t>agents. Nothing herein shall be construed as a waiver of sovereign immunity enjoyed by any party hereto, as provided in Section</w:t>
        <w:br/>
        <w:t>768.28, Florida Statutes, as amended from time to time, or any other law providing limitations on claims. In the event LESSEE</w:t>
        <w:br/>
        <w:t>subcontracts any part or all of the work performed in the leased premises, the LESSEE shall require each and every subcontractor</w:t>
        <w:br/>
        <w:t>to identify the LESSOR as an additional insured on all insurance policies required by the LESSEE. Any contract awarded by</w:t>
        <w:br/>
        <w:t>LESSEE for work in the leased premises shall include a provision whereby the LESSEE’S subcontractor agrees to indemnify,</w:t>
        <w:br/>
        <w:t>pay on behalf, and hold the LESSOR harmless for all injuries and damages arising in connection with the LESSEE’S subcontract.</w:t>
        <w:br/>
        <w:t>15. PAYMENT OF TAXES AND ASSESSMENTS: LESSEE shall assume full responsibility for and shall pay all taxes,</w:t>
        <w:br/>
        <w:t>assessments, liens or other similar liabilities that accrue to the leased premises or to the improvements thereon arising after this</w:t>
        <w:br/>
        <w:t>lease commences, including any and all ad valorem taxes and drainage and special assessments or personal property taxes of</w:t>
        <w:br/>
        <w:t>every kind and all construction or materialman's liens which may be hereafter lawfully assessed and levied against the leased</w:t>
        <w:br/>
        <w:t>premises subsequent to the effective date of this lease. In no event shall the LESSEE be held liable for such liabilities which</w:t>
        <w:br/>
        <w:t>arose prior to the effective date of this lease.</w:t>
        <w:br/>
        <w:t>Page 4 of 12</w:t>
        <w:br/>
        <w:t>Lease Number 4863</w:t>
        <w:br/>
        <w:t>v1.0</w:t>
        <w:br/>
        <w:t>16. NO WAIVER OF BREACH: The failure of LESSOR to insist in any one or more instances upon strict performance</w:t>
        <w:br/>
        <w:t>of any one or more of the covenants, terms and conditions of this lease shall not be construed as a waiver of such covenants,</w:t>
        <w:br/>
        <w:t>terms or conditions, but the same shall continue in full force and effect, and no waiver of LESSOR of any of the provisions</w:t>
        <w:br/>
        <w:t>hereof shall in any event be deemed to have been made unless the waiver is set forth in writing, signed by LESSOR.</w:t>
        <w:br/>
        <w:t>17. TIME: Time is expressly declared to be of the essence of this lease.</w:t>
        <w:br/>
        <w:t>18. NON-DISCRIMINATION: LESSEE shall not discriminate against any individual because of that individual's race,</w:t>
        <w:br/>
        <w:t>color, religion, sex, national origin, age, handicap, or marital status with respect to any activity occurring within the leased</w:t>
        <w:br/>
        <w:t>premises or upon lands adjacent to and used as an adjunct of the leased premises.</w:t>
        <w:br/>
        <w:t>19. UTILITY FEES: LESSEE shall be responsible for the payment of all charges for the furnishing of gas, electricity,</w:t>
        <w:br/>
        <w:t>water and other public utilities to the leased premises and for having the utilities turned off when the leased premises are</w:t>
        <w:br/>
        <w:t>surrendered.</w:t>
        <w:br/>
        <w:t>20. MINERAL RIGHTS: This lease does not cover petroleum or petroleum products or minerals and does not give the</w:t>
        <w:br/>
        <w:t>right to LESSEE to drill for or develop the same, and LESSOR specifically reserves the right to lease the leased premises for</w:t>
        <w:br/>
        <w:t>purpose of exploring and recovering oil and minerals by whatever means appropriate; provided, however, that LESSEE named</w:t>
        <w:br/>
        <w:t>herein shall be fully compensated for any and all damages that might result to the leasehold interest of said LESSEE by reason</w:t>
        <w:br/>
        <w:t>of such exploration and recovery operations.</w:t>
        <w:br/>
        <w:t>21. RIGHT OF AUDIT: LESSEE shall make available to LESSOR all financial and other records relating to this lease,</w:t>
        <w:br/>
        <w:t>and LESSOR shall have the right to audit such records at any reasonable time during the term of this lease. This right shall be</w:t>
        <w:br/>
        <w:t>continuous until this lease expires or is terminated. This lease may be terminated by LESSOR should LESSEE fail to allow</w:t>
        <w:br/>
        <w:t>public access to all documents, papers, letters or other materials made or received in conjunction with this lease, pursuant to the</w:t>
        <w:br/>
        <w:t>provisions of Chapter 119, Florida Statutes.</w:t>
        <w:br/>
        <w:t>22. CONDITION OF PREMISES: LESSOR assumes no liability or obligation to LESSEE with reference to the condition</w:t>
        <w:br/>
        <w:t>of the leased premises. The leased premises herein are leased by LESSOR to LESSEE in an "as is" condition, with LESSOR</w:t>
        <w:br/>
        <w:t>assuming no responsibility for the care, repair, maintenance or improvement of the leased premises for the benefit of LESSEE.</w:t>
        <w:br/>
        <w:t>23. COMPLIANCE WITH LAWS: LESSEE agrees that this lease is contingent upon and subject to LESSEE obtaining</w:t>
        <w:br/>
        <w:t>all applicable permits and complying with all applicable permits, regulations, ordinances, rules, and laws of the State of Florida</w:t>
        <w:br/>
        <w:t>or the United States or of any political subdivision or agency of either.</w:t>
        <w:br/>
        <w:t>Page 5 of 12</w:t>
        <w:br/>
        <w:t>Lease Number 4863</w:t>
        <w:br/>
        <w:t>v1.0</w:t>
        <w:br/>
        <w:t>24. NOTICE: All notices given under this lease shall be in writing and shall be served by certified mail including, but not</w:t>
        <w:br/>
        <w:t>limited to, notice of any violation served pursuant to Section 253.04, Florida Statutes, to the last address of the party to whom</w:t>
        <w:br/>
        <w:t>notice is to be given, as designated by such party in writing. LESSOR and LESSEE hereby designate their address as follows:</w:t>
        <w:br/>
        <w:t>LESSOR: State of Florida Department of</w:t>
        <w:br/>
        <w:t>Environmental Protection</w:t>
        <w:br/>
        <w:t>Division of State Lands</w:t>
        <w:br/>
        <w:t>Bureau of Public Land Administration, MS 130</w:t>
        <w:br/>
        <w:t>3800 Commonwealth Boulevard</w:t>
        <w:br/>
        <w:t>Tallahassee, Florida 32399-3000</w:t>
        <w:br/>
        <w:t>LESSEE: The College of the Florida Keys</w:t>
        <w:br/>
        <w:t>Division of College Advancement</w:t>
        <w:br/>
        <w:t>5901 College Road</w:t>
        <w:br/>
        <w:t>Key West, Florida 33040</w:t>
        <w:br/>
        <w:t>25. BREACH OF COVENANTS, TERMS, OR CONDITIONS: Should LESSEE breach any of the covenants, terms,</w:t>
        <w:br/>
        <w:t>or conditions of this lease, LESSOR shall give written notice to LESSEE to remedy such breach within sixty days of such notice.</w:t>
        <w:br/>
        <w:t>In the event LESSEE fails to remedy the breach to the satisfaction of LESSOR within sixty days of receipt of written notice,</w:t>
        <w:br/>
        <w:t>LESSOR may either terminate this lease and recover from LESSEE all damages LESSOR may incur by reason of the breach</w:t>
        <w:br/>
        <w:t>including, but not limited to, the cost of recovering the leased premises or maintain this lease in full force and effect and exercise</w:t>
        <w:br/>
        <w:t>all rights and remedies herein conferred upon LESSOR.</w:t>
        <w:br/>
        <w:t>26. DAMAGE TO THE PREMISES: (a) LESSEE shall not do, or suffer to be done, in, on or upon the leased premises</w:t>
        <w:br/>
        <w:t>or as affecting said leased premises or adjacent properties, any act which may result in damage or depreciation of value to the</w:t>
        <w:br/>
        <w:t>leased premises or adjacent properties, or any part thereof. (b) LESSEE shall not generate, store, produce, place, treat, release</w:t>
        <w:br/>
        <w:t>or discharge any contaminants, pollutants or pollution, including, but not limited to, hazardous or toxic substances, chemicals or</w:t>
        <w:br/>
        <w:t>other agents on, into, or from the leased premises or any adjacent lands or waters in any manner not permitted by law. For the</w:t>
        <w:br/>
        <w:t>purposes of this lease, "hazardous substances" shall mean and include those elements or compounds defined in 42 USC Section</w:t>
        <w:br/>
        <w:t>9601 or which are contained in the list of hazardous substances adopted by the United States Environmental Protection Agency</w:t>
        <w:br/>
        <w:t>(EPA) and the list of toxic pollutants designated by the United States Congress or the EPA or defined by any other federal, state</w:t>
        <w:br/>
        <w:t>or local statute, law, ordinance, code, rule, regulation, order, or decree regulating, relating to, or imposing liability or standards</w:t>
        <w:br/>
        <w:t>of conduct concerning any hazardous, toxic or dangerous waste, substance, material, pollutant or contaminant. "Pollutants" and</w:t>
        <w:br/>
        <w:t>"pollution" shall mean those products or substances defined in Chapters 376 and 403, Florida Statutes, and the rules promulgated</w:t>
        <w:br/>
        <w:t>thereunder, all as amended or updated from time to time. In the event of LESSEE'S failure to comply with this paragraph,</w:t>
        <w:br/>
        <w:t>LESSEE shall, at its sole cost and expense, promptly commence and diligently pursue any legally required closure, investigation,</w:t>
        <w:br/>
        <w:t>Page 6 of 12</w:t>
        <w:br/>
        <w:t>Lease Number 4863</w:t>
        <w:br/>
        <w:t>v1.0</w:t>
        <w:br/>
        <w:t>assessment, cleanup, decontamination, remediation, restoration and monitoring of (1) the leased premises, and (2) all off-site</w:t>
        <w:br/>
        <w:t>ground and surface waters and lands affected by LESSEE'S such failure to comply, as may be necessary to bring the leased</w:t>
        <w:br/>
        <w:t>premises and affected off-site waters and lands into full compliance with all applicable federal, state or local statutes, laws,</w:t>
        <w:br/>
        <w:t>ordinances, codes, rules, regulations, orders, and decrees, and to restore the damaged property to the condition existing</w:t>
        <w:br/>
        <w:t>immediately prior to the occurrence which caused the damage. LESSEE'S obligations set forth in this paragraph shall survive</w:t>
        <w:br/>
        <w:t>the termination or expiration of this lease. This paragraph shall not be construed as a limitation upon LESSEE’S obligations as</w:t>
        <w:br/>
        <w:t>set forth in paragraph 14 of this lease, nor upon any other obligations or responsibilities of LESSEE as set forth herein. Nothing</w:t>
        <w:br/>
        <w:t>herein shall relieve LESSEE of any responsibility or liability prescribed by law for fines, penalties and damages levied by</w:t>
        <w:br/>
        <w:t>governmental agencies, and the cost of cleaning up any contamination caused directly or indirectly by LESSEE'S activities or</w:t>
        <w:br/>
        <w:t>facilities. Upon discovery of a release of a hazardous substance or pollutant, or any other violation of local, state, or federal law,</w:t>
        <w:br/>
        <w:t>ordinance, code, rule, regulation, order or decree relating to the generation, storage, production, placement, treatment, release,</w:t>
        <w:br/>
        <w:t>or discharge of any contaminant, LESSEE shall report such violation to all applicable governmental agencies having jurisdiction,</w:t>
        <w:br/>
        <w:t>and to LESSOR, all within the reporting periods of the applicable governmental agencies. This paragraph shall not be deemed</w:t>
        <w:br/>
        <w:t>to apply to any conditions existing prior to the effective date of this lease.</w:t>
        <w:br/>
        <w:t>27. ENVIRONMENTAL AUDIT: At LESSOR’S discretion, LESSEE shall provide LESSOR with a current Phase I</w:t>
        <w:br/>
        <w:t>environmental site assessment conducted in accordance with the State of Florida Department of Environmental Protection,</w:t>
        <w:br/>
        <w:t>Division of State Lands’ standards prior to termination of this lease, and if necessary a Phase II environmental site assessment.</w:t>
        <w:br/>
        <w:t>28. SURRENDER OF PREMISES: Upon termination or expiration of this lease, LESSEE shall surrender the leased</w:t>
        <w:br/>
        <w:t>premises to LESSOR. In the event no further use of the leased premises or any part thereof is needed, LESSEE shall give written</w:t>
        <w:br/>
        <w:t>notification to the Bureau of Public Land Administration, Division of State Lands, State of Florida Department of Environmental</w:t>
        <w:br/>
        <w:t>Protection (“Division”), Mail Station 130, 3800 Commonwealth Boulevard, Tallahassee, Florida 32399-3000, at least six months</w:t>
        <w:br/>
        <w:t>prior to the release of any or all of the leased premises. Notification shall include a legal description, this lease number, and an</w:t>
        <w:br/>
        <w:t>explanation of the release. The release shall only be valid if approved by LESSOR through the execution of a release of lease</w:t>
        <w:br/>
        <w:t>instrument with the same formality as this lease. Upon release of all or any part of the leased premises or upon termination or</w:t>
        <w:br/>
        <w:t>expiration of this lease, all improvements, including both physical structures and modifications to the leased premises shall</w:t>
        <w:br/>
        <w:t>become the property of LESSOR, unless LESSOR gives written notice to LESSEE to remove any or all such improvements at</w:t>
        <w:br/>
        <w:t>the expense of LESSEE. The decision to retain any improvements upon termination or expiration of this lease shall be at</w:t>
        <w:br/>
        <w:t>LESSOR'S sole discretion. Prior to surrender of all or any part of the leased premises a representative of the Division shall</w:t>
        <w:br/>
        <w:t>Page 7 of 12</w:t>
        <w:br/>
        <w:t>Lease Number 4863</w:t>
        <w:br/>
        <w:t>v1.0</w:t>
        <w:br/>
        <w:t>perform an on-site inspection and the keys to any building on the leased premises shall be turned over to the Division. If the</w:t>
        <w:br/>
        <w:t>improvements do not meet all conditions as set forth in paragraphs 19 and 36 herein, LESSEE shall pay all costs necessary to</w:t>
        <w:br/>
        <w:t>meet the prescribed conditions.</w:t>
        <w:br/>
        <w:t>29. BEST MANAGEMENT PRACTICES: LESSEE shall implement applicable Best Management Practices for all</w:t>
        <w:br/>
        <w:t>activities conducted under this lease in compliance with paragraph 18-2.018(2)(h), Florida Administrative Code, which have</w:t>
        <w:br/>
        <w:t>been selected, developed, or approved by LESSOR, LESSEE or other land managing agencies for the protection and</w:t>
        <w:br/>
        <w:t>enhancement of the leased premises.</w:t>
        <w:br/>
        <w:t>30. PUBLIC LANDS ARTHROPOD CONTROL PLAN: LESSEE shall identify and subsequently designate to the</w:t>
        <w:br/>
        <w:t>respective arthropod control district or districts within one year of the effective date of this lease all of the environmentally</w:t>
        <w:br/>
        <w:t>sensitive and biologically highly productive lands contained within the leased premises, in accordance with Section 388.4111,</w:t>
        <w:br/>
        <w:t>Florida Statutes and Chapter 5E-13, Florida Administrative Code, for the purpose of obtaining a public lands arthropod control</w:t>
        <w:br/>
        <w:t>plan for such lands.</w:t>
        <w:br/>
        <w:t>31. PROHIBITIONS AGAINST LIENS OR OTHER ENCUMBRANCES: Fee title to the leased premises is held by</w:t>
        <w:br/>
        <w:t>LESSOR. LESSEE shall not do or permit anything to be done which purports to create a lien or encumbrance of any nature</w:t>
        <w:br/>
        <w:t>against the real property contained in the leased premises including, but not limited to, mortgages or construction liens against</w:t>
        <w:br/>
        <w:t>the leased premises or against any interest of LESSOR therein.</w:t>
        <w:br/>
        <w:t>32. PARTIAL INVALIDITY: If any term, covenant, condition or provision of this lease shall be ruled by a court of</w:t>
        <w:br/>
        <w:t>competent jurisdiction, to be invalid, void, or unenforceable, the remainder of the provisions shall remain in full force and effect</w:t>
        <w:br/>
        <w:t>and shall in no way be affected, impaired or invalidated.</w:t>
        <w:br/>
        <w:t>33. ARCHAEOLOGICAL AND HISTORIC SITES: Execution of this lease in no way affects any of the parties'</w:t>
        <w:br/>
        <w:t>obligations pursuant to Chapter 267, Florida Statutes. The collection of artifacts or the disturbance of archaeological and historic</w:t>
        <w:br/>
        <w:t>sites on state-owned lands is prohibited unless prior authorization has been obtained from the State of Florida Department of</w:t>
        <w:br/>
        <w:t>State, Division of Historical Resources. The Land Use Plan prepared pursuant to Chapter 18-2, Florida Administrative Code,</w:t>
        <w:br/>
        <w:t>shall be reviewed by the Division of Historical Resources to insure that adequate measures have been planned to locate, identify,</w:t>
        <w:br/>
        <w:t>protect and preserve the archaeological and historic sites and properties on the leased premises.</w:t>
        <w:br/>
        <w:t>34. SOVEREIGNTY SUBMERGED LANDS: This lease does not authorize the use of any lands located waterward of</w:t>
        <w:br/>
        <w:t>the mean or ordinary high water line of any lake, river, stream, creek, bay, estuary, or other water body or the waters or the air</w:t>
        <w:br/>
        <w:t>space thereabove.</w:t>
        <w:br/>
        <w:t>Page 8 of 12</w:t>
        <w:br/>
        <w:t>Lease Number 4863</w:t>
        <w:br/>
        <w:t>v1.0</w:t>
        <w:br/>
        <w:t>35. ENTIRE UNDERSTANDING: This lease sets forth the entire understanding between the parties and shall only be</w:t>
        <w:br/>
        <w:t>amended with the prior written approval of LESSOR.</w:t>
        <w:br/>
        <w:t>36. MAINTENANCE OF IMPROVEMENTS: LESSEE shall maintain the real property contained within the leased</w:t>
        <w:br/>
        <w:t>premises and the improvements located thereon, in a state of good condition, working order and repair including, but not limited</w:t>
        <w:br/>
        <w:t>to, removing all trash or litter, maintaining all planned improvements as set forth in the approved Land Use Plan, and meeting</w:t>
        <w:br/>
        <w:t>all building and safety codes. LESSEE shall maintain any and all existing roads, canals, ditches, culverts, risers and the like in</w:t>
        <w:br/>
        <w:t>as good condition as the same may be on the effective date of this lease.</w:t>
        <w:br/>
        <w:t>37. GOVERNING LAW: This lease shall be governed by and interpreted according to the laws of the State of Florida.</w:t>
        <w:br/>
        <w:t>38. SIGNS: LESSEE shall ensure that the area is identified as being publicly owned and operated as a public facility in all</w:t>
        <w:br/>
        <w:t>signs, literature and advertising. If federal grants or funds are used by LESSEE for any project on the leased premises LESSEE</w:t>
        <w:br/>
        <w:t>shall erect signs identifying the leased premises as a federally assisted project.</w:t>
        <w:br/>
        <w:t>39. SECTION CAPTIONS: Articles, subsections and other captions contained in this lease are for reference purposes</w:t>
        <w:br/>
        <w:t>only and are in no way intended to describe, interpret, define or limit the scope, extent or intent of this lease or any provisions</w:t>
        <w:br/>
        <w:t>thereof.</w:t>
        <w:br/>
        <w:t>40. ADMINISTRATIVE FEE: LESSEE shall pay LESSOR an annual administrative fee of $300 pursuant to subsection</w:t>
        <w:br/>
        <w:t>18-2.020(8), Florida Administrative Code. The initial annual administrative fee shall be payable within thirty days from the date</w:t>
        <w:br/>
        <w:t>of execution of this lease agreement and shall be prorated based on the number of months or fraction thereof remaining in the</w:t>
        <w:br/>
        <w:t>fiscal year of execution. For purposes of this lease agreement, the fiscal year shall be the period extending from July l to June</w:t>
        <w:br/>
        <w:t>30. Each annual payment thereafter shall be due and payable on July l of each subsequent year.</w:t>
        <w:br/>
        <w:t>41. RIGHT OF TERMINATION: Anything contained in this lease to the contrary notwithstanding, LESSOR shall have</w:t>
        <w:br/>
        <w:t>the right and option to terminate this lease, at will, for any reason whatsoever, by giving the LESSEE written notice of such</w:t>
        <w:br/>
        <w:t>election to terminate at least six (6) months prior to the effective date of such termination. LESSEE shall continue to honor its</w:t>
        <w:br/>
        <w:t>obligations under the lease until the effective date of the termination, including LESSEE’s obligations concerning surrender of</w:t>
        <w:br/>
        <w:t>the leased premises.</w:t>
        <w:br/>
        <w:t>42. ELECTRONIC SIGNATURES: This lease may be executed by electronic signature, which shall be considered as an</w:t>
        <w:br/>
        <w:t>original signature for all purposes and shall have the same force and effect as an original signature. Without limitation, “electronic</w:t>
        <w:br/>
        <w:t>signature” shall include faxed versions of an original signature or electronically scanned and transmitted versions (e.g., via pdf)</w:t>
        <w:br/>
        <w:t>of an original signature.</w:t>
        <w:br/>
        <w:t>Page 9 of 12</w:t>
        <w:br/>
        <w:t>Lease Number 4863</w:t>
        <w:br/>
        <w:t>v1.0</w:t>
        <w:br/>
        <w:t>IN WITNESS WHEREOF, the parties have caused this Lease Agreement to be executed on the day and year first above</w:t>
        <w:br/>
        <w:t>written.</w:t>
        <w:br/>
        <w:t>“LESSOR”</w:t>
        <w:br/>
        <w:t>BOARD OF TRUSTEES OF THE INTERNAL</w:t>
        <w:br/>
        <w:t>IMPROVEMENT TRUST FUND OF THE STATE</w:t>
        <w:br/>
        <w:t>OF FLORIDA</w:t>
        <w:br/>
        <w:t>(SEAL)</w:t>
        <w:br/>
        <w:t>BY:</w:t>
        <w:br/>
        <w:t>Brad Richardson, Chief, Bureau of Public Land Administration,</w:t>
        <w:br/>
        <w:t>Division of State Lands, State of Florida Department of</w:t>
        <w:br/>
        <w:t>Environmental Protection, as agent for and on behalf of the Board</w:t>
        <w:br/>
        <w:t>of Trustees of the Internal Improvement Trust Fund of the State</w:t>
        <w:br/>
        <w:t>of Florida</w:t>
        <w:br/>
        <w:t>Approved subject to proper execution:</w:t>
        <w:br/>
        <w:t>______________________________________</w:t>
        <w:br/>
        <w:t>DEP Attorney Date __1_0_-1_8_-2_0_2_1__</w:t>
        <w:br/>
        <w:t>“LESSEE”</w:t>
        <w:br/>
        <w:t>THE DISTRICT BOARD OF TRUSTEES OF THE</w:t>
        <w:br/>
        <w:t>COLLEGE OF THE FLORIDA KEYS, FLORIDA</w:t>
        <w:br/>
        <w:t>(SEAL)</w:t>
        <w:br/>
        <w:t>BY:</w:t>
        <w:br/>
        <w:t>Dr. Jonathan Gueverra, President</w:t>
        <w:br/>
        <w:t>Page 10 of 12</w:t>
        <w:br/>
        <w:t>Lease Number 4863</w:t>
        <w:br/>
        <w:t>v1.0</w:t>
        <w:br/>
        <w:t>EXHIBIT “A”</w:t>
        <w:br/>
        <w:t>That portion of the Northeast ¼ of the Northwest ¼ of the Northwest ¼ of Section 26, Township</w:t>
        <w:br/>
        <w:t>66 South, Range 29 East, Monroe County, Florida, lying Southwesterly of the existing 66 foot</w:t>
        <w:br/>
        <w:t>right of way of State Road S-940, Section 90530 (Old State Road 4-A, also known as Key Deer</w:t>
        <w:br/>
        <w:t>Boulevard) on Big Pine Key, Monroe County, Florida;</w:t>
        <w:br/>
        <w:t>and</w:t>
        <w:br/>
        <w:t>Commencing at the Northeast corner of the West ½ of the West ½ of the Northwest ¼ of Section</w:t>
        <w:br/>
        <w:t>26, Township 66 South, Range 29 East, Monroe County, Florida, said corner also to be known as</w:t>
        <w:br/>
        <w:t>the Point of Beginning of the tract of land hereinafter described, bear West along the North line</w:t>
        <w:br/>
        <w:t>of the West ½ of the West ½ of the Northwest ¼ of Section 26, Township 66 South, Range 29</w:t>
        <w:br/>
        <w:t>East for a distance of 35.55 feet to a point; thence bear South for a distance of 662.16 feet to a</w:t>
        <w:br/>
        <w:t>point; thence bear East for a distance of 35.55 feet to the Southeast corner of the Northeast ¼ of</w:t>
        <w:br/>
        <w:t>the Northwest ¼ of the Northwest ¼ of Section 26, Township 66 South, range 29 East; thence</w:t>
        <w:br/>
        <w:t>bear North along the West line of the Northeast ¼ of the Northwest ¼ of the Northwest ¼ of</w:t>
        <w:br/>
        <w:t>Section 26, Township 66 South, Range 29 East for a distance of 662.16 feet, back to the Point of</w:t>
        <w:br/>
        <w:t>Beginning, in Monroe County, Florida, according to a survey prepared by O.G. Bailey,</w:t>
        <w:br/>
        <w:t>Registered Florida Land Surveyor No. 620;</w:t>
        <w:br/>
        <w:t>LESS AND EXCEPT:</w:t>
        <w:br/>
        <w:t>A 42.00 feet x 72.00 feet lease area lying within the above described parcels, more particularly</w:t>
        <w:br/>
        <w:t>described as follows:</w:t>
        <w:br/>
        <w:t>Begin at the Northwest corner of a 42.00 feet x 72.00 feet lease area being monumented by a ½”</w:t>
        <w:br/>
        <w:t>iron rod (#4596) and lying 392.19 feet, measured at right angles, East of the West line of said</w:t>
        <w:br/>
        <w:t>parent tract, and 432.50 feet, measured at right angles, South of the North line of said parent tract</w:t>
        <w:br/>
        <w:t>(described above); thence leaving said Northwest corner and said Point of Beginning, run N</w:t>
        <w:br/>
        <w:t>89°00’17” East, 72.00 feet to a ½” iron rod (#4596); thence run S 00°59’43” E, 42.00 feet to a</w:t>
        <w:br/>
        <w:t>½” iron road (#4596); thence run S89°00’17” West, 72.00 feet to a ½” iron road (#4596); thence</w:t>
        <w:br/>
        <w:t>run N 00°59’43” W, 42.00 feet to the Point of Beginning;</w:t>
        <w:br/>
        <w:t>ALSO LESS AND EXCEPT:</w:t>
        <w:br/>
        <w:t>A parcel of land located in Northeast ¼ of the Northwest ¼ of the Northwest ¼ of Section 26,</w:t>
        <w:br/>
        <w:t>Township 66, Range 29 East, on Big Pine Key, Monroe County, Florida, and being more</w:t>
        <w:br/>
        <w:t>particularly described as follows:</w:t>
        <w:br/>
        <w:t>Commencing at the intersection of the West line of the East ½ of the Northwest ¼ of Section 26,</w:t>
        <w:br/>
        <w:t>Township 66 South, Range 29 East and the Southwesterly Right of Way line of State Road 940</w:t>
        <w:br/>
        <w:t>(also known as Key Deer Boulevard); thence South 0°3’34” West and along the said West line of</w:t>
        <w:br/>
        <w:t>the East ½ of the Northwest ¼ of Section 26, Township 66 South, Range 29 East, for a distance</w:t>
        <w:br/>
        <w:t>of 343.55 feet to the POINT OF BEGINNING of the parcel of land hereinafter described; thence</w:t>
        <w:br/>
        <w:t>continue South 1°3’34” West and along the said West line of the East ½ of the Northwest ¼ of</w:t>
        <w:br/>
        <w:t>Big Pine Key</w:t>
        <w:br/>
        <w:t>Lease 4863</w:t>
        <w:br/>
        <w:t>FFS</w:t>
        <w:br/>
        <w:t>Monroe County</w:t>
        <w:br/>
        <w:t>Page 11 of 12 Lease Number 4863 August 5, 2021</w:t>
        <w:br/>
        <w:t>EXHIBIT “A”</w:t>
        <w:br/>
        <w:t>Section 26, Township 66 South, Range 29 East, for a distance of 113.13 feet to a point on the</w:t>
        <w:br/>
        <w:t>South line of the Northeast ¼ of the Northwest ¼ of the Northwest ¼ of Section 26, Township</w:t>
        <w:br/>
        <w:t>66 South, Range 29 East; thence North 88°57’26” West along the said South line of the</w:t>
        <w:br/>
        <w:t>Northeast ¼ of the Northwest ¼ of the Northwest ¼ of Section 26, Township 66 South, Range</w:t>
        <w:br/>
        <w:t>29 East for a distance of 150.00 feet to a point; thence North 1°3’34” East for a distance of</w:t>
        <w:br/>
        <w:t>113.17 feet to a point; thence South 88°56’26” East for a distance of 150.00 feet back to the</w:t>
        <w:br/>
        <w:t>POINT OF BEGINNING. Said parcel of land contains 16,972.23 square feet, more or less.</w:t>
        <w:br/>
        <w:t>ALSO LESS AND EXCEPT:</w:t>
        <w:br/>
        <w:t>A parcel of land located in the East ½ of the Northwest ¼ of Section 26, Township 66 South,</w:t>
        <w:br/>
        <w:t>Range 29 East, on Big Pine Key, Monroe County, Florida, and being more particularly described</w:t>
        <w:br/>
        <w:t>as follows:</w:t>
        <w:br/>
        <w:t>Begin at the intersection of the West line of the East ½ to the Northwest ¼ of Section 26,</w:t>
        <w:br/>
        <w:t>Township 66 South, Range 29 East and the Southwesterly Right of Way line of State Road 940</w:t>
        <w:br/>
        <w:t>(also known as Key Deer Boulevard); thence South 1°3’34” West and along the said West Line</w:t>
        <w:br/>
        <w:t>of the East ½ of the Northwest ¼ of Section 26, Township 66 South, Range 29 East, for a</w:t>
        <w:br/>
        <w:t>distance of 343.55 feet to a point; thence North 88°56’26” West for a distance of 25.50 feet;</w:t>
        <w:br/>
        <w:t>thence North 1°3’34” East for a distance of 384.86 feet to the Southwesterly Right of Way line</w:t>
        <w:br/>
        <w:t>of State Road 940; thence South 30°37’16” East along the Southwesterly Right of Way line of</w:t>
        <w:br/>
        <w:t>said road for a distance of 48.55 feet to the Point of Beginning.</w:t>
        <w:br/>
        <w:t>Big Pine Key</w:t>
        <w:br/>
        <w:t>Lease 4863</w:t>
        <w:br/>
        <w:t>FFS</w:t>
        <w:br/>
        <w:t>Monroe County</w:t>
        <w:br/>
        <w:t>August 5, 2021</w:t>
        <w:br/>
        <w:t>Page 12 of 12 Lease Number 4863</w:t>
        <w:br/>
        <w:t>THIS PAGE AND ANY FOLLOWING PAGES ARE ATTACHED ONLY FOR STATE OF FLORIDA TRACKING PURPOSES</w:t>
        <w:br/>
        <w:t>AND FORM NO PART OF THE INSTRUMENT AND ARE NOT TO BE RELIED ON BY ANY PARTY.</w:t>
        <w:br/>
        <w:t>SITE</w:t>
        <w:br/>
        <w:t>"</w:t>
        <w:br/>
        <w:t>N. SANDY CIR</w:t>
        <w:br/>
        <w:t>K</w:t>
        <w:br/>
        <w:t>E</w:t>
        <w:br/>
        <w:t>Y</w:t>
        <w:br/>
        <w:t>D</w:t>
        <w:br/>
        <w:t>E</w:t>
        <w:br/>
        <w:t>E</w:t>
        <w:br/>
        <w:t>R</w:t>
        <w:br/>
        <w:t>B</w:t>
        <w:br/>
        <w:t>L</w:t>
        <w:br/>
        <w:t>V</w:t>
        <w:br/>
        <w:t>D</w:t>
        <w:br/>
        <w:t>PINE TOWER RD</w:t>
        <w:br/>
        <w:t>0 100 200 400</w:t>
        <w:br/>
        <w:t>Subject Parcel</w:t>
        <w:br/>
        <w:t>Feet</w:t>
        <w:br/>
        <w:t>Lease 4863</w:t>
        <w:br/>
        <w:t>Monroe County, Florida</w:t>
        <w:br/>
        <w:t>File Location: \\FLDEP1\tDecohc_ucmaden\t Path: W:\Counties_GIS\Monroe\Lease_4863\GIS\Lease_4863.aprx</w:t>
        <w:br/>
        <w:t>Date Saved: 7/22/2021 3:20 PM</w:t>
        <w:br/>
        <w:t>Map Created By: Kim Parson</w:t>
        <w:br/>
        <w:t>EVA</w:t>
        <w:br/>
        <w:t>OTTEMLAP</w:t>
        <w:br/>
        <w:t>N</w:t>
        <w:br/>
        <w:t>L</w:t>
        <w:br/>
        <w:t>A</w:t>
        <w:br/>
        <w:t>M</w:t>
        <w:br/>
        <w:t>O</w:t>
        <w:br/>
        <w:t>L</w:t>
        <w:br/>
        <w:t>LINDA ST</w:t>
        <w:br/>
        <w:t>E</w:t>
        <w:br/>
        <w:t>.</w:t>
        <w:br/>
        <w:t>S</w:t>
        <w:br/>
        <w:t>A</w:t>
        <w:br/>
        <w:t>N</w:t>
        <w:br/>
        <w:t>D</w:t>
        <w:br/>
        <w:t>Y</w:t>
        <w:br/>
        <w:t>C</w:t>
        <w:br/>
        <w:t>RI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