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عدن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سعيد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11^6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13- </w:t>
      </w:r>
      <w:r w:rsidDel="00000000" w:rsidR="00000000" w:rsidRPr="00000000">
        <w:rPr>
          <w:sz w:val="32"/>
          <w:szCs w:val="32"/>
          <w:rtl w:val="1"/>
        </w:rPr>
        <w:t xml:space="preserve">اعرض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المصطلح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إثنية</w:t>
      </w:r>
      <w:r w:rsidDel="00000000" w:rsidR="00000000" w:rsidRPr="00000000">
        <w:rPr>
          <w:sz w:val="32"/>
          <w:szCs w:val="32"/>
          <w:rtl w:val="1"/>
        </w:rPr>
        <w:t xml:space="preserve"> .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732488</wp:posOffset>
            </wp:positionH>
            <wp:positionV relativeFrom="paragraph">
              <wp:posOffset>114300</wp:posOffset>
            </wp:positionV>
            <wp:extent cx="5113013" cy="1057275"/>
            <wp:effectExtent b="0" l="0" r="0" t="0"/>
            <wp:wrapTopAndBottom distB="114300" distT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3013" cy="105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  <w:tab/>
      </w:r>
      <w:r w:rsidDel="00000000" w:rsidR="00000000" w:rsidRPr="00000000">
        <w:rPr>
          <w:sz w:val="32"/>
          <w:szCs w:val="32"/>
          <w:rtl w:val="1"/>
        </w:rPr>
        <w:t xml:space="preserve">اشرح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تنعكس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القومية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الإثنية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مطلب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القوميات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المغمورة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أوروبا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العرض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457200</wp:posOffset>
            </wp:positionV>
            <wp:extent cx="5113013" cy="105727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3013" cy="105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الدعم</w:t>
      </w:r>
      <w:r w:rsidDel="00000000" w:rsidR="00000000" w:rsidRPr="00000000">
        <w:rPr>
          <w:sz w:val="32"/>
          <w:szCs w:val="32"/>
          <w:rtl w:val="1"/>
        </w:rPr>
        <w:t xml:space="preserve"> : 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"</w:t>
      </w:r>
      <w:r w:rsidDel="00000000" w:rsidR="00000000" w:rsidRPr="00000000">
        <w:rPr>
          <w:sz w:val="30"/>
          <w:szCs w:val="30"/>
          <w:rtl w:val="1"/>
        </w:rPr>
        <w:t xml:space="preserve">بدأت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القوميات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المغمورة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أوروبا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النهوض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والمطالبة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بمكانتها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التاريخية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أوروبا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تطالب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هذه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القوميات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بالإستقلال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السياسي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لكنها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تعترض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تكون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جزءا</w:t>
      </w:r>
      <w:r w:rsidDel="00000000" w:rsidR="00000000" w:rsidRPr="00000000">
        <w:rPr>
          <w:sz w:val="30"/>
          <w:szCs w:val="30"/>
          <w:rtl w:val="1"/>
        </w:rPr>
        <w:t xml:space="preserve">ً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الإتحاد</w:t>
      </w:r>
      <w:r w:rsidDel="00000000" w:rsidR="00000000" w:rsidRPr="00000000">
        <w:rPr>
          <w:sz w:val="30"/>
          <w:szCs w:val="30"/>
          <w:rtl w:val="1"/>
        </w:rPr>
        <w:t xml:space="preserve">".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الربط</w:t>
      </w:r>
      <w:r w:rsidDel="00000000" w:rsidR="00000000" w:rsidRPr="00000000">
        <w:rPr>
          <w:sz w:val="32"/>
          <w:szCs w:val="32"/>
          <w:rtl w:val="1"/>
        </w:rPr>
        <w:t xml:space="preserve"> : 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القوميات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الموجودة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بأوروبا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تطالب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بمكانتها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التاريخية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واستقلال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جزءا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الاتحاد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الأوروبي</w:t>
      </w:r>
      <w:r w:rsidDel="00000000" w:rsidR="00000000" w:rsidRPr="00000000">
        <w:rPr>
          <w:sz w:val="32"/>
          <w:szCs w:val="32"/>
          <w:rtl w:val="1"/>
        </w:rPr>
        <w:t xml:space="preserve"> , </w:t>
      </w:r>
      <w:r w:rsidDel="00000000" w:rsidR="00000000" w:rsidRPr="00000000">
        <w:rPr>
          <w:sz w:val="32"/>
          <w:szCs w:val="32"/>
          <w:rtl w:val="1"/>
        </w:rPr>
        <w:t xml:space="preserve">والقومية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الاثنية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طموح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القوميات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باستقلال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ذاتي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سيادة</w:t>
      </w:r>
      <w:r w:rsidDel="00000000" w:rsidR="00000000" w:rsidRPr="00000000">
        <w:rPr>
          <w:sz w:val="32"/>
          <w:szCs w:val="32"/>
          <w:rtl w:val="1"/>
        </w:rPr>
        <w:t xml:space="preserve"> .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14- </w:t>
      </w:r>
      <w:r w:rsidDel="00000000" w:rsidR="00000000" w:rsidRPr="00000000">
        <w:rPr>
          <w:sz w:val="32"/>
          <w:szCs w:val="32"/>
          <w:rtl w:val="1"/>
        </w:rPr>
        <w:t xml:space="preserve">اعرض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مصلح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استفتاء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عام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شعبي</w:t>
      </w:r>
      <w:r w:rsidDel="00000000" w:rsidR="00000000" w:rsidRPr="00000000">
        <w:rPr>
          <w:sz w:val="32"/>
          <w:szCs w:val="32"/>
          <w:rtl w:val="1"/>
        </w:rPr>
        <w:t xml:space="preserve">).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130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  </w:t>
        <w:tab/>
      </w:r>
      <w:r w:rsidDel="00000000" w:rsidR="00000000" w:rsidRPr="00000000">
        <w:rPr>
          <w:sz w:val="32"/>
          <w:szCs w:val="32"/>
          <w:rtl w:val="1"/>
        </w:rPr>
        <w:t xml:space="preserve">اشرح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ينعكس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الاستفتاء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القطعة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العرض</w:t>
      </w:r>
      <w:r w:rsidDel="00000000" w:rsidR="00000000" w:rsidRPr="00000000">
        <w:rPr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130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الدعم</w:t>
      </w:r>
      <w:r w:rsidDel="00000000" w:rsidR="00000000" w:rsidRPr="00000000">
        <w:rPr>
          <w:sz w:val="32"/>
          <w:szCs w:val="32"/>
          <w:rtl w:val="1"/>
        </w:rPr>
        <w:t xml:space="preserve"> : 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1"/>
        </w:rPr>
        <w:t xml:space="preserve">وهكذا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فإن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الإتحاد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الأوربي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الذي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رغب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تأكيد</w:t>
      </w:r>
      <w:r w:rsidDel="00000000" w:rsidR="00000000" w:rsidRPr="00000000">
        <w:rPr>
          <w:sz w:val="30"/>
          <w:szCs w:val="30"/>
          <w:rtl w:val="1"/>
        </w:rPr>
        <w:t xml:space="preserve"> " </w:t>
      </w:r>
      <w:r w:rsidDel="00000000" w:rsidR="00000000" w:rsidRPr="00000000">
        <w:rPr>
          <w:sz w:val="30"/>
          <w:szCs w:val="30"/>
          <w:rtl w:val="1"/>
        </w:rPr>
        <w:t xml:space="preserve">المواطنة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الأوروبية</w:t>
      </w:r>
      <w:r w:rsidDel="00000000" w:rsidR="00000000" w:rsidRPr="00000000">
        <w:rPr>
          <w:sz w:val="30"/>
          <w:szCs w:val="30"/>
          <w:rtl w:val="1"/>
        </w:rPr>
        <w:t xml:space="preserve">" </w:t>
      </w:r>
      <w:r w:rsidDel="00000000" w:rsidR="00000000" w:rsidRPr="00000000">
        <w:rPr>
          <w:sz w:val="30"/>
          <w:szCs w:val="30"/>
          <w:rtl w:val="1"/>
        </w:rPr>
        <w:t xml:space="preserve">تحول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رغما</w:t>
      </w:r>
      <w:r w:rsidDel="00000000" w:rsidR="00000000" w:rsidRPr="00000000">
        <w:rPr>
          <w:sz w:val="30"/>
          <w:szCs w:val="30"/>
          <w:rtl w:val="1"/>
        </w:rPr>
        <w:t xml:space="preserve">ً </w:t>
      </w:r>
      <w:r w:rsidDel="00000000" w:rsidR="00000000" w:rsidRPr="00000000">
        <w:rPr>
          <w:sz w:val="30"/>
          <w:szCs w:val="30"/>
          <w:rtl w:val="1"/>
        </w:rPr>
        <w:t xml:space="preserve">عنه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محرر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القوميات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أوروبا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رغم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رغبة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الإتحاد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تكوين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كيان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أوروبي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جديد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يوحد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جميع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الشعوب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نلاحظ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تبلور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هوية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كل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واحد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الشعوب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على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حدة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الربط</w:t>
      </w:r>
      <w:r w:rsidDel="00000000" w:rsidR="00000000" w:rsidRPr="00000000">
        <w:rPr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  </w:t>
      </w:r>
      <w:r w:rsidDel="00000000" w:rsidR="00000000" w:rsidRPr="00000000">
        <w:rPr>
          <w:sz w:val="32"/>
          <w:szCs w:val="32"/>
          <w:rtl w:val="1"/>
        </w:rPr>
        <w:t xml:space="preserve">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الحكومة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رؤيتها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لمطالبة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القوميات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بحقوقها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تراجعت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وارغمت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محرر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للقوميات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"</w:t>
      </w:r>
      <w:r w:rsidDel="00000000" w:rsidR="00000000" w:rsidRPr="00000000">
        <w:rPr>
          <w:sz w:val="32"/>
          <w:szCs w:val="32"/>
          <w:rtl w:val="1"/>
        </w:rPr>
        <w:t xml:space="preserve">المواطنة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الأوروبية</w:t>
      </w:r>
      <w:r w:rsidDel="00000000" w:rsidR="00000000" w:rsidRPr="00000000">
        <w:rPr>
          <w:sz w:val="32"/>
          <w:szCs w:val="32"/>
          <w:rtl w:val="1"/>
        </w:rPr>
        <w:t xml:space="preserve">" </w:t>
      </w:r>
      <w:r w:rsidDel="00000000" w:rsidR="00000000" w:rsidRPr="00000000">
        <w:rPr>
          <w:sz w:val="32"/>
          <w:szCs w:val="32"/>
          <w:rtl w:val="1"/>
        </w:rPr>
        <w:t xml:space="preserve">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نتيجة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الاستفتاء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ألزمت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الاتحاد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الأوروبي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تغيير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رغباتها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لتصبح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محرر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القوميات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لتتبلور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شعب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حدة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15- </w:t>
      </w:r>
      <w:r w:rsidDel="00000000" w:rsidR="00000000" w:rsidRPr="00000000">
        <w:rPr>
          <w:sz w:val="32"/>
          <w:szCs w:val="32"/>
          <w:rtl w:val="1"/>
        </w:rPr>
        <w:t xml:space="preserve">اعرض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المصطلح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عولمة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667375" cy="200300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03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اشرح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تنعكس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العولمة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القطعة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عرض</w:t>
      </w:r>
      <w:r w:rsidDel="00000000" w:rsidR="00000000" w:rsidRPr="00000000">
        <w:rPr>
          <w:sz w:val="32"/>
          <w:szCs w:val="32"/>
          <w:rtl w:val="1"/>
        </w:rPr>
        <w:t xml:space="preserve"> :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667375" cy="2054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5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الدعم</w:t>
      </w:r>
      <w:r w:rsidDel="00000000" w:rsidR="00000000" w:rsidRPr="00000000">
        <w:rPr>
          <w:sz w:val="36"/>
          <w:szCs w:val="36"/>
          <w:rtl w:val="1"/>
        </w:rPr>
        <w:t xml:space="preserve">: </w:t>
      </w:r>
    </w:p>
    <w:p w:rsidR="00000000" w:rsidDel="00000000" w:rsidP="00000000" w:rsidRDefault="00000000" w:rsidRPr="00000000" w14:paraId="00000021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وتنوع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اللغات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فيها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كبير</w:t>
      </w:r>
      <w:r w:rsidDel="00000000" w:rsidR="00000000" w:rsidRPr="00000000">
        <w:rPr>
          <w:sz w:val="34"/>
          <w:szCs w:val="34"/>
          <w:rtl w:val="1"/>
        </w:rPr>
        <w:t xml:space="preserve"> , </w:t>
      </w:r>
      <w:r w:rsidDel="00000000" w:rsidR="00000000" w:rsidRPr="00000000">
        <w:rPr>
          <w:sz w:val="34"/>
          <w:szCs w:val="34"/>
          <w:rtl w:val="1"/>
        </w:rPr>
        <w:t xml:space="preserve">اليوم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توسع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الإتحاد</w:t>
      </w:r>
      <w:r w:rsidDel="00000000" w:rsidR="00000000" w:rsidRPr="00000000">
        <w:rPr>
          <w:sz w:val="34"/>
          <w:szCs w:val="34"/>
          <w:rtl w:val="1"/>
        </w:rPr>
        <w:t xml:space="preserve">، </w:t>
      </w:r>
      <w:r w:rsidDel="00000000" w:rsidR="00000000" w:rsidRPr="00000000">
        <w:rPr>
          <w:sz w:val="34"/>
          <w:szCs w:val="34"/>
          <w:rtl w:val="1"/>
        </w:rPr>
        <w:t xml:space="preserve">ويضم</w:t>
      </w:r>
      <w:r w:rsidDel="00000000" w:rsidR="00000000" w:rsidRPr="00000000">
        <w:rPr>
          <w:sz w:val="34"/>
          <w:szCs w:val="34"/>
          <w:rtl w:val="1"/>
        </w:rPr>
        <w:t xml:space="preserve"> 28 </w:t>
      </w:r>
      <w:r w:rsidDel="00000000" w:rsidR="00000000" w:rsidRPr="00000000">
        <w:rPr>
          <w:sz w:val="34"/>
          <w:szCs w:val="34"/>
          <w:rtl w:val="1"/>
        </w:rPr>
        <w:t xml:space="preserve">دولة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فيها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أكثر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من</w:t>
      </w:r>
      <w:r w:rsidDel="00000000" w:rsidR="00000000" w:rsidRPr="00000000">
        <w:rPr>
          <w:sz w:val="34"/>
          <w:szCs w:val="34"/>
          <w:rtl w:val="1"/>
        </w:rPr>
        <w:t xml:space="preserve"> 500 </w:t>
      </w:r>
      <w:r w:rsidDel="00000000" w:rsidR="00000000" w:rsidRPr="00000000">
        <w:rPr>
          <w:sz w:val="34"/>
          <w:szCs w:val="34"/>
          <w:rtl w:val="1"/>
        </w:rPr>
        <w:t xml:space="preserve">مليون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نسمة</w:t>
      </w:r>
      <w:r w:rsidDel="00000000" w:rsidR="00000000" w:rsidRPr="00000000">
        <w:rPr>
          <w:sz w:val="34"/>
          <w:szCs w:val="34"/>
          <w:rtl w:val="1"/>
        </w:rPr>
        <w:t xml:space="preserve"> ,</w:t>
      </w:r>
      <w:r w:rsidDel="00000000" w:rsidR="00000000" w:rsidRPr="00000000">
        <w:rPr>
          <w:sz w:val="34"/>
          <w:szCs w:val="34"/>
          <w:rtl w:val="1"/>
        </w:rPr>
        <w:t xml:space="preserve">الحدود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فتحت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والجمارك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ألغيت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وتم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تخصيص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ميزانيات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لخطط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هدفت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الى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دمج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مواطنين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من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جميع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بلدان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الإتحاد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في</w:t>
      </w:r>
      <w:r w:rsidDel="00000000" w:rsidR="00000000" w:rsidRPr="00000000">
        <w:rPr>
          <w:sz w:val="34"/>
          <w:szCs w:val="34"/>
          <w:rtl w:val="1"/>
        </w:rPr>
        <w:t xml:space="preserve"> </w:t>
      </w:r>
      <w:r w:rsidDel="00000000" w:rsidR="00000000" w:rsidRPr="00000000">
        <w:rPr>
          <w:sz w:val="34"/>
          <w:szCs w:val="34"/>
          <w:rtl w:val="1"/>
        </w:rPr>
        <w:t xml:space="preserve">مؤسساته</w:t>
      </w:r>
      <w:r w:rsidDel="00000000" w:rsidR="00000000" w:rsidRPr="00000000">
        <w:rPr>
          <w:sz w:val="34"/>
          <w:szCs w:val="34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ربط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5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     </w:t>
      </w:r>
      <w:r w:rsidDel="00000000" w:rsidR="00000000" w:rsidRPr="00000000">
        <w:rPr>
          <w:sz w:val="36"/>
          <w:szCs w:val="36"/>
          <w:rtl w:val="1"/>
        </w:rPr>
        <w:t xml:space="preserve">العولمة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تعني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قرية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العالم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وكأن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العالم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قرية</w:t>
      </w:r>
      <w:r w:rsidDel="00000000" w:rsidR="00000000" w:rsidRPr="00000000">
        <w:rPr>
          <w:sz w:val="36"/>
          <w:szCs w:val="36"/>
          <w:rtl w:val="1"/>
        </w:rPr>
        <w:t xml:space="preserve"> , </w:t>
      </w:r>
      <w:r w:rsidDel="00000000" w:rsidR="00000000" w:rsidRPr="00000000">
        <w:rPr>
          <w:sz w:val="36"/>
          <w:szCs w:val="36"/>
          <w:rtl w:val="1"/>
        </w:rPr>
        <w:t xml:space="preserve">الاتحاد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الأوروبي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بفتح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الحدود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وتخصيص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ميزانيات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لدمج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المواطنين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أوروبا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وهذا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تعنيه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العولمة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وضوح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الحدود</w:t>
      </w:r>
      <w:r w:rsidDel="00000000" w:rsidR="00000000" w:rsidRPr="00000000">
        <w:rPr>
          <w:sz w:val="36"/>
          <w:szCs w:val="36"/>
          <w:rtl w:val="1"/>
        </w:rPr>
        <w:t xml:space="preserve"> ,</w:t>
      </w:r>
      <w:r w:rsidDel="00000000" w:rsidR="00000000" w:rsidRPr="00000000">
        <w:rPr>
          <w:sz w:val="36"/>
          <w:szCs w:val="36"/>
          <w:rtl w:val="1"/>
        </w:rPr>
        <w:t xml:space="preserve">انتقال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الأفراد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بوتيرة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عالية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الدول</w:t>
      </w:r>
      <w:r w:rsidDel="00000000" w:rsidR="00000000" w:rsidRPr="00000000">
        <w:rPr>
          <w:sz w:val="36"/>
          <w:szCs w:val="36"/>
          <w:rtl w:val="1"/>
        </w:rPr>
        <w:t xml:space="preserve"> 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