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0"/>
          <w:szCs w:val="40"/>
        </w:rPr>
        <w:t xml:space="preserve">Captcha Handling for Scheduled API Calls</w:t>
      </w:r>
    </w:p>
    <w:p>
      <w:pPr>
        <w:pBdr>
          <w:bottom w:val="single" w:color="1F4E78" w:sz="8" w:space="8"/>
        </w:pBdr>
        <w:spacing w:after="240"/>
      </w:pPr>
      <w:r>
        <w:rPr>
          <w:color w:val="595959"/>
          <w:sz w:val="22"/>
          <w:szCs w:val="22"/>
        </w:rPr>
        <w:t xml:space="preserve">How the TRACES captcha is handled when no user is logged in</w:t>
      </w:r>
    </w:p>
    <w:p>
      <w:pPr>
        <w:pStyle w:val="Heading1"/>
      </w:pPr>
      <w:r>
        <w:t xml:space="preserve">Short answer</w:t>
      </w:r>
    </w:p>
    <w:p>
      <w:pPr>
        <w:pBdr>
          <w:left w:val="single" w:color="1F4E78" w:sz="18" w:space="6"/>
        </w:pBdr>
        <w:shd w:fill="EAF1F8" w:color="auto" w:val="clear"/>
        <w:spacing w:before="80" w:after="160"/>
        <w:ind w:left="120"/>
      </w:pPr>
      <w:r>
        <w:rPr>
          <w:b/>
          <w:bCs/>
        </w:rPr>
        <w:t xml:space="preserve">No one needs to enter a captcha, and nothing waits in a queue for a person.</w:t>
      </w:r>
      <w:r>
        <w:t xml:space="preserve"> The API solves the TRACES login captcha itself, so a call from a scheduler behaves the same as a call made while a user is online.</w:t>
      </w:r>
    </w:p>
    <w:p>
      <w:pPr>
        <w:pStyle w:val="Heading1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client does nothing for captcha.</w:t>
      </w:r>
      <w:r>
        <w:t xml:space="preserve"> TOE calls the API with its API token and the deductor's TRACES credentials and never sees a captcha.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API solves it.</w:t>
      </w:r>
      <w:r>
        <w:t xml:space="preserve"> For each TRACES login the API fetches the captcha image, has the Taxteck captcha service (hosted by Taxteck, not a third party) read it, and submits the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retries.</w:t>
      </w:r>
      <w:r>
        <w:t xml:space="preserve"> If TRACES rejects the captcha (codes CPT400, CPT401, CPT403) or returns a temporary server error, the API fetches a new captcha and tries again: up to 5 attempts, about 1 second apart, within the same API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 credentials are not retried.</w:t>
      </w:r>
      <w:r>
        <w:t xml:space="preserve"> Repeated attempts could lock the deductor's TRACES account, so the call fails at once with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LDC_AUTH_INVALID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all attempts fail,</w:t>
      </w:r>
      <w:r>
        <w:t xml:space="preserve"> the call returns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LDC_CAPTCHA_FAILED</w:t>
      </w:r>
      <w:r>
        <w:t xml:space="preserve"> (retryable), or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LDC_CAPTCHA_SERVICE_UNAVAILABLE</w:t>
      </w:r>
      <w:r>
        <w:t xml:space="preserve"> if the captcha service cannot be reached. The scheduler should retry after a few minutes (suggested: 3 retries at 2, 5 and 10 minutes, then alert). Data saved before the failure stays saved and a re-run continues from there.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734"/>
        <w:gridCol w:w="4049"/>
      </w:tblGrid>
      <w:tr>
        <w:trPr>
          <w:tblHeader/>
        </w:trPr>
        <w:tc>
          <w:tcPr>
            <w:tcW w:type="dxa" w:w="385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Portal</w:t>
            </w:r>
          </w:p>
        </w:tc>
        <w:tc>
          <w:tcPr>
            <w:tcW w:type="dxa" w:w="1734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Captcha at login</w:t>
            </w:r>
          </w:p>
        </w:tc>
        <w:tc>
          <w:tcPr>
            <w:tcW w:type="dxa" w:w="4049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Handling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 (LDC, conso, Form 16 / 16A, justification, challan status, statement status, demand)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dxa" w:w="40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Solved automatically (above)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Income Tax e-filing / e-Pay (challans, CSI, payment history)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No captcha for password login</w:t>
            </w:r>
          </w:p>
        </w:tc>
        <w:tc>
          <w:tcPr>
            <w:tcW w:type="dxa" w:w="40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Not applicable. Accounts with login OTP / 2FA are not supported for unattended runs: keep 2FA off for the API user, or plan a manual step.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Manual mode (not used in production)</w:t>
      </w:r>
    </w:p>
    <w:p>
      <w:pPr>
        <w:spacing w:after="120"/>
      </w:pPr>
      <w:r>
        <w:t xml:space="preserve">Some batch workers have an optional manual captcha mode in which an operator types the captcha. Production runs with manual mode off, so scheduled jobs never depend on an operator.</w:t>
      </w:r>
    </w:p>
    <w:p>
      <w:pPr>
        <w:pStyle w:val="Heading1"/>
      </w:pPr>
      <w:r>
        <w:t xml:space="preserve">Prerequisites for unattended runs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1734"/>
        <w:gridCol w:w="4628"/>
      </w:tblGrid>
      <w:tr>
        <w:trPr>
          <w:tblHeader/>
        </w:trPr>
        <w:tc>
          <w:tcPr>
            <w:tcW w:type="dxa" w:w="3276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734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4628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Captcha service reachable from the API server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</w:t>
            </w:r>
          </w:p>
        </w:tc>
        <w:tc>
          <w:tcPr>
            <w:tcW w:type="dxa" w:w="4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Monitored; failures return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LDC_CAPTCHA_SERVICE_UNAVAILABLE</w:t>
            </w:r>
            <w:r>
              <w:t xml:space="preserve">.</w:t>
            </w:r>
          </w:p>
        </w:tc>
      </w:tr>
      <w:tr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Valid TRACES credentials per TAN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Client / deductor</w:t>
            </w:r>
          </w:p>
        </w:tc>
        <w:tc>
          <w:tcPr>
            <w:tcW w:type="dxa" w:w="4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Password changes on TRACES must be updated in TOE.</w:t>
            </w:r>
          </w:p>
        </w:tc>
      </w:tr>
      <w:tr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Server session able to run Chrome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Taxteck</w:t>
            </w:r>
          </w:p>
        </w:tc>
        <w:tc>
          <w:tcPr>
            <w:tcW w:type="dxa" w:w="4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Some portal flows drive a Chrome browser on the server.</w:t>
            </w:r>
          </w:p>
        </w:tc>
      </w:tr>
      <w:tr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Calls spread out per TAN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Client scheduler</w:t>
            </w:r>
          </w:p>
        </w:tc>
        <w:tc>
          <w:tcPr>
            <w:tcW w:type="dxa" w:w="4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One job per TAN at a time; avoid TRACES peak hours (month-end, return due dates) and night maintenance windows.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Captcha success rate</w:t>
      </w:r>
    </w:p>
    <w:p>
      <w:pPr>
        <w:spacing w:after="120"/>
      </w:pPr>
      <w:r>
        <w:rPr>
          <w:b/>
          <w:bCs/>
          <w:shd w:fill="FFFF00" w:color="auto" w:val="clear"/>
        </w:rPr>
        <w:t xml:space="preserve">TBD</w:t>
      </w:r>
      <w:r>
        <w:t xml:space="preserve">: first-attempt and within-5-attempts success rates measured on the production captcha service.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Captcha Handling for Scheduled API Calls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able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Captcha Handling for Scheduled API Calls</dc:title>
  <dc:creator>Taxteck</dc:creator>
  <cp:lastModifiedBy>Un-named</cp:lastModifiedBy>
  <cp:revision>1</cp:revision>
  <dcterms:created xsi:type="dcterms:W3CDTF">2026-10-12T11:04:29.535Z</dcterms:created>
  <dcterms:modified xsi:type="dcterms:W3CDTF">2026-10-12T11:04:29.535Z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