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B15C" w14:textId="77777777" w:rsidR="00AC1206" w:rsidRDefault="00AC1206" w:rsidP="00AC1206">
      <w:pPr>
        <w:pStyle w:val="1"/>
        <w:jc w:val="center"/>
        <w:rPr>
          <w:rFonts w:hint="eastAsia"/>
        </w:rPr>
      </w:pPr>
      <w:r>
        <w:rPr>
          <w:rFonts w:hint="eastAsia"/>
        </w:rPr>
        <w:t>Conclusion</w:t>
      </w:r>
    </w:p>
    <w:p w14:paraId="4687D25D" w14:textId="77777777" w:rsidR="00AC1206" w:rsidRDefault="00AC1206" w:rsidP="00AC1206">
      <w:pPr>
        <w:rPr>
          <w:rFonts w:hint="eastAsia"/>
        </w:rPr>
      </w:pPr>
    </w:p>
    <w:p w14:paraId="639E1F9C" w14:textId="4CDB379F" w:rsidR="00AC1206" w:rsidRDefault="00AC1206" w:rsidP="00AC1206">
      <w:pPr>
        <w:rPr>
          <w:rFonts w:hint="eastAsia"/>
        </w:rPr>
      </w:pPr>
      <w:r>
        <w:rPr>
          <w:rFonts w:hint="eastAsia"/>
        </w:rPr>
        <w:t>1.Why?</w:t>
      </w:r>
    </w:p>
    <w:p w14:paraId="71D14401" w14:textId="77777777" w:rsidR="00AC1206" w:rsidRDefault="00AC1206" w:rsidP="00AC1206">
      <w:pPr>
        <w:rPr>
          <w:rFonts w:hint="eastAsia"/>
        </w:rPr>
      </w:pPr>
      <w:r>
        <w:rPr>
          <w:rFonts w:hint="eastAsia"/>
        </w:rPr>
        <w:t>Hook</w:t>
      </w:r>
    </w:p>
    <w:p w14:paraId="76CE4F5C" w14:textId="77777777" w:rsidR="00AC1206" w:rsidRDefault="00AC1206" w:rsidP="00AC1206">
      <w:pPr>
        <w:rPr>
          <w:rFonts w:hint="eastAsia"/>
        </w:rPr>
      </w:pPr>
      <w:r>
        <w:rPr>
          <w:rFonts w:hint="eastAsia"/>
        </w:rPr>
        <w:t>- Personalized Story</w:t>
      </w:r>
    </w:p>
    <w:p w14:paraId="754D0BBB" w14:textId="77777777" w:rsidR="00AC1206" w:rsidRDefault="00AC1206" w:rsidP="00AC1206">
      <w:pPr>
        <w:rPr>
          <w:rFonts w:hint="eastAsia"/>
        </w:rPr>
      </w:pPr>
      <w:r>
        <w:rPr>
          <w:rFonts w:hint="eastAsia"/>
        </w:rPr>
        <w:t>- Problem Description</w:t>
      </w:r>
    </w:p>
    <w:p w14:paraId="27C7FCF8" w14:textId="77777777" w:rsidR="00AC1206" w:rsidRDefault="00AC1206" w:rsidP="00AC1206">
      <w:pPr>
        <w:rPr>
          <w:rFonts w:hint="eastAsia"/>
        </w:rPr>
      </w:pPr>
    </w:p>
    <w:p w14:paraId="3E408FA2" w14:textId="77777777" w:rsidR="00AC1206" w:rsidRDefault="00AC1206" w:rsidP="00AC1206">
      <w:pPr>
        <w:rPr>
          <w:rFonts w:hint="eastAsia"/>
        </w:rPr>
      </w:pPr>
      <w:r>
        <w:rPr>
          <w:rFonts w:hint="eastAsia"/>
        </w:rPr>
        <w:t>How?</w:t>
      </w:r>
    </w:p>
    <w:p w14:paraId="4DD31603" w14:textId="77777777" w:rsidR="00AC1206" w:rsidRDefault="00AC1206" w:rsidP="00AC1206">
      <w:pPr>
        <w:rPr>
          <w:rFonts w:hint="eastAsia"/>
        </w:rPr>
      </w:pPr>
    </w:p>
    <w:p w14:paraId="46AE8275" w14:textId="10F1A48F" w:rsidR="00AC1206" w:rsidRDefault="00AC1206" w:rsidP="00AC1206">
      <w:pPr>
        <w:rPr>
          <w:rFonts w:hint="eastAsia"/>
        </w:rPr>
      </w:pPr>
      <w:r>
        <w:rPr>
          <w:rFonts w:hint="eastAsia"/>
        </w:rPr>
        <w:t>- Timeline</w:t>
      </w:r>
    </w:p>
    <w:p w14:paraId="2FCF9C58" w14:textId="6DF93753" w:rsidR="00AC1206" w:rsidRDefault="00AC1206" w:rsidP="00AC1206">
      <w:pPr>
        <w:rPr>
          <w:rFonts w:hint="eastAsia"/>
        </w:rPr>
      </w:pPr>
      <w:r>
        <w:rPr>
          <w:rFonts w:hint="eastAsia"/>
        </w:rPr>
        <w:t>-Main Goal</w:t>
      </w:r>
    </w:p>
    <w:p w14:paraId="03EB45F9" w14:textId="0CCC5B53" w:rsidR="00AC1206" w:rsidRDefault="00AC1206" w:rsidP="00AC1206">
      <w:pPr>
        <w:rPr>
          <w:rFonts w:hint="eastAsia"/>
        </w:rPr>
      </w:pPr>
      <w:r>
        <w:rPr>
          <w:rFonts w:hint="eastAsia"/>
        </w:rPr>
        <w:t>-</w:t>
      </w:r>
      <w:proofErr w:type="spellStart"/>
      <w:r>
        <w:rPr>
          <w:rFonts w:hint="eastAsia"/>
        </w:rPr>
        <w:t>Personel</w:t>
      </w:r>
      <w:proofErr w:type="spellEnd"/>
    </w:p>
    <w:p w14:paraId="2F8AF41D" w14:textId="77777777" w:rsidR="00AC1206" w:rsidRDefault="00AC1206" w:rsidP="00AC1206">
      <w:pPr>
        <w:rPr>
          <w:rFonts w:hint="eastAsia"/>
        </w:rPr>
      </w:pPr>
    </w:p>
    <w:p w14:paraId="27BA5A8B" w14:textId="13293961" w:rsidR="00AC1206" w:rsidRDefault="00AC1206" w:rsidP="00AC1206">
      <w:pPr>
        <w:rPr>
          <w:rFonts w:hint="eastAsia"/>
        </w:rPr>
      </w:pPr>
      <w:r>
        <w:rPr>
          <w:rFonts w:hint="eastAsia"/>
        </w:rPr>
        <w:t>What?</w:t>
      </w:r>
    </w:p>
    <w:p w14:paraId="5FDBACB5" w14:textId="77777777" w:rsidR="00AC1206" w:rsidRDefault="00AC1206" w:rsidP="00AC1206">
      <w:pPr>
        <w:rPr>
          <w:rFonts w:hint="eastAsia"/>
        </w:rPr>
      </w:pPr>
      <w:r>
        <w:rPr>
          <w:rFonts w:hint="eastAsia"/>
        </w:rPr>
        <w:t>- System Design</w:t>
      </w:r>
    </w:p>
    <w:p w14:paraId="316AA7F9" w14:textId="77777777" w:rsidR="00AC1206" w:rsidRDefault="00AC1206" w:rsidP="00AC1206">
      <w:pPr>
        <w:rPr>
          <w:rFonts w:hint="eastAsia"/>
        </w:rPr>
      </w:pPr>
      <w:r>
        <w:rPr>
          <w:rFonts w:hint="eastAsia"/>
        </w:rPr>
        <w:t>- Tools</w:t>
      </w:r>
    </w:p>
    <w:p w14:paraId="0ED835D7" w14:textId="77777777" w:rsidR="00AC1206" w:rsidRDefault="00AC1206" w:rsidP="00AC1206">
      <w:pPr>
        <w:rPr>
          <w:rFonts w:hint="eastAsia"/>
        </w:rPr>
      </w:pPr>
      <w:r>
        <w:rPr>
          <w:rFonts w:hint="eastAsia"/>
        </w:rPr>
        <w:t>- Architecture</w:t>
      </w:r>
    </w:p>
    <w:p w14:paraId="1796343A" w14:textId="77777777" w:rsidR="00AC1206" w:rsidRDefault="00AC1206" w:rsidP="00AC1206">
      <w:pPr>
        <w:rPr>
          <w:rFonts w:hint="eastAsia"/>
        </w:rPr>
      </w:pPr>
    </w:p>
    <w:p w14:paraId="55E0BFB5" w14:textId="5C23EFF0" w:rsidR="00AC1206" w:rsidRDefault="00AC1206" w:rsidP="00AC1206">
      <w:pPr>
        <w:rPr>
          <w:rFonts w:hint="eastAsia"/>
        </w:rPr>
      </w:pPr>
      <w:r>
        <w:rPr>
          <w:rFonts w:hint="eastAsia"/>
        </w:rPr>
        <w:t>Extra</w:t>
      </w:r>
    </w:p>
    <w:p w14:paraId="17EC25D5" w14:textId="5662C147" w:rsidR="00BB0CFB" w:rsidRDefault="00AC1206" w:rsidP="00BB0CFB">
      <w:pPr>
        <w:pStyle w:val="a9"/>
        <w:ind w:left="360"/>
        <w:rPr>
          <w:rFonts w:hint="eastAsia"/>
        </w:rPr>
      </w:pPr>
      <w:r>
        <w:rPr>
          <w:rFonts w:hint="eastAsia"/>
        </w:rPr>
        <w:t>- Testing</w:t>
      </w:r>
      <w:r w:rsidR="00BB0CFB">
        <w:rPr>
          <w:rFonts w:hint="eastAsia"/>
        </w:rPr>
        <w:t>-</w:t>
      </w:r>
      <w:r w:rsidR="00BB0CFB" w:rsidRPr="00BB0CFB">
        <w:rPr>
          <w:rFonts w:hint="eastAsia"/>
        </w:rPr>
        <w:t xml:space="preserve"> </w:t>
      </w:r>
      <w:r w:rsidR="00BB0CFB" w:rsidRPr="006F4DF2">
        <w:rPr>
          <w:rFonts w:hint="eastAsia"/>
        </w:rPr>
        <w:t>During testing, we will conduct user testing and unit testing to solve the bugs and incompatibility issues encountered in the game. At the same time, we will also conduct integration testing to improve the quality of the game and ensure the interactivity of the game.</w:t>
      </w:r>
    </w:p>
    <w:p w14:paraId="471756DA" w14:textId="59741BFE" w:rsidR="00AC1206" w:rsidRPr="00BB0CFB" w:rsidRDefault="00AC1206" w:rsidP="00AC1206">
      <w:pPr>
        <w:rPr>
          <w:rFonts w:hint="eastAsia"/>
        </w:rPr>
      </w:pPr>
    </w:p>
    <w:p w14:paraId="656BB94B" w14:textId="77777777" w:rsidR="00AC1206" w:rsidRDefault="00AC1206" w:rsidP="00AC1206">
      <w:pPr>
        <w:rPr>
          <w:rFonts w:hint="eastAsia"/>
        </w:rPr>
      </w:pPr>
      <w:r>
        <w:rPr>
          <w:rFonts w:hint="eastAsia"/>
        </w:rPr>
        <w:t>- Integration</w:t>
      </w:r>
    </w:p>
    <w:p w14:paraId="0315EAD5" w14:textId="49076C28" w:rsidR="00BB0CFB" w:rsidRDefault="00BB0CFB" w:rsidP="00BB0CFB">
      <w:pPr>
        <w:pStyle w:val="a9"/>
        <w:jc w:val="left"/>
        <w:rPr>
          <w:rFonts w:hint="eastAsia"/>
        </w:rPr>
      </w:pPr>
      <w:r>
        <w:rPr>
          <w:rFonts w:hint="eastAsia"/>
        </w:rPr>
        <w:t>-</w:t>
      </w:r>
      <w:r w:rsidRPr="00BB0CFB">
        <w:rPr>
          <w:rFonts w:hint="eastAsia"/>
        </w:rPr>
        <w:t xml:space="preserve"> </w:t>
      </w:r>
      <w:r w:rsidRPr="00D916C7">
        <w:rPr>
          <w:rFonts w:hint="eastAsia"/>
        </w:rPr>
        <w:t>Through integration, the game can optimize quantum state calculations, improve visual cues for quantum effects, and improve visual cues for quantum effects</w:t>
      </w:r>
    </w:p>
    <w:p w14:paraId="70B052C0" w14:textId="7ADE9BAE" w:rsidR="00AC1206" w:rsidRPr="00BB0CFB" w:rsidRDefault="00AC1206" w:rsidP="00AC1206">
      <w:pPr>
        <w:rPr>
          <w:rFonts w:hint="eastAsia"/>
        </w:rPr>
      </w:pPr>
    </w:p>
    <w:p w14:paraId="0151587F" w14:textId="6CC9C315" w:rsidR="00AC1206" w:rsidRDefault="00AC1206" w:rsidP="00AC1206">
      <w:pPr>
        <w:rPr>
          <w:rFonts w:hint="eastAsia"/>
        </w:rPr>
      </w:pPr>
      <w:r>
        <w:rPr>
          <w:rFonts w:hint="eastAsia"/>
        </w:rPr>
        <w:t>Conclusion</w:t>
      </w:r>
    </w:p>
    <w:p w14:paraId="78E321E7" w14:textId="28BCA9F3" w:rsidR="006A61CA" w:rsidRDefault="00AC1206" w:rsidP="00AC1206">
      <w:r>
        <w:rPr>
          <w:rFonts w:hint="eastAsia"/>
        </w:rPr>
        <w:t>- Summary of Key Takeaways</w:t>
      </w:r>
    </w:p>
    <w:p w14:paraId="207DC207" w14:textId="77777777" w:rsidR="00FB58C3" w:rsidRDefault="00FB58C3" w:rsidP="00AC1206"/>
    <w:p w14:paraId="151BA59E" w14:textId="77777777" w:rsidR="00FB58C3" w:rsidRDefault="00FB58C3" w:rsidP="00AC1206"/>
    <w:p w14:paraId="752AA489" w14:textId="77777777" w:rsidR="00FB58C3" w:rsidRDefault="00FB58C3" w:rsidP="00AC1206"/>
    <w:p w14:paraId="42AEB72C" w14:textId="77777777" w:rsidR="00FB58C3" w:rsidRDefault="00FB58C3" w:rsidP="00AC1206"/>
    <w:p w14:paraId="344E37B5" w14:textId="77777777" w:rsidR="00FB58C3" w:rsidRDefault="00FB58C3" w:rsidP="00AC1206"/>
    <w:p w14:paraId="3D6D21E1" w14:textId="77777777" w:rsidR="00FB58C3" w:rsidRDefault="00FB58C3" w:rsidP="00AC1206"/>
    <w:p w14:paraId="4DF62894" w14:textId="77777777" w:rsidR="00FB58C3" w:rsidRDefault="00FB58C3" w:rsidP="00AC1206"/>
    <w:p w14:paraId="730E467B" w14:textId="77777777" w:rsidR="00FB58C3" w:rsidRDefault="00FB58C3" w:rsidP="00AC1206"/>
    <w:p w14:paraId="3552F5F1" w14:textId="77777777" w:rsidR="00FB58C3" w:rsidRDefault="00FB58C3" w:rsidP="00AC1206"/>
    <w:p w14:paraId="295EFCD2" w14:textId="77777777" w:rsidR="00FB58C3" w:rsidRDefault="00FB58C3" w:rsidP="00AC1206"/>
    <w:p w14:paraId="2A4B73F4" w14:textId="77777777" w:rsidR="00FB58C3" w:rsidRDefault="00FB58C3" w:rsidP="00AC1206"/>
    <w:p w14:paraId="02DCE7F2" w14:textId="77777777" w:rsidR="00FB58C3" w:rsidRDefault="00FB58C3" w:rsidP="00AC1206"/>
    <w:p w14:paraId="7F93CC7C" w14:textId="77777777" w:rsidR="00FB58C3" w:rsidRPr="00FB58C3" w:rsidRDefault="00FB58C3" w:rsidP="00FB58C3">
      <w:pPr>
        <w:rPr>
          <w:b/>
          <w:bCs/>
        </w:rPr>
      </w:pPr>
      <w:r w:rsidRPr="00FB58C3">
        <w:rPr>
          <w:b/>
          <w:bCs/>
        </w:rPr>
        <w:t>Summary of Video Content</w:t>
      </w:r>
    </w:p>
    <w:p w14:paraId="6418A496" w14:textId="77777777" w:rsidR="00FB58C3" w:rsidRPr="00FB58C3" w:rsidRDefault="00FB58C3" w:rsidP="00FB58C3">
      <w:r w:rsidRPr="00FB58C3">
        <w:t>The presentation introduces "Cubit," an educational tower defense game that aims to make complex quantum computing principles more engaging and understandable. Players will use quantum bits (cubits) to defend a quantum core from waves of enemies, integrating elements of quantum computing such as superposition and entanglement into gameplay.</w:t>
      </w:r>
    </w:p>
    <w:p w14:paraId="206EEBEE" w14:textId="77777777" w:rsidR="00FB58C3" w:rsidRPr="00FB58C3" w:rsidRDefault="00FB58C3" w:rsidP="00FB58C3">
      <w:pPr>
        <w:rPr>
          <w:b/>
          <w:bCs/>
        </w:rPr>
      </w:pPr>
      <w:r w:rsidRPr="00FB58C3">
        <w:rPr>
          <w:b/>
          <w:bCs/>
        </w:rPr>
        <w:t>1. Why?</w:t>
      </w:r>
    </w:p>
    <w:p w14:paraId="5A5DD058" w14:textId="77777777" w:rsidR="00FB58C3" w:rsidRPr="00FB58C3" w:rsidRDefault="00FB58C3" w:rsidP="00FB58C3">
      <w:pPr>
        <w:numPr>
          <w:ilvl w:val="0"/>
          <w:numId w:val="1"/>
        </w:numPr>
      </w:pPr>
      <w:r w:rsidRPr="00FB58C3">
        <w:rPr>
          <w:b/>
          <w:bCs/>
        </w:rPr>
        <w:t>Hook:</w:t>
      </w:r>
      <w:r w:rsidRPr="00FB58C3">
        <w:t> The presenters highlight quantum computing as an exciting yet abstract field, filled with terms that often confuse learners.</w:t>
      </w:r>
    </w:p>
    <w:p w14:paraId="5C0E935D" w14:textId="77777777" w:rsidR="00FB58C3" w:rsidRPr="00FB58C3" w:rsidRDefault="00FB58C3" w:rsidP="00FB58C3">
      <w:pPr>
        <w:numPr>
          <w:ilvl w:val="0"/>
          <w:numId w:val="1"/>
        </w:numPr>
      </w:pPr>
      <w:r w:rsidRPr="00FB58C3">
        <w:rPr>
          <w:b/>
          <w:bCs/>
        </w:rPr>
        <w:t>Personalized Story:</w:t>
      </w:r>
      <w:r w:rsidRPr="00FB58C3">
        <w:t> They share their motivation to create a more interactive way to learn about quantum concepts, emphasizing hands-on experiences.</w:t>
      </w:r>
    </w:p>
    <w:p w14:paraId="363836FE" w14:textId="77777777" w:rsidR="00FB58C3" w:rsidRPr="00FB58C3" w:rsidRDefault="00FB58C3" w:rsidP="00FB58C3">
      <w:pPr>
        <w:numPr>
          <w:ilvl w:val="0"/>
          <w:numId w:val="1"/>
        </w:numPr>
      </w:pPr>
      <w:r w:rsidRPr="00FB58C3">
        <w:rPr>
          <w:b/>
          <w:bCs/>
        </w:rPr>
        <w:t>Problem Description:</w:t>
      </w:r>
      <w:r w:rsidRPr="00FB58C3">
        <w:t> Traditional teaching methods (lectures and complicated math) fail to effectively convey quantum computing principles to most people.</w:t>
      </w:r>
    </w:p>
    <w:p w14:paraId="25A290CE" w14:textId="77777777" w:rsidR="00FB58C3" w:rsidRPr="00FB58C3" w:rsidRDefault="00FB58C3" w:rsidP="00FB58C3">
      <w:pPr>
        <w:rPr>
          <w:b/>
          <w:bCs/>
        </w:rPr>
      </w:pPr>
      <w:r w:rsidRPr="00FB58C3">
        <w:rPr>
          <w:b/>
          <w:bCs/>
        </w:rPr>
        <w:t>2. How?</w:t>
      </w:r>
    </w:p>
    <w:p w14:paraId="689A0334" w14:textId="77777777" w:rsidR="00FB58C3" w:rsidRPr="00FB58C3" w:rsidRDefault="00FB58C3" w:rsidP="00FB58C3">
      <w:pPr>
        <w:numPr>
          <w:ilvl w:val="0"/>
          <w:numId w:val="2"/>
        </w:numPr>
      </w:pPr>
      <w:r w:rsidRPr="00FB58C3">
        <w:rPr>
          <w:b/>
          <w:bCs/>
        </w:rPr>
        <w:t>Timeline:</w:t>
      </w:r>
      <w:r w:rsidRPr="00FB58C3">
        <w:t> The development process spans 12 weeks, broken into research, core setup, gameplay adjustments, testing, and final preparations.</w:t>
      </w:r>
    </w:p>
    <w:p w14:paraId="7779CFF5" w14:textId="77777777" w:rsidR="00FB58C3" w:rsidRPr="00FB58C3" w:rsidRDefault="00FB58C3" w:rsidP="00FB58C3">
      <w:pPr>
        <w:numPr>
          <w:ilvl w:val="0"/>
          <w:numId w:val="2"/>
        </w:numPr>
      </w:pPr>
      <w:r w:rsidRPr="00FB58C3">
        <w:rPr>
          <w:b/>
          <w:bCs/>
        </w:rPr>
        <w:t>Main Goal:</w:t>
      </w:r>
      <w:r w:rsidRPr="00FB58C3">
        <w:t> The goal is to create a game that not only is fun but also educational, making quantum concepts accessible.</w:t>
      </w:r>
    </w:p>
    <w:p w14:paraId="172BE3B1" w14:textId="77777777" w:rsidR="00FB58C3" w:rsidRPr="00FB58C3" w:rsidRDefault="00FB58C3" w:rsidP="00FB58C3">
      <w:pPr>
        <w:numPr>
          <w:ilvl w:val="0"/>
          <w:numId w:val="2"/>
        </w:numPr>
      </w:pPr>
      <w:r w:rsidRPr="00FB58C3">
        <w:rPr>
          <w:b/>
          <w:bCs/>
        </w:rPr>
        <w:t>Personnel:</w:t>
      </w:r>
      <w:r w:rsidRPr="00FB58C3">
        <w:t> The team consists of several members with roles in design, testing, coding, and presentation.</w:t>
      </w:r>
    </w:p>
    <w:p w14:paraId="09CAB02E" w14:textId="77777777" w:rsidR="00FB58C3" w:rsidRPr="00FB58C3" w:rsidRDefault="00FB58C3" w:rsidP="00FB58C3">
      <w:pPr>
        <w:rPr>
          <w:b/>
          <w:bCs/>
        </w:rPr>
      </w:pPr>
      <w:r w:rsidRPr="00FB58C3">
        <w:rPr>
          <w:b/>
          <w:bCs/>
        </w:rPr>
        <w:t>3. What?</w:t>
      </w:r>
    </w:p>
    <w:p w14:paraId="3FD59500" w14:textId="77777777" w:rsidR="00FB58C3" w:rsidRPr="00FB58C3" w:rsidRDefault="00FB58C3" w:rsidP="00FB58C3">
      <w:pPr>
        <w:numPr>
          <w:ilvl w:val="0"/>
          <w:numId w:val="3"/>
        </w:numPr>
      </w:pPr>
      <w:r w:rsidRPr="00FB58C3">
        <w:rPr>
          <w:b/>
          <w:bCs/>
        </w:rPr>
        <w:t>System Design:</w:t>
      </w:r>
      <w:r w:rsidRPr="00FB58C3">
        <w:t> The game utilizes a grid system for strategic placement of cubits, currency for upgrades, and a wave progression to increase difficulty.</w:t>
      </w:r>
    </w:p>
    <w:p w14:paraId="7FC1F4FE" w14:textId="77777777" w:rsidR="00FB58C3" w:rsidRPr="00FB58C3" w:rsidRDefault="00FB58C3" w:rsidP="00FB58C3">
      <w:pPr>
        <w:numPr>
          <w:ilvl w:val="0"/>
          <w:numId w:val="3"/>
        </w:numPr>
      </w:pPr>
      <w:r w:rsidRPr="00FB58C3">
        <w:rPr>
          <w:b/>
          <w:bCs/>
        </w:rPr>
        <w:t>Tools:</w:t>
      </w:r>
      <w:r w:rsidRPr="00FB58C3">
        <w:t> Implementing various quantum gates and their mechanisms, such as X-gates and H-gates, to modify cubit states during gameplay.</w:t>
      </w:r>
    </w:p>
    <w:p w14:paraId="4EE0A5DD" w14:textId="77777777" w:rsidR="00FB58C3" w:rsidRPr="00FB58C3" w:rsidRDefault="00FB58C3" w:rsidP="00FB58C3">
      <w:pPr>
        <w:numPr>
          <w:ilvl w:val="0"/>
          <w:numId w:val="3"/>
        </w:numPr>
      </w:pPr>
      <w:r w:rsidRPr="00FB58C3">
        <w:rPr>
          <w:b/>
          <w:bCs/>
        </w:rPr>
        <w:t>Architecture:</w:t>
      </w:r>
      <w:r w:rsidRPr="00FB58C3">
        <w:t> The game architecture includes core gameplay systems, currency management, enemy behavior, and upgrades.</w:t>
      </w:r>
    </w:p>
    <w:p w14:paraId="1B47F737" w14:textId="77777777" w:rsidR="00FB58C3" w:rsidRPr="00FB58C3" w:rsidRDefault="00FB58C3" w:rsidP="00FB58C3">
      <w:pPr>
        <w:rPr>
          <w:b/>
          <w:bCs/>
        </w:rPr>
      </w:pPr>
      <w:r w:rsidRPr="00FB58C3">
        <w:rPr>
          <w:b/>
          <w:bCs/>
        </w:rPr>
        <w:t>Extra</w:t>
      </w:r>
    </w:p>
    <w:p w14:paraId="32E3A9FC" w14:textId="77777777" w:rsidR="00FB58C3" w:rsidRPr="00FB58C3" w:rsidRDefault="00FB58C3" w:rsidP="00FB58C3">
      <w:pPr>
        <w:numPr>
          <w:ilvl w:val="0"/>
          <w:numId w:val="4"/>
        </w:numPr>
      </w:pPr>
      <w:r w:rsidRPr="00FB58C3">
        <w:rPr>
          <w:b/>
          <w:bCs/>
        </w:rPr>
        <w:t>Testing:</w:t>
      </w:r>
      <w:r w:rsidRPr="00FB58C3">
        <w:t> Three types of testing will be conducted: unit testing (to ensure code quality), user testing (to gather feedback from target audiences), and integration testing (to check module interactions).</w:t>
      </w:r>
    </w:p>
    <w:p w14:paraId="62FCFA71" w14:textId="77777777" w:rsidR="00FB58C3" w:rsidRPr="00FB58C3" w:rsidRDefault="00FB58C3" w:rsidP="00FB58C3">
      <w:pPr>
        <w:numPr>
          <w:ilvl w:val="0"/>
          <w:numId w:val="4"/>
        </w:numPr>
      </w:pPr>
      <w:r w:rsidRPr="00FB58C3">
        <w:rPr>
          <w:b/>
          <w:bCs/>
        </w:rPr>
        <w:t>Integration:</w:t>
      </w:r>
      <w:r w:rsidRPr="00FB58C3">
        <w:t> The game integrates various quantum computing concepts gradually, ensuring a solid foundation before adding complexity.</w:t>
      </w:r>
    </w:p>
    <w:p w14:paraId="1E20AF59" w14:textId="77777777" w:rsidR="00FB58C3" w:rsidRPr="00FB58C3" w:rsidRDefault="00FB58C3" w:rsidP="00FB58C3">
      <w:pPr>
        <w:rPr>
          <w:b/>
          <w:bCs/>
        </w:rPr>
      </w:pPr>
      <w:r w:rsidRPr="00FB58C3">
        <w:rPr>
          <w:b/>
          <w:bCs/>
        </w:rPr>
        <w:t>Conclusion</w:t>
      </w:r>
    </w:p>
    <w:p w14:paraId="66F3AB31" w14:textId="77777777" w:rsidR="00FB58C3" w:rsidRPr="00FB58C3" w:rsidRDefault="00FB58C3" w:rsidP="00FB58C3">
      <w:pPr>
        <w:numPr>
          <w:ilvl w:val="0"/>
          <w:numId w:val="5"/>
        </w:numPr>
      </w:pPr>
      <w:r w:rsidRPr="00FB58C3">
        <w:rPr>
          <w:b/>
          <w:bCs/>
        </w:rPr>
        <w:t>Summary of Key Takeaways:</w:t>
      </w:r>
      <w:r w:rsidRPr="00FB58C3">
        <w:t> "Cubit" offers a novel approach to learning quantum computing through an engaging game format. By transforming abstract principles into interactive gameplay, the project aims to enhance understanding while also entertaining players.</w:t>
      </w:r>
    </w:p>
    <w:p w14:paraId="2CFB6A0B" w14:textId="77777777" w:rsidR="00FB58C3" w:rsidRPr="00FB58C3" w:rsidRDefault="00FB58C3" w:rsidP="00FB58C3">
      <w:r w:rsidRPr="00FB58C3">
        <w:t>The presentation concludes with a promise of future improvements and a reminder of the game's educational purpose. </w:t>
      </w:r>
    </w:p>
    <w:p w14:paraId="6D895F26" w14:textId="77777777" w:rsidR="00FB58C3" w:rsidRPr="00FB58C3" w:rsidRDefault="00FB58C3" w:rsidP="00AC1206">
      <w:pPr>
        <w:rPr>
          <w:rFonts w:hint="eastAsia"/>
        </w:rPr>
      </w:pPr>
    </w:p>
    <w:sectPr w:rsidR="00FB58C3" w:rsidRPr="00FB58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17FC8" w14:textId="77777777" w:rsidR="00CE1FCF" w:rsidRDefault="00CE1FCF" w:rsidP="00AC1206">
      <w:pPr>
        <w:rPr>
          <w:rFonts w:hint="eastAsia"/>
        </w:rPr>
      </w:pPr>
      <w:r>
        <w:separator/>
      </w:r>
    </w:p>
  </w:endnote>
  <w:endnote w:type="continuationSeparator" w:id="0">
    <w:p w14:paraId="776BE307" w14:textId="77777777" w:rsidR="00CE1FCF" w:rsidRDefault="00CE1FCF" w:rsidP="00AC12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481A" w14:textId="77777777" w:rsidR="00CE1FCF" w:rsidRDefault="00CE1FCF" w:rsidP="00AC1206">
      <w:pPr>
        <w:rPr>
          <w:rFonts w:hint="eastAsia"/>
        </w:rPr>
      </w:pPr>
      <w:r>
        <w:separator/>
      </w:r>
    </w:p>
  </w:footnote>
  <w:footnote w:type="continuationSeparator" w:id="0">
    <w:p w14:paraId="25327B9B" w14:textId="77777777" w:rsidR="00CE1FCF" w:rsidRDefault="00CE1FCF" w:rsidP="00AC12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7FE8"/>
    <w:multiLevelType w:val="multilevel"/>
    <w:tmpl w:val="734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E19DF"/>
    <w:multiLevelType w:val="multilevel"/>
    <w:tmpl w:val="826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61B48"/>
    <w:multiLevelType w:val="multilevel"/>
    <w:tmpl w:val="8A6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47FC7"/>
    <w:multiLevelType w:val="multilevel"/>
    <w:tmpl w:val="A12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81AFE"/>
    <w:multiLevelType w:val="multilevel"/>
    <w:tmpl w:val="6FAE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28634">
    <w:abstractNumId w:val="1"/>
  </w:num>
  <w:num w:numId="2" w16cid:durableId="614289886">
    <w:abstractNumId w:val="0"/>
  </w:num>
  <w:num w:numId="3" w16cid:durableId="542331965">
    <w:abstractNumId w:val="2"/>
  </w:num>
  <w:num w:numId="4" w16cid:durableId="95104409">
    <w:abstractNumId w:val="4"/>
  </w:num>
  <w:num w:numId="5" w16cid:durableId="200193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618"/>
    <w:rsid w:val="00144DAC"/>
    <w:rsid w:val="003C131B"/>
    <w:rsid w:val="004B63AD"/>
    <w:rsid w:val="005329CE"/>
    <w:rsid w:val="00661FD5"/>
    <w:rsid w:val="006A61CA"/>
    <w:rsid w:val="00812000"/>
    <w:rsid w:val="00984618"/>
    <w:rsid w:val="00AC1206"/>
    <w:rsid w:val="00BB0CFB"/>
    <w:rsid w:val="00C574D1"/>
    <w:rsid w:val="00C62360"/>
    <w:rsid w:val="00CE1FCF"/>
    <w:rsid w:val="00DE507D"/>
    <w:rsid w:val="00FB5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9064"/>
  <w15:chartTrackingRefBased/>
  <w15:docId w15:val="{8D389A6B-F77C-4CB6-AD94-291989EC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46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46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46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46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46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46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46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46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46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6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46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46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4618"/>
    <w:rPr>
      <w:rFonts w:cstheme="majorBidi"/>
      <w:color w:val="0F4761" w:themeColor="accent1" w:themeShade="BF"/>
      <w:sz w:val="28"/>
      <w:szCs w:val="28"/>
    </w:rPr>
  </w:style>
  <w:style w:type="character" w:customStyle="1" w:styleId="50">
    <w:name w:val="标题 5 字符"/>
    <w:basedOn w:val="a0"/>
    <w:link w:val="5"/>
    <w:uiPriority w:val="9"/>
    <w:semiHidden/>
    <w:rsid w:val="00984618"/>
    <w:rPr>
      <w:rFonts w:cstheme="majorBidi"/>
      <w:color w:val="0F4761" w:themeColor="accent1" w:themeShade="BF"/>
      <w:sz w:val="24"/>
      <w:szCs w:val="24"/>
    </w:rPr>
  </w:style>
  <w:style w:type="character" w:customStyle="1" w:styleId="60">
    <w:name w:val="标题 6 字符"/>
    <w:basedOn w:val="a0"/>
    <w:link w:val="6"/>
    <w:uiPriority w:val="9"/>
    <w:semiHidden/>
    <w:rsid w:val="00984618"/>
    <w:rPr>
      <w:rFonts w:cstheme="majorBidi"/>
      <w:b/>
      <w:bCs/>
      <w:color w:val="0F4761" w:themeColor="accent1" w:themeShade="BF"/>
    </w:rPr>
  </w:style>
  <w:style w:type="character" w:customStyle="1" w:styleId="70">
    <w:name w:val="标题 7 字符"/>
    <w:basedOn w:val="a0"/>
    <w:link w:val="7"/>
    <w:uiPriority w:val="9"/>
    <w:semiHidden/>
    <w:rsid w:val="00984618"/>
    <w:rPr>
      <w:rFonts w:cstheme="majorBidi"/>
      <w:b/>
      <w:bCs/>
      <w:color w:val="595959" w:themeColor="text1" w:themeTint="A6"/>
    </w:rPr>
  </w:style>
  <w:style w:type="character" w:customStyle="1" w:styleId="80">
    <w:name w:val="标题 8 字符"/>
    <w:basedOn w:val="a0"/>
    <w:link w:val="8"/>
    <w:uiPriority w:val="9"/>
    <w:semiHidden/>
    <w:rsid w:val="00984618"/>
    <w:rPr>
      <w:rFonts w:cstheme="majorBidi"/>
      <w:color w:val="595959" w:themeColor="text1" w:themeTint="A6"/>
    </w:rPr>
  </w:style>
  <w:style w:type="character" w:customStyle="1" w:styleId="90">
    <w:name w:val="标题 9 字符"/>
    <w:basedOn w:val="a0"/>
    <w:link w:val="9"/>
    <w:uiPriority w:val="9"/>
    <w:semiHidden/>
    <w:rsid w:val="00984618"/>
    <w:rPr>
      <w:rFonts w:eastAsiaTheme="majorEastAsia" w:cstheme="majorBidi"/>
      <w:color w:val="595959" w:themeColor="text1" w:themeTint="A6"/>
    </w:rPr>
  </w:style>
  <w:style w:type="paragraph" w:styleId="a3">
    <w:name w:val="Title"/>
    <w:basedOn w:val="a"/>
    <w:next w:val="a"/>
    <w:link w:val="a4"/>
    <w:uiPriority w:val="10"/>
    <w:qFormat/>
    <w:rsid w:val="009846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46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6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46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4618"/>
    <w:pPr>
      <w:spacing w:before="160" w:after="160"/>
      <w:jc w:val="center"/>
    </w:pPr>
    <w:rPr>
      <w:i/>
      <w:iCs/>
      <w:color w:val="404040" w:themeColor="text1" w:themeTint="BF"/>
    </w:rPr>
  </w:style>
  <w:style w:type="character" w:customStyle="1" w:styleId="a8">
    <w:name w:val="引用 字符"/>
    <w:basedOn w:val="a0"/>
    <w:link w:val="a7"/>
    <w:uiPriority w:val="29"/>
    <w:rsid w:val="00984618"/>
    <w:rPr>
      <w:i/>
      <w:iCs/>
      <w:color w:val="404040" w:themeColor="text1" w:themeTint="BF"/>
    </w:rPr>
  </w:style>
  <w:style w:type="paragraph" w:styleId="a9">
    <w:name w:val="List Paragraph"/>
    <w:basedOn w:val="a"/>
    <w:uiPriority w:val="34"/>
    <w:qFormat/>
    <w:rsid w:val="00984618"/>
    <w:pPr>
      <w:ind w:left="720"/>
      <w:contextualSpacing/>
    </w:pPr>
  </w:style>
  <w:style w:type="character" w:styleId="aa">
    <w:name w:val="Intense Emphasis"/>
    <w:basedOn w:val="a0"/>
    <w:uiPriority w:val="21"/>
    <w:qFormat/>
    <w:rsid w:val="00984618"/>
    <w:rPr>
      <w:i/>
      <w:iCs/>
      <w:color w:val="0F4761" w:themeColor="accent1" w:themeShade="BF"/>
    </w:rPr>
  </w:style>
  <w:style w:type="paragraph" w:styleId="ab">
    <w:name w:val="Intense Quote"/>
    <w:basedOn w:val="a"/>
    <w:next w:val="a"/>
    <w:link w:val="ac"/>
    <w:uiPriority w:val="30"/>
    <w:qFormat/>
    <w:rsid w:val="00984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4618"/>
    <w:rPr>
      <w:i/>
      <w:iCs/>
      <w:color w:val="0F4761" w:themeColor="accent1" w:themeShade="BF"/>
    </w:rPr>
  </w:style>
  <w:style w:type="character" w:styleId="ad">
    <w:name w:val="Intense Reference"/>
    <w:basedOn w:val="a0"/>
    <w:uiPriority w:val="32"/>
    <w:qFormat/>
    <w:rsid w:val="00984618"/>
    <w:rPr>
      <w:b/>
      <w:bCs/>
      <w:smallCaps/>
      <w:color w:val="0F4761" w:themeColor="accent1" w:themeShade="BF"/>
      <w:spacing w:val="5"/>
    </w:rPr>
  </w:style>
  <w:style w:type="paragraph" w:styleId="ae">
    <w:name w:val="header"/>
    <w:basedOn w:val="a"/>
    <w:link w:val="af"/>
    <w:uiPriority w:val="99"/>
    <w:unhideWhenUsed/>
    <w:rsid w:val="00AC1206"/>
    <w:pPr>
      <w:tabs>
        <w:tab w:val="center" w:pos="4153"/>
        <w:tab w:val="right" w:pos="8306"/>
      </w:tabs>
      <w:snapToGrid w:val="0"/>
      <w:jc w:val="center"/>
    </w:pPr>
    <w:rPr>
      <w:sz w:val="18"/>
      <w:szCs w:val="18"/>
    </w:rPr>
  </w:style>
  <w:style w:type="character" w:customStyle="1" w:styleId="af">
    <w:name w:val="页眉 字符"/>
    <w:basedOn w:val="a0"/>
    <w:link w:val="ae"/>
    <w:uiPriority w:val="99"/>
    <w:rsid w:val="00AC1206"/>
    <w:rPr>
      <w:sz w:val="18"/>
      <w:szCs w:val="18"/>
    </w:rPr>
  </w:style>
  <w:style w:type="paragraph" w:styleId="af0">
    <w:name w:val="footer"/>
    <w:basedOn w:val="a"/>
    <w:link w:val="af1"/>
    <w:uiPriority w:val="99"/>
    <w:unhideWhenUsed/>
    <w:rsid w:val="00AC1206"/>
    <w:pPr>
      <w:tabs>
        <w:tab w:val="center" w:pos="4153"/>
        <w:tab w:val="right" w:pos="8306"/>
      </w:tabs>
      <w:snapToGrid w:val="0"/>
      <w:jc w:val="left"/>
    </w:pPr>
    <w:rPr>
      <w:sz w:val="18"/>
      <w:szCs w:val="18"/>
    </w:rPr>
  </w:style>
  <w:style w:type="character" w:customStyle="1" w:styleId="af1">
    <w:name w:val="页脚 字符"/>
    <w:basedOn w:val="a0"/>
    <w:link w:val="af0"/>
    <w:uiPriority w:val="99"/>
    <w:rsid w:val="00AC12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42698">
      <w:bodyDiv w:val="1"/>
      <w:marLeft w:val="0"/>
      <w:marRight w:val="0"/>
      <w:marTop w:val="0"/>
      <w:marBottom w:val="0"/>
      <w:divBdr>
        <w:top w:val="none" w:sz="0" w:space="0" w:color="auto"/>
        <w:left w:val="none" w:sz="0" w:space="0" w:color="auto"/>
        <w:bottom w:val="none" w:sz="0" w:space="0" w:color="auto"/>
        <w:right w:val="none" w:sz="0" w:space="0" w:color="auto"/>
      </w:divBdr>
    </w:div>
    <w:div w:id="120116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Zhang (Student)</dc:creator>
  <cp:keywords/>
  <dc:description/>
  <cp:lastModifiedBy>Haoyu Zhang (Student)</cp:lastModifiedBy>
  <cp:revision>4</cp:revision>
  <dcterms:created xsi:type="dcterms:W3CDTF">2025-04-02T05:14:00Z</dcterms:created>
  <dcterms:modified xsi:type="dcterms:W3CDTF">2025-04-02T06:37:00Z</dcterms:modified>
</cp:coreProperties>
</file>