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 Computer Science A </w:t>
        <w:tab/>
        <w:tab/>
        <w:tab/>
        <w:tab/>
        <w:tab/>
        <w:tab/>
        <w:t xml:space="preserve">          Name Connor Hunter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Boolean Logic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Compound Boolean Expressions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(A &amp;&amp; B) || !C</w:t>
      </w:r>
    </w:p>
    <w:tbl>
      <w:tblPr/>
      <w:tblGrid>
        <w:gridCol w:w="1214"/>
        <w:gridCol w:w="1113"/>
        <w:gridCol w:w="1364"/>
        <w:gridCol w:w="2357"/>
        <w:gridCol w:w="1521"/>
        <w:gridCol w:w="3221"/>
      </w:tblGrid>
      <w:tr>
        <w:trPr>
          <w:trHeight w:val="360" w:hRule="auto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A&amp;&amp;B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!C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(A &amp;&amp; B) || !C</w:t>
            </w:r>
          </w:p>
        </w:tc>
      </w:tr>
      <w:tr>
        <w:trPr>
          <w:trHeight w:val="225" w:hRule="auto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225" w:hRule="auto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300" w:hRule="auto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!A || !B || !C</w:t>
      </w:r>
    </w:p>
    <w:tbl>
      <w:tblPr/>
      <w:tblGrid>
        <w:gridCol w:w="1177"/>
        <w:gridCol w:w="1079"/>
        <w:gridCol w:w="1317"/>
        <w:gridCol w:w="1395"/>
        <w:gridCol w:w="1440"/>
        <w:gridCol w:w="1440"/>
        <w:gridCol w:w="2520"/>
      </w:tblGrid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!B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!C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 || !B || !C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70" w:hRule="auto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TT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240" w:hRule="auto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TT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240" w:hRule="auto"/>
          <w:jc w:val="left"/>
        </w:trPr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!(A || B || C)</w:t>
      </w:r>
    </w:p>
    <w:tbl>
      <w:tblPr/>
      <w:tblGrid>
        <w:gridCol w:w="1278"/>
        <w:gridCol w:w="1170"/>
        <w:gridCol w:w="1440"/>
        <w:gridCol w:w="3330"/>
        <w:gridCol w:w="2358"/>
      </w:tblGrid>
      <w:tr>
        <w:trPr>
          <w:trHeight w:val="360" w:hRule="auto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(A||B||C)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!(A ||B || C)</w:t>
            </w:r>
          </w:p>
        </w:tc>
      </w:tr>
      <w:tr>
        <w:trPr>
          <w:trHeight w:val="240" w:hRule="auto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70" w:hRule="auto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!(A &amp;&amp; (B || !C)) &gt;&gt;&gt;&gt; !A||!(B||!C) &gt;&gt;&gt; !A||!B &amp;&amp; C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!B&amp;&amp;!C</w:t>
      </w:r>
    </w:p>
    <w:tbl>
      <w:tblPr/>
      <w:tblGrid>
        <w:gridCol w:w="1167"/>
        <w:gridCol w:w="1071"/>
        <w:gridCol w:w="1306"/>
        <w:gridCol w:w="972"/>
        <w:gridCol w:w="1522"/>
        <w:gridCol w:w="1993"/>
        <w:gridCol w:w="2759"/>
      </w:tblGrid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!C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B||!C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(A&amp;&amp;(B||!C)</w:t>
            </w: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!(A &amp;&amp; (B || !C))</w:t>
            </w: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!A || !(B || !C)</w:t>
      </w:r>
    </w:p>
    <w:tbl>
      <w:tblPr/>
      <w:tblGrid>
        <w:gridCol w:w="767"/>
        <w:gridCol w:w="714"/>
        <w:gridCol w:w="824"/>
        <w:gridCol w:w="802"/>
        <w:gridCol w:w="1964"/>
        <w:gridCol w:w="994"/>
        <w:gridCol w:w="1874"/>
        <w:gridCol w:w="2851"/>
      </w:tblGrid>
      <w:tr>
        <w:trPr>
          <w:trHeight w:val="375" w:hRule="auto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!C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B||!C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!A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!(B||!C)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!A|| !(B || !C)</w:t>
            </w:r>
          </w:p>
        </w:tc>
      </w:tr>
      <w:tr>
        <w:trPr>
          <w:trHeight w:val="225" w:hRule="auto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 Computer Science </w:t>
        <w:tab/>
        <w:t xml:space="preserve">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 5.4 Notes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&amp;&amp;  (and)</w:t>
      </w:r>
    </w:p>
    <w:tbl>
      <w:tblPr/>
      <w:tblGrid>
        <w:gridCol w:w="1236"/>
        <w:gridCol w:w="1133"/>
        <w:gridCol w:w="1390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&amp;&amp; B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||   (or)</w:t>
      </w:r>
    </w:p>
    <w:tbl>
      <w:tblPr/>
      <w:tblGrid>
        <w:gridCol w:w="1236"/>
        <w:gridCol w:w="1133"/>
        <w:gridCol w:w="1390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|| B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  (not)</w:t>
      </w:r>
    </w:p>
    <w:tbl>
      <w:tblPr/>
      <w:tblGrid>
        <w:gridCol w:w="1236"/>
        <w:gridCol w:w="1133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DEMORGAN'S LAW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!(A&amp;&amp;B) is the same as !A || !B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!(A || B) is the same as !A &amp;&amp; !B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6"/>
        <w:gridCol w:w="722"/>
        <w:gridCol w:w="1130"/>
        <w:gridCol w:w="1710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&amp;&amp; B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!(A &amp;&amp; B)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6"/>
        <w:gridCol w:w="722"/>
        <w:gridCol w:w="860"/>
        <w:gridCol w:w="900"/>
        <w:gridCol w:w="1935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!B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 || !B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6"/>
        <w:gridCol w:w="722"/>
        <w:gridCol w:w="860"/>
        <w:gridCol w:w="270"/>
        <w:gridCol w:w="630"/>
        <w:gridCol w:w="1080"/>
        <w:gridCol w:w="855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!B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 &amp;&amp; !B</w:t>
            </w:r>
          </w:p>
        </w:tc>
      </w:tr>
      <w:tr>
        <w:trPr>
          <w:trHeight w:val="285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375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|| B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!(A || B)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