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0F766E"/>
          <w:sz w:val="52"/>
          <w:szCs w:val="52"/>
        </w:rPr>
        <w:t xml:space="preserve">VerwaltungPro</w:t>
      </w:r>
    </w:p>
    <w:p>
      <w:pPr>
        <w:spacing w:after="100"/>
        <w:jc w:val="center"/>
      </w:pPr>
      <w:r>
        <w:rPr>
          <w:rFonts w:ascii="Arial" w:cs="Arial" w:eastAsia="Arial" w:hAnsi="Arial"/>
          <w:color w:val="64748B"/>
          <w:sz w:val="30"/>
          <w:szCs w:val="30"/>
        </w:rPr>
        <w:t xml:space="preserve">Anleitung</w:t>
      </w:r>
    </w:p>
    <w:p>
      <w:pPr>
        <w:spacing w:after="100"/>
        <w:jc w:val="center"/>
      </w:pPr>
      <w:r>
        <w:rPr>
          <w:rFonts w:ascii="Arial" w:cs="Arial" w:eastAsia="Arial" w:hAnsi="Arial"/>
          <w:color w:val="94A3B8"/>
          <w:sz w:val="22"/>
          <w:szCs w:val="22"/>
        </w:rPr>
        <w:t xml:space="preserve">Zentrale Verwaltung für überbetriebliche Bildungszentren</w:t>
      </w:r>
    </w:p>
    <w:p>
      <w:pPr>
        <w:spacing w:after="400"/>
        <w:jc w:val="center"/>
      </w:pPr>
      <w:r>
        <w:rPr>
          <w:rFonts w:ascii="Arial" w:cs="Arial" w:eastAsia="Arial" w:hAnsi="Arial"/>
          <w:color w:val="94A3B8"/>
          <w:sz w:val="20"/>
          <w:szCs w:val="20"/>
        </w:rPr>
        <w:t xml:space="preserve">Stand: März 2026 | v117</w:t>
      </w:r>
    </w:p>
    <w:p>
      <w:pPr>
        <w:jc w:val="center"/>
      </w:pPr>
      <w:r>
        <w:rPr>
          <w:rFonts w:ascii="Arial" w:cs="Arial" w:eastAsia="Arial" w:hAnsi="Arial"/>
          <w:color w:val="CBD5E1"/>
          <w:sz w:val="18"/>
          <w:szCs w:val="18"/>
        </w:rPr>
        <w:t xml:space="preserve">AusbilderPro Suite – by Stefan Mohr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1. Erste Schritte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VerwaltungPro ist die zentrale Steuerung der AusbilderPro Suite. Öffne die App unter: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https://mohr-app.github.io/ausbilderpro/HBZVerwaltung.html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Login mit deiner Admin-E-Mail und Passwort. Nach dem Login siehst du das Dashboard mit Kursen, Teilnehmern und Statistiken.</w:t>
      </w:r>
    </w:p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📞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Kontaktdaten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Name, Telefon, E-Mail der Verwaltung eingeben. Erscheint in AzubiPro auf der Startseite der Azubis.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📅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Standard-Kurstage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Unter ‘Kurseinstellungen’: Standard-Kurstage pro Lehrgang (z.B. 5). Wird bei jedem neuen Kurs als Default gesetzt. Pro Kurs änderbar.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👤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Ausbilder verwalten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Ausbilder hinzufügen: Name, E-Mail, Startpasswort, canSettings-Berechtigung. Zugangsdaten per E-Mail-Button versenden.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📚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Lehrgangsarten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Lehrgangsarten anlegen (z.B. ET1, ET3). Pro Lehrgangsart: Werkzeugliste und Berufsgruppen konfigurieren.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3. Kursplanung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1️⃣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Kurs-Builder öffnen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‘+ Neuer Kurs’ Button → Lehrgangsart, Ausbilder, Zeitraum, Standort und Berufsschultage wählen.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2️⃣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Teilnehmer zuweisen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Aus dem globalen TN-Pool per Klick oder Drag &amp; Drop in den Kurs ziehen. Filter nach Beruf, Betrieb, Status.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3️⃣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Finalisieren &amp; übertragen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Kurs speichern → ‘Übertragen’ Button → Ausbilder sieht die TN sofort im Teilnehmerpool.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💡 Die Gantt-Zeitachse zeigt alle Kurse auf einen Blick. Ausbilder-Kollisionen werden automatisch rot markiert.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4. Teilnehmerverwaltung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➕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TN anlegen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Vorname, Nachname, Betrieb, Beruf, Lehrjahr, Geburtsdatum, E-Mail und Startpasswort eingeben.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📋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TN-Profil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Klick auf TN zeigt: Kontaktdaten, aktiver Kurs, Anwesenheitsquote (Anwesend / Kurstage), Noten, DSGVO-Status, Kurshistorie, Urlaub, Dokumente.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📄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Dokumente generieren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TN-Liste, Betriebsliste und Bescheinigungen werden automatisch als PDF generiert.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📅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Anwesenheitsberechnung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Anwesenheitsquote = Anwesend / Kurstage × 100%. Berufsschultage werden NICHT mitgezählt. Kurstage sind in den Einstellungen konfigurierbar (Default: 5).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5. Dashboard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Das Dashboard zeigt auf einen Blick: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📊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Statistiken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Aktive Kurse, TN-Anzahl, durchschnittliche Anwesenheit, offene Bestätigungen.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⚠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Warnungen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Nicht bestätigte TN, TN ohne DSGVO-Zustimmung, Kurse ohne Ausbilder.</w:t>
            </w:r>
          </w:p>
        </w:tc>
      </w:tr>
    </w:tbl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E40AF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2026-03-29T21:03:29.967Z</dcterms:created>
  <dcterms:modified xsi:type="dcterms:W3CDTF">2026-03-29T21:03:29.967Z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