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2B415922" w:rsidR="00E42E7E" w:rsidRDefault="00666A7C" w:rsidP="00666A7C">
      <w:pPr>
        <w:shd w:val="clear" w:color="auto" w:fill="F9F9F9"/>
        <w:spacing w:after="0" w:line="240" w:lineRule="auto"/>
        <w:ind w:left="5760"/>
        <w:jc w:val="both"/>
        <w:rPr>
          <w:rFonts w:ascii="Arial" w:eastAsia="Times New Roman" w:hAnsi="Arial" w:cs="Arial"/>
          <w:b/>
          <w:color w:val="5B9BD5" w:themeColor="accent5"/>
          <w:spacing w:val="13"/>
          <w:sz w:val="44"/>
          <w:szCs w:val="44"/>
          <w:u w:val="single"/>
        </w:rPr>
      </w:pPr>
      <w:r w:rsidRPr="00666A7C">
        <w:rPr>
          <w:rFonts w:ascii="Arial" w:eastAsia="Times New Roman" w:hAnsi="Arial" w:cs="Arial"/>
          <w:b/>
          <w:color w:val="5B9BD5" w:themeColor="accent5"/>
          <w:spacing w:val="13"/>
          <w:sz w:val="44"/>
          <w:szCs w:val="44"/>
          <w:u w:val="single"/>
        </w:rPr>
        <w:t>Mobile Testing Checklist</w:t>
      </w:r>
    </w:p>
    <w:p w14:paraId="4DB014E1" w14:textId="77777777" w:rsidR="00666A7C" w:rsidRPr="00666A7C" w:rsidRDefault="00666A7C" w:rsidP="00666A7C">
      <w:pPr>
        <w:shd w:val="clear" w:color="auto" w:fill="F9F9F9"/>
        <w:spacing w:after="0" w:line="240" w:lineRule="auto"/>
        <w:ind w:left="5760"/>
        <w:jc w:val="both"/>
        <w:rPr>
          <w:rFonts w:ascii="Arial" w:eastAsia="Times New Roman" w:hAnsi="Arial" w:cs="Arial"/>
          <w:b/>
          <w:color w:val="5B9BD5" w:themeColor="accent5"/>
          <w:spacing w:val="13"/>
          <w:sz w:val="44"/>
          <w:szCs w:val="44"/>
          <w:u w:val="single"/>
        </w:rPr>
      </w:pPr>
      <w:bookmarkStart w:id="0" w:name="_GoBack"/>
      <w:bookmarkEnd w:id="0"/>
    </w:p>
    <w:p w14:paraId="3AB2F18C" w14:textId="77777777" w:rsidR="00E42E7E" w:rsidRPr="007828F1" w:rsidRDefault="00E42E7E">
      <w:pPr>
        <w:rPr>
          <w:rFonts w:ascii="Arial" w:hAnsi="Arial" w:cs="Arial"/>
          <w:b/>
          <w:sz w:val="32"/>
          <w:szCs w:val="32"/>
        </w:rPr>
      </w:pPr>
      <w:r w:rsidRPr="007828F1">
        <w:rPr>
          <w:rFonts w:ascii="Arial" w:hAnsi="Arial" w:cs="Arial"/>
          <w:b/>
          <w:sz w:val="32"/>
          <w:szCs w:val="32"/>
        </w:rPr>
        <w:t>Functionality</w:t>
      </w:r>
    </w:p>
    <w:p w14:paraId="268FD416" w14:textId="77777777" w:rsidR="007828F1" w:rsidRPr="00E42E7E" w:rsidRDefault="007828F1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Choosing the correct technology stack is very important. Familiarity is the first factor to consider</w:t>
      </w:r>
    </w:p>
    <w:p w14:paraId="153DAAF7" w14:textId="77777777" w:rsidR="007828F1" w:rsidRPr="007828F1" w:rsidRDefault="007828F1" w:rsidP="007828F1">
      <w:pPr>
        <w:pStyle w:val="ListParagraph"/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To ensure a real-world environment is maintained while executing test cases, the test environment has to be as close to real-world situations.</w:t>
      </w:r>
    </w:p>
    <w:p w14:paraId="3D1E204B" w14:textId="77777777" w:rsidR="00E42E7E" w:rsidRPr="007828F1" w:rsidRDefault="00E42E7E" w:rsidP="007828F1">
      <w:pPr>
        <w:pStyle w:val="ListParagraph"/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Login, logout functionality</w:t>
      </w:r>
    </w:p>
    <w:p w14:paraId="5CEED1CD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App response at the time of push notification</w:t>
      </w:r>
    </w:p>
    <w:p w14:paraId="03F98335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Rejecting calls while the app is running</w:t>
      </w:r>
    </w:p>
    <w:p w14:paraId="5401E7CA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How the app responds after every intrusion</w:t>
      </w:r>
    </w:p>
    <w:p w14:paraId="18ACC32B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Power consumption</w:t>
      </w:r>
    </w:p>
    <w:p w14:paraId="54E9A6D6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every field and form</w:t>
      </w:r>
    </w:p>
    <w:p w14:paraId="51F927EE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Search functionality</w:t>
      </w:r>
    </w:p>
    <w:p w14:paraId="7FCB8717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Compatibility with different OS and its versions</w:t>
      </w:r>
    </w:p>
    <w:p w14:paraId="2C27BDDD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Memory consumption</w:t>
      </w:r>
    </w:p>
    <w:p w14:paraId="2EC768D2" w14:textId="77777777" w:rsid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UI errors</w:t>
      </w:r>
    </w:p>
    <w:p w14:paraId="5C09CB51" w14:textId="77777777" w:rsid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>
        <w:rPr>
          <w:rFonts w:ascii="Segoe UI" w:hAnsi="Segoe UI" w:cs="Segoe UI"/>
          <w:color w:val="252830"/>
          <w:sz w:val="29"/>
          <w:szCs w:val="29"/>
          <w:shd w:val="clear" w:color="auto" w:fill="FFFFFF"/>
        </w:rPr>
        <w:t>Is the application working as designed whenever it starts and stops?</w:t>
      </w:r>
    </w:p>
    <w:p w14:paraId="0D625421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Segoe UI" w:eastAsia="Times New Roman" w:hAnsi="Segoe UI" w:cs="Segoe UI"/>
          <w:color w:val="252830"/>
          <w:sz w:val="29"/>
          <w:szCs w:val="29"/>
        </w:rPr>
        <w:t>Can other applications perform satisfactorily once the app is installed?</w:t>
      </w:r>
    </w:p>
    <w:p w14:paraId="0A37501D" w14:textId="77777777" w:rsidR="00E42E7E" w:rsidRDefault="00E42E7E" w:rsidP="57DEE17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2ECECE8A" w14:textId="77777777" w:rsidR="00E42E7E" w:rsidRPr="007828F1" w:rsidRDefault="00E42E7E" w:rsidP="57DEE17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32"/>
          <w:szCs w:val="32"/>
        </w:rPr>
      </w:pPr>
      <w:r w:rsidRPr="007828F1">
        <w:rPr>
          <w:rFonts w:ascii="Arial" w:eastAsia="Times New Roman" w:hAnsi="Arial" w:cs="Arial"/>
          <w:b/>
          <w:bCs/>
          <w:color w:val="222222"/>
          <w:spacing w:val="13"/>
          <w:sz w:val="32"/>
          <w:szCs w:val="32"/>
        </w:rPr>
        <w:t>Accessibility testing checklist</w:t>
      </w:r>
    </w:p>
    <w:p w14:paraId="5DAB6C7B" w14:textId="77777777" w:rsidR="00E42E7E" w:rsidRDefault="00E42E7E">
      <w:pPr>
        <w:rPr>
          <w:b/>
          <w:sz w:val="32"/>
          <w:szCs w:val="32"/>
        </w:rPr>
      </w:pPr>
    </w:p>
    <w:p w14:paraId="75D9D7B6" w14:textId="4C755E51" w:rsidR="00E42E7E" w:rsidRPr="007828F1" w:rsidRDefault="00E42E7E" w:rsidP="007828F1">
      <w:pPr>
        <w:pStyle w:val="ListParagraph"/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 xml:space="preserve">To </w:t>
      </w:r>
      <w:r w:rsidR="00666A7C"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</w:t>
      </w: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 xml:space="preserve"> whether the text size is in accordance with the user’s phone settings</w:t>
      </w:r>
      <w:r w:rsidR="39C6D28B"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6AF6D224" w14:textId="272BF957" w:rsid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Orientation of screen after rotation</w:t>
      </w:r>
      <w:r w:rsidR="57CA46EB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679AAE8A" w14:textId="77777777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Test the non-text elements such as Description. Images, charts, graphs, audio/video content, etc.</w:t>
      </w:r>
    </w:p>
    <w:p w14:paraId="4C5A6E08" w14:textId="3B47DED1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Ensure audio and video elements in the app have a proper text transcript</w:t>
      </w:r>
      <w:r w:rsidR="42749EE5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5534185F" w14:textId="6C20F417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whether captions are given properly even for real-time audio and video</w:t>
      </w:r>
      <w:r w:rsidR="4699B098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608F0FA5" w14:textId="2FFEA162" w:rsidR="00E42E7E" w:rsidRPr="007828F1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Audio control (for instance, while using the app the user is able to control volume despite the device audio)</w:t>
      </w:r>
      <w:r w:rsidR="2A522A99"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39E18DAD" w14:textId="14C28DD9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Make sure that the elements (touch targets) are of considerable size for people to access</w:t>
      </w:r>
      <w:r w:rsidR="5D3E690D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02EB378F" w14:textId="77777777" w:rsidR="00E42E7E" w:rsidRDefault="00E42E7E">
      <w:pPr>
        <w:rPr>
          <w:b/>
          <w:sz w:val="32"/>
          <w:szCs w:val="32"/>
        </w:rPr>
      </w:pPr>
    </w:p>
    <w:p w14:paraId="66560E20" w14:textId="77777777" w:rsidR="00E42E7E" w:rsidRPr="007828F1" w:rsidRDefault="00E42E7E" w:rsidP="00E42E7E">
      <w:pPr>
        <w:pStyle w:val="Heading2"/>
        <w:shd w:val="clear" w:color="auto" w:fill="F9F9F9"/>
        <w:spacing w:before="0" w:beforeAutospacing="0" w:after="180" w:afterAutospacing="0"/>
        <w:rPr>
          <w:rFonts w:ascii="Arial" w:hAnsi="Arial" w:cs="Arial"/>
          <w:color w:val="222222"/>
          <w:spacing w:val="13"/>
          <w:sz w:val="32"/>
          <w:szCs w:val="32"/>
        </w:rPr>
      </w:pPr>
      <w:r w:rsidRPr="007828F1">
        <w:rPr>
          <w:rFonts w:ascii="Arial" w:hAnsi="Arial" w:cs="Arial"/>
          <w:color w:val="222222"/>
          <w:spacing w:val="13"/>
          <w:sz w:val="32"/>
          <w:szCs w:val="32"/>
        </w:rPr>
        <w:t> Performance Testing</w:t>
      </w:r>
    </w:p>
    <w:p w14:paraId="4D2FCB4D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loading time</w:t>
      </w:r>
    </w:p>
    <w:p w14:paraId="52A73279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Battery consumption</w:t>
      </w:r>
    </w:p>
    <w:p w14:paraId="0BD864F6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Network scalability</w:t>
      </w:r>
    </w:p>
    <w:p w14:paraId="1597A90C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Memory and CPU utilization</w:t>
      </w:r>
    </w:p>
    <w:p w14:paraId="29EB52C6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during various load</w:t>
      </w:r>
    </w:p>
    <w:p w14:paraId="19730B3B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Cache size availability</w:t>
      </w:r>
    </w:p>
    <w:p w14:paraId="31F057A2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Rendering time 2D and 3D</w:t>
      </w:r>
    </w:p>
    <w:p w14:paraId="5E320029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Offline performance</w:t>
      </w:r>
    </w:p>
    <w:p w14:paraId="4309E03E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behavior based on network fluctuations</w:t>
      </w:r>
    </w:p>
    <w:p w14:paraId="465F0D02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Image processing time</w:t>
      </w:r>
    </w:p>
    <w:p w14:paraId="585BE0A2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during low memory scenarios</w:t>
      </w:r>
    </w:p>
    <w:p w14:paraId="468DEC26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during various battery stages</w:t>
      </w:r>
    </w:p>
    <w:p w14:paraId="2D532C01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Performance of the app during low memory conditions</w:t>
      </w:r>
    </w:p>
    <w:p w14:paraId="78854965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in various devices and OS versions</w:t>
      </w:r>
    </w:p>
    <w:p w14:paraId="4D14D781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Memory leakage of the application</w:t>
      </w:r>
    </w:p>
    <w:p w14:paraId="29D0C29A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once network resumes to normalcy</w:t>
      </w:r>
    </w:p>
    <w:p w14:paraId="6A05A809" w14:textId="77777777" w:rsidR="00E42E7E" w:rsidRPr="007828F1" w:rsidRDefault="00E42E7E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32"/>
          <w:szCs w:val="32"/>
        </w:rPr>
      </w:pPr>
    </w:p>
    <w:p w14:paraId="6DA39E59" w14:textId="77777777" w:rsidR="00CA169B" w:rsidRPr="007828F1" w:rsidRDefault="00CA169B" w:rsidP="00CA169B">
      <w:pPr>
        <w:pStyle w:val="Heading2"/>
        <w:shd w:val="clear" w:color="auto" w:fill="F9F9F9"/>
        <w:spacing w:before="0" w:beforeAutospacing="0" w:after="180" w:afterAutospacing="0"/>
        <w:rPr>
          <w:rFonts w:ascii="Arial" w:hAnsi="Arial" w:cs="Arial"/>
          <w:color w:val="222222"/>
          <w:spacing w:val="13"/>
          <w:sz w:val="32"/>
          <w:szCs w:val="32"/>
        </w:rPr>
      </w:pPr>
      <w:r w:rsidRPr="007828F1">
        <w:rPr>
          <w:rFonts w:ascii="Arial" w:hAnsi="Arial" w:cs="Arial"/>
          <w:color w:val="222222"/>
          <w:spacing w:val="13"/>
          <w:sz w:val="32"/>
          <w:szCs w:val="32"/>
        </w:rPr>
        <w:t>Security Testing</w:t>
      </w:r>
    </w:p>
    <w:p w14:paraId="5A39BBE3" w14:textId="77777777" w:rsidR="00E42E7E" w:rsidRDefault="00E42E7E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168E9F38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Manual site exploration</w:t>
      </w:r>
    </w:p>
    <w:p w14:paraId="76601329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Examining hidden data and aspects of the app</w:t>
      </w:r>
    </w:p>
    <w:p w14:paraId="6AACB31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Evaluation of user roles</w:t>
      </w:r>
    </w:p>
    <w:p w14:paraId="42FC2BF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Ports and hostnames</w:t>
      </w:r>
    </w:p>
    <w:p w14:paraId="1B5A292F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Third-party integrations</w:t>
      </w:r>
    </w:p>
    <w:p w14:paraId="5E518F9B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Vulnerable files</w:t>
      </w:r>
    </w:p>
    <w:p w14:paraId="794D926D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Have a clear idea about what kind of tests needs to be performed what important vulnerabilities need to be focused on</w:t>
      </w:r>
    </w:p>
    <w:p w14:paraId="50699D3C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Categories tests based on relevancy and the requirement some of the general categories are</w:t>
      </w:r>
    </w:p>
    <w:p w14:paraId="3B4167FF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Platform configuration tests</w:t>
      </w:r>
    </w:p>
    <w:p w14:paraId="6B014AC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Functional loopholes and business flow check</w:t>
      </w:r>
    </w:p>
    <w:p w14:paraId="570A9DE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Sensitive data exposure</w:t>
      </w:r>
    </w:p>
    <w:p w14:paraId="0B7CE5A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3rd party component check</w:t>
      </w:r>
    </w:p>
    <w:p w14:paraId="4D65919F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management issues</w:t>
      </w:r>
    </w:p>
    <w:p w14:paraId="7057C30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Server related vulnerabilities</w:t>
      </w:r>
    </w:p>
    <w:p w14:paraId="715390B8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if there are any authentication bypass</w:t>
      </w:r>
    </w:p>
    <w:p w14:paraId="06B68158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Limit scenarios by creating them based on the checklist</w:t>
      </w:r>
    </w:p>
    <w:p w14:paraId="483FC8D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Data management and processing must be checked inside out</w:t>
      </w:r>
    </w:p>
    <w:p w14:paraId="16F838CE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the authentication verification capa</w:t>
      </w:r>
      <w:r>
        <w:rPr>
          <w:rFonts w:ascii="Arial" w:eastAsia="Times New Roman" w:hAnsi="Arial" w:cs="Arial"/>
          <w:color w:val="222222"/>
          <w:spacing w:val="13"/>
          <w:sz w:val="29"/>
          <w:szCs w:val="29"/>
        </w:rPr>
        <w:t xml:space="preserve">bility of the app by testing by </w:t>
      </w: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Default credentials</w:t>
      </w:r>
    </w:p>
    <w:p w14:paraId="5A8057FC" w14:textId="77777777" w:rsidR="00CA169B" w:rsidRPr="007828F1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Remember password feature</w:t>
      </w:r>
    </w:p>
    <w:p w14:paraId="3DCBD610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Cache vulnerabilities</w:t>
      </w:r>
    </w:p>
    <w:p w14:paraId="735089E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Weak password policy</w:t>
      </w:r>
    </w:p>
    <w:p w14:paraId="33104C55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Unencrypted channels that transfer credentials</w:t>
      </w:r>
    </w:p>
    <w:p w14:paraId="3671CBE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management capability of the application by analyzing</w:t>
      </w:r>
    </w:p>
    <w:p w14:paraId="7B1D60BD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Tokens for cookie flags</w:t>
      </w:r>
    </w:p>
    <w:p w14:paraId="66A95AFA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Cookie duration</w:t>
      </w:r>
    </w:p>
    <w:p w14:paraId="27066CF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termination</w:t>
      </w:r>
    </w:p>
    <w:p w14:paraId="06ED5370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management</w:t>
      </w:r>
    </w:p>
    <w:p w14:paraId="618632B9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Randomness of the cookie</w:t>
      </w:r>
    </w:p>
    <w:p w14:paraId="41C8F396" w14:textId="77777777" w:rsidR="00CA169B" w:rsidRDefault="00CA169B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72A3D3EC" w14:textId="77777777" w:rsidR="00E42E7E" w:rsidRPr="00E42E7E" w:rsidRDefault="00E42E7E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0D0B940D" w14:textId="77777777" w:rsidR="00E42E7E" w:rsidRPr="00E42E7E" w:rsidRDefault="00E42E7E">
      <w:pPr>
        <w:rPr>
          <w:b/>
          <w:sz w:val="32"/>
          <w:szCs w:val="32"/>
        </w:rPr>
      </w:pPr>
    </w:p>
    <w:p w14:paraId="0E27B00A" w14:textId="77777777" w:rsidR="00E42E7E" w:rsidRPr="00E42E7E" w:rsidRDefault="00E42E7E">
      <w:pPr>
        <w:rPr>
          <w:b/>
        </w:rPr>
      </w:pPr>
    </w:p>
    <w:sectPr w:rsidR="00E42E7E" w:rsidRPr="00E42E7E" w:rsidSect="0014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04F"/>
    <w:multiLevelType w:val="multilevel"/>
    <w:tmpl w:val="B05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600F"/>
    <w:multiLevelType w:val="multilevel"/>
    <w:tmpl w:val="7A6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34B3F"/>
    <w:multiLevelType w:val="multilevel"/>
    <w:tmpl w:val="D5E8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04F72"/>
    <w:multiLevelType w:val="multilevel"/>
    <w:tmpl w:val="085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168FB"/>
    <w:multiLevelType w:val="multilevel"/>
    <w:tmpl w:val="816C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F2C81"/>
    <w:multiLevelType w:val="hybridMultilevel"/>
    <w:tmpl w:val="0BD4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7A20D2"/>
    <w:multiLevelType w:val="multilevel"/>
    <w:tmpl w:val="B81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7018C"/>
    <w:multiLevelType w:val="multilevel"/>
    <w:tmpl w:val="2A82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67814"/>
    <w:multiLevelType w:val="hybridMultilevel"/>
    <w:tmpl w:val="CB6C8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7F77D9"/>
    <w:multiLevelType w:val="multilevel"/>
    <w:tmpl w:val="262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1042B"/>
    <w:multiLevelType w:val="multilevel"/>
    <w:tmpl w:val="131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AF699E"/>
    <w:multiLevelType w:val="multilevel"/>
    <w:tmpl w:val="2346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D54909"/>
    <w:multiLevelType w:val="multilevel"/>
    <w:tmpl w:val="3F3E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C70EA"/>
    <w:multiLevelType w:val="hybridMultilevel"/>
    <w:tmpl w:val="261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408EE"/>
    <w:multiLevelType w:val="hybridMultilevel"/>
    <w:tmpl w:val="65C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12"/>
  </w:num>
  <w:num w:numId="11">
    <w:abstractNumId w:val="3"/>
  </w:num>
  <w:num w:numId="12">
    <w:abstractNumId w:val="14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2E7E"/>
    <w:rsid w:val="00140D95"/>
    <w:rsid w:val="00666A7C"/>
    <w:rsid w:val="007828F1"/>
    <w:rsid w:val="00CA169B"/>
    <w:rsid w:val="00E42E7E"/>
    <w:rsid w:val="2A522A99"/>
    <w:rsid w:val="39C6D28B"/>
    <w:rsid w:val="42749EE5"/>
    <w:rsid w:val="4699B098"/>
    <w:rsid w:val="57CA46EB"/>
    <w:rsid w:val="57DEE17D"/>
    <w:rsid w:val="5D3E6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4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95"/>
  </w:style>
  <w:style w:type="paragraph" w:styleId="Heading2">
    <w:name w:val="heading 2"/>
    <w:basedOn w:val="Normal"/>
    <w:link w:val="Heading2Char"/>
    <w:uiPriority w:val="9"/>
    <w:qFormat/>
    <w:rsid w:val="00E42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82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karishmabarada129@gmail.com</dc:creator>
  <cp:lastModifiedBy>Greeshma</cp:lastModifiedBy>
  <cp:revision>3</cp:revision>
  <dcterms:created xsi:type="dcterms:W3CDTF">2022-11-07T10:49:00Z</dcterms:created>
  <dcterms:modified xsi:type="dcterms:W3CDTF">2022-11-09T13:20:00Z</dcterms:modified>
</cp:coreProperties>
</file>