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6016" w:rsidRDefault="004B3908">
      <w:pPr>
        <w:pBdr>
          <w:bottom w:val="single" w:sz="12" w:space="4" w:color="047857"/>
        </w:pBdr>
        <w:spacing w:after="200"/>
        <w:jc w:val="center"/>
      </w:pPr>
      <w:r>
        <w:rPr>
          <w:b/>
          <w:bCs/>
          <w:color w:val="5B2A86"/>
          <w:sz w:val="32"/>
          <w:szCs w:val="32"/>
        </w:rPr>
        <w:t>Lab #04</w:t>
      </w:r>
    </w:p>
    <w:p w:rsidR="00606016" w:rsidRDefault="004B3908">
      <w:pPr>
        <w:keepNext/>
        <w:spacing w:before="220" w:after="100"/>
      </w:pPr>
      <w:r>
        <w:rPr>
          <w:b/>
          <w:bCs/>
          <w:color w:val="047857"/>
          <w:u w:val="single" w:color="047857"/>
        </w:rPr>
        <w:t>Objective:</w:t>
      </w:r>
    </w:p>
    <w:p w:rsidR="00606016" w:rsidRDefault="004B3908">
      <w:pPr>
        <w:spacing w:after="140" w:line="300" w:lineRule="auto"/>
        <w:ind w:left="180"/>
        <w:jc w:val="both"/>
      </w:pPr>
      <w:r>
        <w:t xml:space="preserve">To </w:t>
      </w:r>
      <w:r>
        <w:rPr>
          <w:b/>
          <w:bCs/>
        </w:rPr>
        <w:t>PRACTICE</w:t>
      </w:r>
      <w:r>
        <w:t xml:space="preserve"> the use of different CSS terms such as Box Model, Clear, and Overflow, along with applying Box-Shadow, Linear-Gradient, and creating a Dropdown Navigation menu.</w:t>
      </w:r>
    </w:p>
    <w:p w:rsidR="00606016" w:rsidRDefault="004B3908">
      <w:pPr>
        <w:keepNext/>
        <w:spacing w:before="240" w:after="120"/>
      </w:pPr>
      <w:r>
        <w:rPr>
          <w:b/>
          <w:bCs/>
          <w:color w:val="5B2A86"/>
          <w:sz w:val="28"/>
          <w:szCs w:val="28"/>
          <w:u w:val="single" w:color="047857"/>
        </w:rPr>
        <w:t>CSS 3: Box Model</w:t>
      </w:r>
    </w:p>
    <w:p w:rsidR="00606016" w:rsidRDefault="004B3908">
      <w:pPr>
        <w:spacing w:after="140" w:line="300" w:lineRule="auto"/>
        <w:ind w:left="180"/>
        <w:jc w:val="both"/>
      </w:pPr>
      <w:r>
        <w:t xml:space="preserve">Every element that a browser draws on a web page is treated as a rectangular box. The CSS3 Box Model explains how this box is built from four layers: the </w:t>
      </w:r>
      <w:r>
        <w:rPr>
          <w:b/>
          <w:bCs/>
        </w:rPr>
        <w:t>content</w:t>
      </w:r>
      <w:r>
        <w:t xml:space="preserve"> in the centre, the </w:t>
      </w:r>
      <w:r>
        <w:rPr>
          <w:b/>
          <w:bCs/>
        </w:rPr>
        <w:t>padding</w:t>
      </w:r>
      <w:r>
        <w:t xml:space="preserve"> around the content, the </w:t>
      </w:r>
      <w:r>
        <w:rPr>
          <w:b/>
          <w:bCs/>
        </w:rPr>
        <w:t>border</w:t>
      </w:r>
      <w:r>
        <w:t xml:space="preserve"> around the padding, and the </w:t>
      </w:r>
      <w:r>
        <w:rPr>
          <w:b/>
          <w:bCs/>
        </w:rPr>
        <w:t>margin</w:t>
      </w:r>
      <w:r>
        <w:t xml:space="preserve"> o</w:t>
      </w:r>
      <w:r>
        <w:t>utside the border. Knowing how these layers add up is essential, because the space an element actually takes on the screen is not just its width and height, but the sum of all four layers. The following examples show the Box Model in code.</w:t>
      </w:r>
    </w:p>
    <w:p w:rsidR="00606016" w:rsidRDefault="004B3908">
      <w:pPr>
        <w:keepNext/>
        <w:spacing w:before="200" w:after="60"/>
      </w:pPr>
      <w:r>
        <w:rPr>
          <w:b/>
          <w:bCs/>
          <w:color w:val="047857"/>
          <w:u w:val="single" w:color="047857"/>
        </w:rPr>
        <w:t>index.html:</w:t>
      </w:r>
    </w:p>
    <w:p w:rsidR="00606016" w:rsidRDefault="004B3908">
      <w:pPr>
        <w:spacing w:before="120" w:after="160"/>
        <w:jc w:val="center"/>
      </w:pPr>
      <w:r>
        <w:rPr>
          <w:noProof/>
        </w:rPr>
        <w:drawing>
          <wp:inline distT="0" distB="0" distL="0" distR="0">
            <wp:extent cx="4476750" cy="3648075"/>
            <wp:effectExtent l="0" t="0" r="0" b="0"/>
            <wp:docPr id="1" name="l4_box_html.png" descr="l4_box_html.png" title="l4_box_ht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3648075"/>
                    </a:xfrm>
                    <a:prstGeom prst="rect">
                      <a:avLst/>
                    </a:prstGeom>
                  </pic:spPr>
                </pic:pic>
              </a:graphicData>
            </a:graphic>
          </wp:inline>
        </w:drawing>
      </w:r>
    </w:p>
    <w:p w:rsidR="00606016" w:rsidRDefault="004B3908">
      <w:pPr>
        <w:pStyle w:val="ListParagraph"/>
        <w:numPr>
          <w:ilvl w:val="0"/>
          <w:numId w:val="2"/>
        </w:numPr>
        <w:spacing w:after="100" w:line="276" w:lineRule="auto"/>
        <w:jc w:val="both"/>
      </w:pPr>
      <w:r>
        <w:t>In</w:t>
      </w:r>
      <w:r>
        <w:t xml:space="preserve"> this example, an internal style sheet creates a class called </w:t>
      </w:r>
      <w:r>
        <w:rPr>
          <w:b/>
          <w:bCs/>
        </w:rPr>
        <w:t>.box</w:t>
      </w:r>
      <w:r>
        <w:t xml:space="preserve">, which is applied to a </w:t>
      </w:r>
      <w:r>
        <w:rPr>
          <w:rFonts w:ascii="Consolas" w:eastAsia="Consolas" w:hAnsi="Consolas" w:cs="Consolas"/>
          <w:sz w:val="21"/>
          <w:szCs w:val="21"/>
        </w:rPr>
        <w:t>&lt;div&gt;</w:t>
      </w:r>
      <w:r>
        <w:t xml:space="preserve"> element.</w:t>
      </w:r>
    </w:p>
    <w:p w:rsidR="00606016" w:rsidRDefault="004B3908">
      <w:pPr>
        <w:pStyle w:val="ListParagraph"/>
        <w:numPr>
          <w:ilvl w:val="0"/>
          <w:numId w:val="2"/>
        </w:numPr>
        <w:spacing w:after="100" w:line="276" w:lineRule="auto"/>
        <w:jc w:val="both"/>
      </w:pPr>
      <w:r>
        <w:t xml:space="preserve">The </w:t>
      </w:r>
      <w:r>
        <w:rPr>
          <w:b/>
          <w:bCs/>
        </w:rPr>
        <w:t>.box</w:t>
      </w:r>
      <w:r>
        <w:t xml:space="preserve"> class sets the following properties:</w:t>
      </w:r>
    </w:p>
    <w:p w:rsidR="00606016" w:rsidRDefault="004B3908">
      <w:pPr>
        <w:pStyle w:val="ListParagraph"/>
        <w:numPr>
          <w:ilvl w:val="0"/>
          <w:numId w:val="2"/>
        </w:numPr>
        <w:spacing w:after="100" w:line="276" w:lineRule="auto"/>
        <w:jc w:val="both"/>
      </w:pPr>
      <w:r>
        <w:rPr>
          <w:b/>
          <w:bCs/>
        </w:rPr>
        <w:t>width: 250px;</w:t>
      </w:r>
      <w:r>
        <w:t xml:space="preserve"> sets the width of the content area to 250 pixels.</w:t>
      </w:r>
    </w:p>
    <w:p w:rsidR="00606016" w:rsidRDefault="004B3908">
      <w:pPr>
        <w:pStyle w:val="ListParagraph"/>
        <w:numPr>
          <w:ilvl w:val="0"/>
          <w:numId w:val="2"/>
        </w:numPr>
        <w:spacing w:after="100" w:line="276" w:lineRule="auto"/>
        <w:jc w:val="both"/>
      </w:pPr>
      <w:r>
        <w:rPr>
          <w:b/>
          <w:bCs/>
        </w:rPr>
        <w:t>height: 120px;</w:t>
      </w:r>
      <w:r>
        <w:t xml:space="preserve"> sets the height of the con</w:t>
      </w:r>
      <w:r>
        <w:t>tent area to 120 pixels.</w:t>
      </w:r>
    </w:p>
    <w:p w:rsidR="00606016" w:rsidRDefault="004B3908">
      <w:pPr>
        <w:pStyle w:val="ListParagraph"/>
        <w:numPr>
          <w:ilvl w:val="0"/>
          <w:numId w:val="2"/>
        </w:numPr>
        <w:spacing w:after="100" w:line="276" w:lineRule="auto"/>
        <w:jc w:val="both"/>
      </w:pPr>
      <w:r>
        <w:rPr>
          <w:b/>
          <w:bCs/>
        </w:rPr>
        <w:lastRenderedPageBreak/>
        <w:t>background-color: #fff4d6;</w:t>
      </w:r>
      <w:r>
        <w:t xml:space="preserve"> fills the box with a light cream colour. The background also covers the padding area.</w:t>
      </w:r>
    </w:p>
    <w:p w:rsidR="00606016" w:rsidRDefault="004B3908">
      <w:pPr>
        <w:pStyle w:val="ListParagraph"/>
        <w:numPr>
          <w:ilvl w:val="0"/>
          <w:numId w:val="2"/>
        </w:numPr>
        <w:spacing w:after="100" w:line="276" w:lineRule="auto"/>
        <w:jc w:val="both"/>
      </w:pPr>
      <w:r>
        <w:rPr>
          <w:b/>
          <w:bCs/>
        </w:rPr>
        <w:t>border: 3px dashed #d35400;</w:t>
      </w:r>
      <w:r>
        <w:t xml:space="preserve"> draws a 3-pixel dashed orange border around the padding.</w:t>
      </w:r>
    </w:p>
    <w:p w:rsidR="00606016" w:rsidRDefault="004B3908">
      <w:pPr>
        <w:pStyle w:val="ListParagraph"/>
        <w:numPr>
          <w:ilvl w:val="0"/>
          <w:numId w:val="2"/>
        </w:numPr>
        <w:spacing w:after="100" w:line="276" w:lineRule="auto"/>
        <w:jc w:val="both"/>
      </w:pPr>
      <w:r>
        <w:rPr>
          <w:b/>
          <w:bCs/>
        </w:rPr>
        <w:t>margin: 25px;</w:t>
      </w:r>
      <w:r>
        <w:t xml:space="preserve"> adds 25 pixels of e</w:t>
      </w:r>
      <w:r>
        <w:t>mpty space outside the border on all four sides, keeping other elements away from the box.</w:t>
      </w:r>
    </w:p>
    <w:p w:rsidR="00606016" w:rsidRDefault="004B3908">
      <w:pPr>
        <w:pStyle w:val="ListParagraph"/>
        <w:numPr>
          <w:ilvl w:val="0"/>
          <w:numId w:val="2"/>
        </w:numPr>
        <w:spacing w:after="100" w:line="276" w:lineRule="auto"/>
        <w:jc w:val="both"/>
      </w:pPr>
      <w:r>
        <w:rPr>
          <w:b/>
          <w:bCs/>
        </w:rPr>
        <w:t>padding: 15px;</w:t>
      </w:r>
      <w:r>
        <w:t xml:space="preserve"> adds 15 pixels of space inside the border, so the text does not touch the edges of the box.</w:t>
      </w:r>
    </w:p>
    <w:p w:rsidR="00606016" w:rsidRDefault="004B3908">
      <w:pPr>
        <w:keepNext/>
        <w:spacing w:before="200" w:after="60"/>
      </w:pPr>
      <w:r>
        <w:rPr>
          <w:b/>
          <w:bCs/>
          <w:color w:val="047857"/>
          <w:u w:val="single" w:color="047857"/>
        </w:rPr>
        <w:t>CSS File (styles.css):</w:t>
      </w:r>
    </w:p>
    <w:p w:rsidR="00606016" w:rsidRDefault="004B3908">
      <w:pPr>
        <w:spacing w:before="120" w:after="160"/>
        <w:jc w:val="center"/>
      </w:pPr>
      <w:r>
        <w:rPr>
          <w:noProof/>
        </w:rPr>
        <w:drawing>
          <wp:inline distT="0" distB="0" distL="0" distR="0">
            <wp:extent cx="4000500" cy="3009900"/>
            <wp:effectExtent l="0" t="0" r="0" b="0"/>
            <wp:docPr id="2" name="l4_box_css.png" descr="l4_box_css.png" title="l4_box_c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3009900"/>
                    </a:xfrm>
                    <a:prstGeom prst="rect">
                      <a:avLst/>
                    </a:prstGeom>
                  </pic:spPr>
                </pic:pic>
              </a:graphicData>
            </a:graphic>
          </wp:inline>
        </w:drawing>
      </w:r>
    </w:p>
    <w:p w:rsidR="00606016" w:rsidRDefault="004B3908">
      <w:pPr>
        <w:pStyle w:val="ListParagraph"/>
        <w:numPr>
          <w:ilvl w:val="0"/>
          <w:numId w:val="3"/>
        </w:numPr>
        <w:spacing w:after="100" w:line="276" w:lineRule="auto"/>
        <w:jc w:val="both"/>
      </w:pPr>
      <w:r>
        <w:t>The HTML file (index.html) connec</w:t>
      </w:r>
      <w:r>
        <w:t xml:space="preserve">ts to the external file </w:t>
      </w:r>
      <w:r>
        <w:rPr>
          <w:b/>
          <w:bCs/>
        </w:rPr>
        <w:t>styles.css</w:t>
      </w:r>
      <w:r>
        <w:t xml:space="preserve"> with a </w:t>
      </w:r>
      <w:r>
        <w:rPr>
          <w:rFonts w:ascii="Consolas" w:eastAsia="Consolas" w:hAnsi="Consolas" w:cs="Consolas"/>
          <w:sz w:val="21"/>
          <w:szCs w:val="21"/>
        </w:rPr>
        <w:t>&lt;link rel="stylesheet" href="styles.css"&gt;</w:t>
      </w:r>
      <w:r>
        <w:t xml:space="preserve"> element inside the </w:t>
      </w:r>
      <w:r>
        <w:rPr>
          <w:rFonts w:ascii="Consolas" w:eastAsia="Consolas" w:hAnsi="Consolas" w:cs="Consolas"/>
          <w:sz w:val="21"/>
          <w:szCs w:val="21"/>
        </w:rPr>
        <w:t>&lt;head&gt;</w:t>
      </w:r>
      <w:r>
        <w:t xml:space="preserve"> section, so all the rules written in styles.css are applied to the page.</w:t>
      </w:r>
    </w:p>
    <w:p w:rsidR="00606016" w:rsidRDefault="004B3908">
      <w:pPr>
        <w:pStyle w:val="ListParagraph"/>
        <w:numPr>
          <w:ilvl w:val="0"/>
          <w:numId w:val="3"/>
        </w:numPr>
        <w:spacing w:after="100" w:line="276" w:lineRule="auto"/>
        <w:jc w:val="both"/>
      </w:pPr>
      <w:r>
        <w:t xml:space="preserve">The HTML file contains an outer </w:t>
      </w:r>
      <w:r>
        <w:rPr>
          <w:rFonts w:ascii="Consolas" w:eastAsia="Consolas" w:hAnsi="Consolas" w:cs="Consolas"/>
          <w:sz w:val="21"/>
          <w:szCs w:val="21"/>
        </w:rPr>
        <w:t>&lt;div&gt;</w:t>
      </w:r>
      <w:r>
        <w:t xml:space="preserve"> with the class </w:t>
      </w:r>
      <w:r>
        <w:rPr>
          <w:b/>
          <w:bCs/>
        </w:rPr>
        <w:t>"container"</w:t>
      </w:r>
      <w:r>
        <w:t xml:space="preserve"> and, ins</w:t>
      </w:r>
      <w:r>
        <w:t xml:space="preserve">ide it, a second </w:t>
      </w:r>
      <w:r>
        <w:rPr>
          <w:rFonts w:ascii="Consolas" w:eastAsia="Consolas" w:hAnsi="Consolas" w:cs="Consolas"/>
          <w:sz w:val="21"/>
          <w:szCs w:val="21"/>
        </w:rPr>
        <w:t>&lt;div&gt;</w:t>
      </w:r>
      <w:r>
        <w:t xml:space="preserve"> with the class </w:t>
      </w:r>
      <w:r>
        <w:rPr>
          <w:b/>
          <w:bCs/>
        </w:rPr>
        <w:t>"content"</w:t>
      </w:r>
      <w:r>
        <w:t>. The container has a light-blue background, a solid dark-blue border, 30px margin and 25px padding, while the inner content box has its own darker background and 12px padding. Placing one box inside another makes it easy to see how padding pushes the inne</w:t>
      </w:r>
      <w:r>
        <w:t>r box away from the outer border.</w:t>
      </w:r>
    </w:p>
    <w:p w:rsidR="00606016" w:rsidRDefault="004B3908">
      <w:pPr>
        <w:spacing w:after="140" w:line="300" w:lineRule="auto"/>
        <w:ind w:left="180"/>
        <w:jc w:val="both"/>
      </w:pPr>
      <w:r>
        <w:t>The Box Model can be visualised as four boxes nested inside each other:</w:t>
      </w:r>
    </w:p>
    <w:p w:rsidR="00606016" w:rsidRDefault="004B3908">
      <w:pPr>
        <w:spacing w:before="120" w:after="160"/>
        <w:jc w:val="center"/>
      </w:pPr>
      <w:r>
        <w:rPr>
          <w:noProof/>
        </w:rPr>
        <w:drawing>
          <wp:inline distT="0" distB="0" distL="0" distR="0">
            <wp:extent cx="4762500" cy="2743200"/>
            <wp:effectExtent l="0" t="0" r="0" b="0"/>
            <wp:docPr id="3" name="l4_diagram.png" descr="l4_diagram.png" title="l4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743200"/>
                    </a:xfrm>
                    <a:prstGeom prst="rect">
                      <a:avLst/>
                    </a:prstGeom>
                  </pic:spPr>
                </pic:pic>
              </a:graphicData>
            </a:graphic>
          </wp:inline>
        </w:drawing>
      </w:r>
    </w:p>
    <w:p w:rsidR="00606016" w:rsidRDefault="004B3908">
      <w:pPr>
        <w:spacing w:after="140" w:line="300" w:lineRule="auto"/>
        <w:ind w:left="180"/>
        <w:jc w:val="both"/>
      </w:pPr>
      <w:r>
        <w:rPr>
          <w:b/>
          <w:bCs/>
        </w:rPr>
        <w:t>Example:</w:t>
      </w:r>
      <w:r>
        <w:t xml:space="preserve"> for the .box above, the total width taken on the screen is 25 + 3 + 15 + 250 + 15 + 3 + 25 = </w:t>
      </w:r>
      <w:r>
        <w:rPr>
          <w:b/>
          <w:bCs/>
        </w:rPr>
        <w:t>336 pixels</w:t>
      </w:r>
      <w:r>
        <w:t xml:space="preserve">, even though its width property is only 250px. Adding </w:t>
      </w:r>
      <w:r>
        <w:rPr>
          <w:rFonts w:ascii="Consolas" w:eastAsia="Consolas" w:hAnsi="Consolas" w:cs="Consolas"/>
          <w:sz w:val="21"/>
          <w:szCs w:val="21"/>
        </w:rPr>
        <w:t>box-sizing: border-box;</w:t>
      </w:r>
      <w:r>
        <w:t xml:space="preserve"> changes this behaviour so that the width includes the padding and border.</w:t>
      </w:r>
    </w:p>
    <w:p w:rsidR="00606016" w:rsidRDefault="004B3908">
      <w:pPr>
        <w:keepNext/>
        <w:spacing w:before="300" w:after="120"/>
      </w:pPr>
      <w:r>
        <w:rPr>
          <w:b/>
          <w:bCs/>
          <w:color w:val="5B2A86"/>
          <w:sz w:val="28"/>
          <w:szCs w:val="28"/>
          <w:u w:val="single" w:color="047857"/>
        </w:rPr>
        <w:t>CSS 3: Box-Shadow, Linear-Gradient, Dropdown Navigation</w:t>
      </w:r>
    </w:p>
    <w:p w:rsidR="00606016" w:rsidRDefault="004B3908">
      <w:pPr>
        <w:keepNext/>
        <w:spacing w:before="200" w:after="60"/>
      </w:pPr>
      <w:r>
        <w:rPr>
          <w:b/>
          <w:bCs/>
          <w:color w:val="047857"/>
          <w:u w:val="single" w:color="047857"/>
        </w:rPr>
        <w:t>HTML File (index.html): Box-Shadow</w:t>
      </w:r>
    </w:p>
    <w:p w:rsidR="00606016" w:rsidRDefault="004B3908">
      <w:pPr>
        <w:spacing w:before="120" w:after="160"/>
        <w:jc w:val="center"/>
      </w:pPr>
      <w:r>
        <w:rPr>
          <w:noProof/>
        </w:rPr>
        <w:drawing>
          <wp:inline distT="0" distB="0" distL="0" distR="0">
            <wp:extent cx="4191000" cy="2419350"/>
            <wp:effectExtent l="0" t="0" r="0" b="0"/>
            <wp:docPr id="4" name="l4_shadow_html.png" descr="l4_shadow_html.png" title="l4_shadow_ht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419350"/>
                    </a:xfrm>
                    <a:prstGeom prst="rect">
                      <a:avLst/>
                    </a:prstGeom>
                  </pic:spPr>
                </pic:pic>
              </a:graphicData>
            </a:graphic>
          </wp:inline>
        </w:drawing>
      </w:r>
    </w:p>
    <w:p w:rsidR="00606016" w:rsidRDefault="004B3908">
      <w:pPr>
        <w:keepNext/>
        <w:spacing w:before="200" w:after="60"/>
      </w:pPr>
      <w:r>
        <w:rPr>
          <w:b/>
          <w:bCs/>
          <w:color w:val="047857"/>
          <w:u w:val="single" w:color="047857"/>
        </w:rPr>
        <w:t>CSS File (</w:t>
      </w:r>
      <w:r>
        <w:rPr>
          <w:b/>
          <w:bCs/>
          <w:color w:val="047857"/>
          <w:u w:val="single" w:color="047857"/>
        </w:rPr>
        <w:t>styles.css): Box-Shadow</w:t>
      </w:r>
    </w:p>
    <w:p w:rsidR="00606016" w:rsidRDefault="004B3908">
      <w:pPr>
        <w:spacing w:before="120" w:after="160"/>
        <w:jc w:val="center"/>
      </w:pPr>
      <w:r>
        <w:rPr>
          <w:noProof/>
        </w:rPr>
        <w:drawing>
          <wp:inline distT="0" distB="0" distL="0" distR="0">
            <wp:extent cx="4191000" cy="2047875"/>
            <wp:effectExtent l="0" t="0" r="0" b="0"/>
            <wp:docPr id="5" name="l4_shadow_css.png" descr="l4_shadow_css.png" title="l4_shadow_c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2047875"/>
                    </a:xfrm>
                    <a:prstGeom prst="rect">
                      <a:avLst/>
                    </a:prstGeom>
                  </pic:spPr>
                </pic:pic>
              </a:graphicData>
            </a:graphic>
          </wp:inline>
        </w:drawing>
      </w:r>
    </w:p>
    <w:p w:rsidR="00606016" w:rsidRDefault="004B3908">
      <w:pPr>
        <w:keepNext/>
        <w:spacing w:before="220" w:after="100"/>
      </w:pPr>
      <w:r>
        <w:rPr>
          <w:b/>
          <w:bCs/>
          <w:color w:val="047857"/>
          <w:u w:val="single" w:color="047857"/>
        </w:rPr>
        <w:t>Description:</w:t>
      </w:r>
    </w:p>
    <w:p w:rsidR="00606016" w:rsidRDefault="004B3908">
      <w:pPr>
        <w:pStyle w:val="ListParagraph"/>
        <w:numPr>
          <w:ilvl w:val="0"/>
          <w:numId w:val="4"/>
        </w:numPr>
        <w:spacing w:after="100" w:line="276" w:lineRule="auto"/>
        <w:jc w:val="both"/>
      </w:pPr>
      <w:r>
        <w:t xml:space="preserve">The HTML file (index.html) links the external file </w:t>
      </w:r>
      <w:r>
        <w:rPr>
          <w:b/>
          <w:bCs/>
        </w:rPr>
        <w:t>styles.css</w:t>
      </w:r>
      <w:r>
        <w:t xml:space="preserve"> using the </w:t>
      </w:r>
      <w:r>
        <w:rPr>
          <w:rFonts w:ascii="Consolas" w:eastAsia="Consolas" w:hAnsi="Consolas" w:cs="Consolas"/>
          <w:sz w:val="21"/>
          <w:szCs w:val="21"/>
        </w:rPr>
        <w:t>&lt;link&gt;</w:t>
      </w:r>
      <w:r>
        <w:t xml:space="preserve"> element inside the </w:t>
      </w:r>
      <w:r>
        <w:rPr>
          <w:rFonts w:ascii="Consolas" w:eastAsia="Consolas" w:hAnsi="Consolas" w:cs="Consolas"/>
          <w:sz w:val="21"/>
          <w:szCs w:val="21"/>
        </w:rPr>
        <w:t>&lt;head&gt;</w:t>
      </w:r>
      <w:r>
        <w:t xml:space="preserve"> section, so the shadow style written in the CSS file is applied to the page.</w:t>
      </w:r>
    </w:p>
    <w:p w:rsidR="00606016" w:rsidRDefault="004B3908">
      <w:pPr>
        <w:pStyle w:val="ListParagraph"/>
        <w:numPr>
          <w:ilvl w:val="0"/>
          <w:numId w:val="4"/>
        </w:numPr>
        <w:spacing w:after="100" w:line="276" w:lineRule="auto"/>
        <w:jc w:val="both"/>
      </w:pPr>
      <w:r>
        <w:t xml:space="preserve">The HTML file contains a </w:t>
      </w:r>
      <w:r>
        <w:rPr>
          <w:rFonts w:ascii="Consolas" w:eastAsia="Consolas" w:hAnsi="Consolas" w:cs="Consolas"/>
          <w:sz w:val="21"/>
          <w:szCs w:val="21"/>
        </w:rPr>
        <w:t>&lt;div&gt;</w:t>
      </w:r>
      <w:r>
        <w:t xml:space="preserve"> with</w:t>
      </w:r>
      <w:r>
        <w:t xml:space="preserve"> the class </w:t>
      </w:r>
      <w:r>
        <w:rPr>
          <w:b/>
          <w:bCs/>
        </w:rPr>
        <w:t>"id-card"</w:t>
      </w:r>
      <w:r>
        <w:t xml:space="preserve">, which looks like a student ID card. In styles.css, the </w:t>
      </w:r>
      <w:r>
        <w:rPr>
          <w:rFonts w:ascii="Consolas" w:eastAsia="Consolas" w:hAnsi="Consolas" w:cs="Consolas"/>
          <w:sz w:val="21"/>
          <w:szCs w:val="21"/>
        </w:rPr>
        <w:t>box-shadow: 6px 6px 12px rgba(0, 0, 0, 0.35);</w:t>
      </w:r>
      <w:r>
        <w:t xml:space="preserve"> property draws a shadow 6px to the right and 6px below the card, blurred over 12px. The </w:t>
      </w:r>
      <w:r>
        <w:rPr>
          <w:rFonts w:ascii="Consolas" w:eastAsia="Consolas" w:hAnsi="Consolas" w:cs="Consolas"/>
          <w:sz w:val="21"/>
          <w:szCs w:val="21"/>
        </w:rPr>
        <w:t>rgba</w:t>
      </w:r>
      <w:r>
        <w:t xml:space="preserve"> colour is black at 35% opacity, which gi</w:t>
      </w:r>
      <w:r>
        <w:t xml:space="preserve">ves a soft, realistic shadow, and </w:t>
      </w:r>
      <w:r>
        <w:rPr>
          <w:rFonts w:ascii="Consolas" w:eastAsia="Consolas" w:hAnsi="Consolas" w:cs="Consolas"/>
          <w:sz w:val="21"/>
          <w:szCs w:val="21"/>
        </w:rPr>
        <w:t>border-radius: 10px;</w:t>
      </w:r>
      <w:r>
        <w:t xml:space="preserve"> rounds the corners of the card.</w:t>
      </w:r>
    </w:p>
    <w:p w:rsidR="00606016" w:rsidRDefault="004B3908">
      <w:pPr>
        <w:keepNext/>
        <w:spacing w:before="200" w:after="60"/>
      </w:pPr>
      <w:r>
        <w:rPr>
          <w:b/>
          <w:bCs/>
          <w:color w:val="047857"/>
          <w:u w:val="single" w:color="047857"/>
        </w:rPr>
        <w:t>HTML File (index.html): Linear-Gradient</w:t>
      </w:r>
    </w:p>
    <w:p w:rsidR="00606016" w:rsidRDefault="004B3908">
      <w:pPr>
        <w:spacing w:before="120" w:after="160"/>
        <w:jc w:val="center"/>
      </w:pPr>
      <w:r>
        <w:rPr>
          <w:noProof/>
        </w:rPr>
        <w:drawing>
          <wp:inline distT="0" distB="0" distL="0" distR="0">
            <wp:extent cx="4191000" cy="2324100"/>
            <wp:effectExtent l="0" t="0" r="0" b="0"/>
            <wp:docPr id="6" name="l4_grad_html.png" descr="l4_grad_html.png" title="l4_grad_ht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324100"/>
                    </a:xfrm>
                    <a:prstGeom prst="rect">
                      <a:avLst/>
                    </a:prstGeom>
                  </pic:spPr>
                </pic:pic>
              </a:graphicData>
            </a:graphic>
          </wp:inline>
        </w:drawing>
      </w:r>
    </w:p>
    <w:p w:rsidR="00606016" w:rsidRDefault="004B3908">
      <w:pPr>
        <w:keepNext/>
        <w:spacing w:before="200" w:after="60"/>
      </w:pPr>
      <w:r>
        <w:rPr>
          <w:b/>
          <w:bCs/>
          <w:color w:val="047857"/>
          <w:u w:val="single" w:color="047857"/>
        </w:rPr>
        <w:t>CSS File (styles.css): Linear-Gradient</w:t>
      </w:r>
    </w:p>
    <w:p w:rsidR="00606016" w:rsidRDefault="004B3908">
      <w:pPr>
        <w:spacing w:before="120" w:after="160"/>
        <w:jc w:val="center"/>
      </w:pPr>
      <w:r>
        <w:rPr>
          <w:noProof/>
        </w:rPr>
        <w:drawing>
          <wp:inline distT="0" distB="0" distL="0" distR="0">
            <wp:extent cx="4381500" cy="2219325"/>
            <wp:effectExtent l="0" t="0" r="0" b="0"/>
            <wp:docPr id="7" name="l4_grad_css.png" descr="l4_grad_css.png" title="l4_grad_c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219325"/>
                    </a:xfrm>
                    <a:prstGeom prst="rect">
                      <a:avLst/>
                    </a:prstGeom>
                  </pic:spPr>
                </pic:pic>
              </a:graphicData>
            </a:graphic>
          </wp:inline>
        </w:drawing>
      </w:r>
    </w:p>
    <w:p w:rsidR="00606016" w:rsidRDefault="004B3908">
      <w:pPr>
        <w:keepNext/>
        <w:spacing w:before="220" w:after="100"/>
      </w:pPr>
      <w:r>
        <w:rPr>
          <w:b/>
          <w:bCs/>
          <w:color w:val="047857"/>
          <w:u w:val="single" w:color="047857"/>
        </w:rPr>
        <w:t>Description:</w:t>
      </w:r>
    </w:p>
    <w:p w:rsidR="00606016" w:rsidRDefault="004B3908">
      <w:pPr>
        <w:pStyle w:val="ListParagraph"/>
        <w:numPr>
          <w:ilvl w:val="0"/>
          <w:numId w:val="5"/>
        </w:numPr>
        <w:spacing w:after="100" w:line="276" w:lineRule="auto"/>
        <w:jc w:val="both"/>
      </w:pPr>
      <w:r>
        <w:t xml:space="preserve">The HTML file (index.html) links the external file </w:t>
      </w:r>
      <w:r>
        <w:rPr>
          <w:b/>
          <w:bCs/>
        </w:rPr>
        <w:t>styles.css</w:t>
      </w:r>
      <w:r>
        <w:t xml:space="preserve"> using the </w:t>
      </w:r>
      <w:r>
        <w:rPr>
          <w:rFonts w:ascii="Consolas" w:eastAsia="Consolas" w:hAnsi="Consolas" w:cs="Consolas"/>
          <w:sz w:val="21"/>
          <w:szCs w:val="21"/>
        </w:rPr>
        <w:t>&lt;</w:t>
      </w:r>
      <w:r>
        <w:rPr>
          <w:rFonts w:ascii="Consolas" w:eastAsia="Consolas" w:hAnsi="Consolas" w:cs="Consolas"/>
          <w:sz w:val="21"/>
          <w:szCs w:val="21"/>
        </w:rPr>
        <w:t>link&gt;</w:t>
      </w:r>
      <w:r>
        <w:t xml:space="preserve"> element inside the </w:t>
      </w:r>
      <w:r>
        <w:rPr>
          <w:rFonts w:ascii="Consolas" w:eastAsia="Consolas" w:hAnsi="Consolas" w:cs="Consolas"/>
          <w:sz w:val="21"/>
          <w:szCs w:val="21"/>
        </w:rPr>
        <w:t>&lt;head&gt;</w:t>
      </w:r>
      <w:r>
        <w:t xml:space="preserve"> section, so the gradient style is applied to the page.</w:t>
      </w:r>
    </w:p>
    <w:p w:rsidR="00606016" w:rsidRDefault="004B3908">
      <w:pPr>
        <w:pStyle w:val="ListParagraph"/>
        <w:numPr>
          <w:ilvl w:val="0"/>
          <w:numId w:val="5"/>
        </w:numPr>
        <w:spacing w:after="100" w:line="276" w:lineRule="auto"/>
        <w:jc w:val="both"/>
      </w:pPr>
      <w:r>
        <w:t xml:space="preserve">The HTML file contains a </w:t>
      </w:r>
      <w:r>
        <w:rPr>
          <w:rFonts w:ascii="Consolas" w:eastAsia="Consolas" w:hAnsi="Consolas" w:cs="Consolas"/>
          <w:sz w:val="21"/>
          <w:szCs w:val="21"/>
        </w:rPr>
        <w:t>&lt;div&gt;</w:t>
      </w:r>
      <w:r>
        <w:t xml:space="preserve"> with the class </w:t>
      </w:r>
      <w:r>
        <w:rPr>
          <w:b/>
          <w:bCs/>
        </w:rPr>
        <w:t>"banner"</w:t>
      </w:r>
      <w:r>
        <w:t xml:space="preserve">. In styles.css, </w:t>
      </w:r>
      <w:r>
        <w:rPr>
          <w:rFonts w:ascii="Consolas" w:eastAsia="Consolas" w:hAnsi="Consolas" w:cs="Consolas"/>
          <w:sz w:val="21"/>
          <w:szCs w:val="21"/>
        </w:rPr>
        <w:t>background-image: linear-gradient(to right, #6a11cb, #2575fc);</w:t>
      </w:r>
      <w:r>
        <w:t xml:space="preserve"> fills the banner with a smooth blen</w:t>
      </w:r>
      <w:r>
        <w:t xml:space="preserve">d that starts purple on the left and changes to blue on the right. The direction can also be written as an angle, such as </w:t>
      </w:r>
      <w:r>
        <w:rPr>
          <w:rFonts w:ascii="Consolas" w:eastAsia="Consolas" w:hAnsi="Consolas" w:cs="Consolas"/>
          <w:sz w:val="21"/>
          <w:szCs w:val="21"/>
        </w:rPr>
        <w:t>45deg</w:t>
      </w:r>
      <w:r>
        <w:t>, and more than two colours can be added. White text and centred alignment keep the welcome message readable on top of the gradie</w:t>
      </w:r>
      <w:r>
        <w:t>nt.</w:t>
      </w:r>
    </w:p>
    <w:p w:rsidR="00606016" w:rsidRDefault="004B3908">
      <w:pPr>
        <w:keepNext/>
        <w:spacing w:before="200" w:after="60"/>
      </w:pPr>
      <w:r>
        <w:rPr>
          <w:b/>
          <w:bCs/>
          <w:color w:val="047857"/>
          <w:u w:val="single" w:color="047857"/>
        </w:rPr>
        <w:t>HTML File (index.html): Dropdown Navigation</w:t>
      </w:r>
    </w:p>
    <w:p w:rsidR="00606016" w:rsidRDefault="004B3908">
      <w:pPr>
        <w:spacing w:before="120" w:after="160"/>
        <w:jc w:val="center"/>
      </w:pPr>
      <w:r>
        <w:rPr>
          <w:noProof/>
        </w:rPr>
        <w:drawing>
          <wp:inline distT="0" distB="0" distL="0" distR="0">
            <wp:extent cx="4572000" cy="4829175"/>
            <wp:effectExtent l="0" t="0" r="0" b="0"/>
            <wp:docPr id="8" name="l4_nav_html.png" descr="l4_nav_html.png" title="l4_nav_ht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4829175"/>
                    </a:xfrm>
                    <a:prstGeom prst="rect">
                      <a:avLst/>
                    </a:prstGeom>
                  </pic:spPr>
                </pic:pic>
              </a:graphicData>
            </a:graphic>
          </wp:inline>
        </w:drawing>
      </w:r>
    </w:p>
    <w:p w:rsidR="00606016" w:rsidRDefault="004B3908">
      <w:pPr>
        <w:keepNext/>
        <w:spacing w:before="200" w:after="60"/>
      </w:pPr>
      <w:r>
        <w:rPr>
          <w:b/>
          <w:bCs/>
          <w:color w:val="047857"/>
          <w:u w:val="single" w:color="047857"/>
        </w:rPr>
        <w:t>CSS File (styles.css): Dropdown Navigation</w:t>
      </w:r>
    </w:p>
    <w:p w:rsidR="00606016" w:rsidRDefault="004B3908">
      <w:pPr>
        <w:spacing w:before="120" w:after="160"/>
        <w:jc w:val="center"/>
      </w:pPr>
      <w:r>
        <w:rPr>
          <w:noProof/>
        </w:rPr>
        <w:drawing>
          <wp:inline distT="0" distB="0" distL="0" distR="0">
            <wp:extent cx="3619500" cy="6677025"/>
            <wp:effectExtent l="0" t="0" r="0" b="0"/>
            <wp:docPr id="9" name="l4_nav_css.png" descr="l4_nav_css.png" title="l4_nav_c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6677025"/>
                    </a:xfrm>
                    <a:prstGeom prst="rect">
                      <a:avLst/>
                    </a:prstGeom>
                  </pic:spPr>
                </pic:pic>
              </a:graphicData>
            </a:graphic>
          </wp:inline>
        </w:drawing>
      </w:r>
    </w:p>
    <w:p w:rsidR="00606016" w:rsidRDefault="004B3908">
      <w:pPr>
        <w:keepNext/>
        <w:spacing w:before="220" w:after="100"/>
      </w:pPr>
      <w:r>
        <w:rPr>
          <w:b/>
          <w:bCs/>
          <w:color w:val="047857"/>
          <w:u w:val="single" w:color="047857"/>
        </w:rPr>
        <w:t>Description:</w:t>
      </w:r>
    </w:p>
    <w:p w:rsidR="00606016" w:rsidRDefault="004B3908">
      <w:pPr>
        <w:spacing w:after="140" w:line="300" w:lineRule="auto"/>
        <w:ind w:left="180"/>
        <w:jc w:val="both"/>
      </w:pPr>
      <w:r>
        <w:t xml:space="preserve">The HTML file (index.html) links the external file </w:t>
      </w:r>
      <w:r>
        <w:rPr>
          <w:b/>
          <w:bCs/>
        </w:rPr>
        <w:t>styles.css</w:t>
      </w:r>
      <w:r>
        <w:t xml:space="preserve"> using the </w:t>
      </w:r>
      <w:r>
        <w:rPr>
          <w:rFonts w:ascii="Consolas" w:eastAsia="Consolas" w:hAnsi="Consolas" w:cs="Consolas"/>
          <w:sz w:val="21"/>
          <w:szCs w:val="21"/>
        </w:rPr>
        <w:t>&lt;link&gt;</w:t>
      </w:r>
      <w:r>
        <w:t xml:space="preserve"> element inside the </w:t>
      </w:r>
      <w:r>
        <w:rPr>
          <w:rFonts w:ascii="Consolas" w:eastAsia="Consolas" w:hAnsi="Consolas" w:cs="Consolas"/>
          <w:sz w:val="21"/>
          <w:szCs w:val="21"/>
        </w:rPr>
        <w:t>&lt;head&gt;</w:t>
      </w:r>
      <w:r>
        <w:t xml:space="preserve"> section, which connects all the navigation styles to the page.</w:t>
      </w:r>
    </w:p>
    <w:p w:rsidR="00606016" w:rsidRDefault="004B3908">
      <w:pPr>
        <w:spacing w:after="140" w:line="300" w:lineRule="auto"/>
        <w:ind w:left="180"/>
        <w:jc w:val="both"/>
      </w:pPr>
      <w:r>
        <w:t xml:space="preserve">The HTML file contains a </w:t>
      </w:r>
      <w:r>
        <w:rPr>
          <w:rFonts w:ascii="Consolas" w:eastAsia="Consolas" w:hAnsi="Consolas" w:cs="Consolas"/>
          <w:sz w:val="21"/>
          <w:szCs w:val="21"/>
        </w:rPr>
        <w:t>&lt;nav&gt;</w:t>
      </w:r>
      <w:r>
        <w:t xml:space="preserve"> element with the class </w:t>
      </w:r>
      <w:r>
        <w:rPr>
          <w:b/>
          <w:bCs/>
        </w:rPr>
        <w:t>"navbar"</w:t>
      </w:r>
      <w:r>
        <w:t xml:space="preserve">, which represents the navigation bar of a university website. Inside it, an unordered list with the class </w:t>
      </w:r>
      <w:r>
        <w:rPr>
          <w:b/>
          <w:bCs/>
        </w:rPr>
        <w:t>"nav-list"</w:t>
      </w:r>
      <w:r>
        <w:t xml:space="preserve"> holds the me</w:t>
      </w:r>
      <w:r>
        <w:t xml:space="preserve">nu items: Home, Departments, Admissions and Contact. The Departments item has the class </w:t>
      </w:r>
      <w:r>
        <w:rPr>
          <w:b/>
          <w:bCs/>
        </w:rPr>
        <w:t>"dropdown"</w:t>
      </w:r>
      <w:r>
        <w:t xml:space="preserve"> and contains a second, nested list with the class </w:t>
      </w:r>
      <w:r>
        <w:rPr>
          <w:b/>
          <w:bCs/>
        </w:rPr>
        <w:t>"dropdown-menu"</w:t>
      </w:r>
      <w:r>
        <w:t>, which lists the departments.</w:t>
      </w:r>
    </w:p>
    <w:p w:rsidR="00606016" w:rsidRDefault="004B3908">
      <w:pPr>
        <w:spacing w:after="140" w:line="300" w:lineRule="auto"/>
        <w:ind w:left="180"/>
        <w:jc w:val="both"/>
      </w:pPr>
      <w:r>
        <w:t xml:space="preserve">In styles.css, </w:t>
      </w:r>
      <w:r>
        <w:rPr>
          <w:rFonts w:ascii="Consolas" w:eastAsia="Consolas" w:hAnsi="Consolas" w:cs="Consolas"/>
          <w:sz w:val="21"/>
          <w:szCs w:val="21"/>
        </w:rPr>
        <w:t>display: flex;</w:t>
      </w:r>
      <w:r>
        <w:t xml:space="preserve"> places the menu items in one ho</w:t>
      </w:r>
      <w:r>
        <w:t xml:space="preserve">rizontal row, and </w:t>
      </w:r>
      <w:r>
        <w:rPr>
          <w:rFonts w:ascii="Consolas" w:eastAsia="Consolas" w:hAnsi="Consolas" w:cs="Consolas"/>
          <w:sz w:val="21"/>
          <w:szCs w:val="21"/>
        </w:rPr>
        <w:t>list-style: none;</w:t>
      </w:r>
      <w:r>
        <w:t xml:space="preserve"> removes the bullets. The dropdown menu is hidden with </w:t>
      </w:r>
      <w:r>
        <w:rPr>
          <w:rFonts w:ascii="Consolas" w:eastAsia="Consolas" w:hAnsi="Consolas" w:cs="Consolas"/>
          <w:sz w:val="21"/>
          <w:szCs w:val="21"/>
        </w:rPr>
        <w:t>display: none;</w:t>
      </w:r>
      <w:r>
        <w:t xml:space="preserve"> and positioned with </w:t>
      </w:r>
      <w:r>
        <w:rPr>
          <w:rFonts w:ascii="Consolas" w:eastAsia="Consolas" w:hAnsi="Consolas" w:cs="Consolas"/>
          <w:sz w:val="21"/>
          <w:szCs w:val="21"/>
        </w:rPr>
        <w:t>position: absolute; top: 100%;</w:t>
      </w:r>
      <w:r>
        <w:t xml:space="preserve"> so that it appears directly below its parent item. Its parent uses </w:t>
      </w:r>
      <w:r>
        <w:rPr>
          <w:rFonts w:ascii="Consolas" w:eastAsia="Consolas" w:hAnsi="Consolas" w:cs="Consolas"/>
          <w:sz w:val="21"/>
          <w:szCs w:val="21"/>
        </w:rPr>
        <w:t>position: relative;</w:t>
      </w:r>
      <w:r>
        <w:t xml:space="preserve"> so the menu i</w:t>
      </w:r>
      <w:r>
        <w:t xml:space="preserve">s placed relative to it. Finally, the rule </w:t>
      </w:r>
      <w:r>
        <w:rPr>
          <w:rFonts w:ascii="Consolas" w:eastAsia="Consolas" w:hAnsi="Consolas" w:cs="Consolas"/>
          <w:sz w:val="21"/>
          <w:szCs w:val="21"/>
        </w:rPr>
        <w:t>.dropdown:hover .dropdown-menu { display: block; }</w:t>
      </w:r>
      <w:r>
        <w:t xml:space="preserve"> shows the sub-menu only while the mouse is over Departments.</w:t>
      </w:r>
    </w:p>
    <w:p w:rsidR="00606016" w:rsidRDefault="004B3908">
      <w:pPr>
        <w:spacing w:before="240" w:after="100"/>
      </w:pPr>
      <w:r>
        <w:rPr>
          <w:b/>
          <w:bCs/>
          <w:color w:val="047857"/>
          <w:sz w:val="28"/>
          <w:szCs w:val="28"/>
          <w:u w:val="single" w:color="047857"/>
        </w:rPr>
        <w:t>Tasks:</w:t>
      </w:r>
    </w:p>
    <w:p w:rsidR="00606016" w:rsidRDefault="004B3908">
      <w:pPr>
        <w:spacing w:after="120"/>
        <w:ind w:left="180"/>
      </w:pPr>
      <w:r>
        <w:rPr>
          <w:b/>
          <w:bCs/>
          <w:i/>
          <w:iCs/>
          <w:color w:val="5B2A86"/>
        </w:rPr>
        <w:t>Create CSS3 and HTML5 program following.</w:t>
      </w:r>
    </w:p>
    <w:p w:rsidR="00606016" w:rsidRDefault="004B3908">
      <w:pPr>
        <w:keepNext/>
        <w:spacing w:before="80" w:after="80"/>
        <w:ind w:left="180"/>
      </w:pPr>
      <w:r>
        <w:rPr>
          <w:b/>
          <w:bCs/>
          <w:color w:val="5B2A86"/>
        </w:rPr>
        <w:t>CSS3: Box Model</w:t>
      </w:r>
    </w:p>
    <w:p w:rsidR="00606016" w:rsidRDefault="004B3908">
      <w:pPr>
        <w:pStyle w:val="ListParagraph"/>
        <w:numPr>
          <w:ilvl w:val="0"/>
          <w:numId w:val="6"/>
        </w:numPr>
        <w:spacing w:after="100" w:line="276" w:lineRule="auto"/>
        <w:jc w:val="both"/>
      </w:pPr>
      <w:r>
        <w:t xml:space="preserve">Create a </w:t>
      </w:r>
      <w:r>
        <w:rPr>
          <w:rFonts w:ascii="Consolas" w:eastAsia="Consolas" w:hAnsi="Consolas" w:cs="Consolas"/>
          <w:sz w:val="21"/>
          <w:szCs w:val="21"/>
        </w:rPr>
        <w:t>&lt;div&gt;</w:t>
      </w:r>
      <w:r>
        <w:t xml:space="preserve"> with the class </w:t>
      </w:r>
      <w:r>
        <w:rPr>
          <w:b/>
          <w:bCs/>
        </w:rPr>
        <w:t>"profil</w:t>
      </w:r>
      <w:r>
        <w:rPr>
          <w:b/>
          <w:bCs/>
        </w:rPr>
        <w:t>e-box"</w:t>
      </w:r>
      <w:r>
        <w:t xml:space="preserve"> and give it a 3px solid green border, a width of 320px, a height of 180px, padding of 25px and a margin of 35px.</w:t>
      </w:r>
    </w:p>
    <w:p w:rsidR="00606016" w:rsidRDefault="004B3908">
      <w:pPr>
        <w:pStyle w:val="ListParagraph"/>
        <w:numPr>
          <w:ilvl w:val="0"/>
          <w:numId w:val="6"/>
        </w:numPr>
        <w:spacing w:after="100" w:line="276" w:lineRule="auto"/>
        <w:jc w:val="both"/>
      </w:pPr>
      <w:r>
        <w:t>Inside the "profile-box" div, add a paragraph introducing yourself. Give the paragraph a light-yellow background (#fff9c4) and a font si</w:t>
      </w:r>
      <w:r>
        <w:t>ze of 18px. Then calculate and write, in a CSS comment, the total width the box takes on the screen.</w:t>
      </w:r>
    </w:p>
    <w:p w:rsidR="006979DD" w:rsidRDefault="006979DD" w:rsidP="006979DD">
      <w:pPr>
        <w:spacing w:after="100" w:line="276" w:lineRule="auto"/>
        <w:jc w:val="both"/>
      </w:pPr>
      <w:r w:rsidRPr="006979DD">
        <w:drawing>
          <wp:inline distT="0" distB="0" distL="0" distR="0" wp14:anchorId="79AC5C3A" wp14:editId="37C44249">
            <wp:extent cx="6400800" cy="359981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3599815"/>
                    </a:xfrm>
                    <a:prstGeom prst="rect">
                      <a:avLst/>
                    </a:prstGeom>
                  </pic:spPr>
                </pic:pic>
              </a:graphicData>
            </a:graphic>
          </wp:inline>
        </w:drawing>
      </w:r>
    </w:p>
    <w:p w:rsidR="006979DD" w:rsidRDefault="006979DD" w:rsidP="006979DD">
      <w:pPr>
        <w:spacing w:after="100" w:line="276" w:lineRule="auto"/>
        <w:jc w:val="both"/>
      </w:pPr>
      <w:r w:rsidRPr="006979DD">
        <w:drawing>
          <wp:inline distT="0" distB="0" distL="0" distR="0" wp14:anchorId="3C742166" wp14:editId="5C902928">
            <wp:extent cx="6400800" cy="359981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0800" cy="3599815"/>
                    </a:xfrm>
                    <a:prstGeom prst="rect">
                      <a:avLst/>
                    </a:prstGeom>
                  </pic:spPr>
                </pic:pic>
              </a:graphicData>
            </a:graphic>
          </wp:inline>
        </w:drawing>
      </w:r>
    </w:p>
    <w:p w:rsidR="00606016" w:rsidRDefault="004B3908">
      <w:pPr>
        <w:keepNext/>
        <w:spacing w:before="160" w:after="80"/>
        <w:ind w:left="180"/>
      </w:pPr>
      <w:r>
        <w:rPr>
          <w:b/>
          <w:bCs/>
          <w:color w:val="5B2A86"/>
        </w:rPr>
        <w:t>C</w:t>
      </w:r>
      <w:r>
        <w:rPr>
          <w:b/>
          <w:bCs/>
          <w:color w:val="5B2A86"/>
        </w:rPr>
        <w:t>SS3: Box-Shadow, Linear-Gradient, Dropdown Navigation</w:t>
      </w:r>
    </w:p>
    <w:p w:rsidR="00606016" w:rsidRDefault="004B3908">
      <w:pPr>
        <w:pStyle w:val="ListParagraph"/>
        <w:numPr>
          <w:ilvl w:val="0"/>
          <w:numId w:val="7"/>
        </w:numPr>
        <w:spacing w:after="100" w:line="276" w:lineRule="auto"/>
        <w:jc w:val="both"/>
      </w:pPr>
      <w:r>
        <w:t xml:space="preserve">Create a navigation bar with the class </w:t>
      </w:r>
      <w:r>
        <w:rPr>
          <w:b/>
          <w:bCs/>
        </w:rPr>
        <w:t>"menu-bar"</w:t>
      </w:r>
      <w:r>
        <w:t xml:space="preserve"> for a restaurant website. Give it a linear-gradien</w:t>
      </w:r>
      <w:r>
        <w:t>t background from #ff512f to #dd2476, white text and padding of 12px.</w:t>
      </w:r>
    </w:p>
    <w:p w:rsidR="00606016" w:rsidRDefault="004B3908">
      <w:pPr>
        <w:pStyle w:val="ListParagraph"/>
        <w:numPr>
          <w:ilvl w:val="0"/>
          <w:numId w:val="7"/>
        </w:numPr>
        <w:spacing w:after="100" w:line="276" w:lineRule="auto"/>
        <w:jc w:val="both"/>
      </w:pPr>
      <w:r>
        <w:t xml:space="preserve">Inside the "menu-bar", create an unordered list with the class </w:t>
      </w:r>
      <w:r>
        <w:rPr>
          <w:b/>
          <w:bCs/>
        </w:rPr>
        <w:t>"menu-list"</w:t>
      </w:r>
      <w:r>
        <w:t>. Display the list items in one row and separate them with some margin.</w:t>
      </w:r>
    </w:p>
    <w:p w:rsidR="00606016" w:rsidRDefault="004B3908">
      <w:pPr>
        <w:pStyle w:val="ListParagraph"/>
        <w:numPr>
          <w:ilvl w:val="0"/>
          <w:numId w:val="7"/>
        </w:numPr>
        <w:spacing w:after="100" w:line="276" w:lineRule="auto"/>
        <w:jc w:val="both"/>
      </w:pPr>
      <w:r>
        <w:t>Apply a box-shadow to the "menu-bar" wit</w:t>
      </w:r>
      <w:r>
        <w:t>h a 4px horizontal offset, a 4px vertical offset and a blur radius of 8px.</w:t>
      </w:r>
    </w:p>
    <w:p w:rsidR="00606016" w:rsidRDefault="004B3908">
      <w:pPr>
        <w:pStyle w:val="ListParagraph"/>
        <w:numPr>
          <w:ilvl w:val="0"/>
          <w:numId w:val="7"/>
        </w:numPr>
        <w:spacing w:after="100" w:line="276" w:lineRule="auto"/>
        <w:jc w:val="both"/>
      </w:pPr>
      <w:r>
        <w:t>Style the links inside "menu-list" with no underline, white text colour and a font size of 17px.</w:t>
      </w:r>
    </w:p>
    <w:p w:rsidR="00606016" w:rsidRDefault="004B3908">
      <w:pPr>
        <w:pStyle w:val="ListParagraph"/>
        <w:numPr>
          <w:ilvl w:val="0"/>
          <w:numId w:val="7"/>
        </w:numPr>
        <w:spacing w:after="100" w:line="276" w:lineRule="auto"/>
        <w:jc w:val="both"/>
      </w:pPr>
      <w:r>
        <w:t xml:space="preserve">Create a dropdown menu for the </w:t>
      </w:r>
      <w:r>
        <w:rPr>
          <w:b/>
          <w:bCs/>
        </w:rPr>
        <w:t>"Menu"</w:t>
      </w:r>
      <w:r>
        <w:t xml:space="preserve"> list item that shows Starters, Main Course and Desserts. When the mouse hovers over "Menu", display a sub-menu with the class </w:t>
      </w:r>
      <w:r>
        <w:rPr>
          <w:b/>
          <w:bCs/>
        </w:rPr>
        <w:t>"dropdown-menu"</w:t>
      </w:r>
      <w:r>
        <w:t>, with a background colour of #4a4a4a and padding of 10px, appearing directly below the "Menu" item.</w:t>
      </w:r>
    </w:p>
    <w:p w:rsidR="006979DD" w:rsidRDefault="006979DD">
      <w:r w:rsidRPr="006979DD">
        <w:drawing>
          <wp:inline distT="0" distB="0" distL="0" distR="0" wp14:anchorId="5E3828B3" wp14:editId="42F50AB4">
            <wp:extent cx="6400800" cy="359981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00800" cy="3599815"/>
                    </a:xfrm>
                    <a:prstGeom prst="rect">
                      <a:avLst/>
                    </a:prstGeom>
                  </pic:spPr>
                </pic:pic>
              </a:graphicData>
            </a:graphic>
          </wp:inline>
        </w:drawing>
      </w:r>
    </w:p>
    <w:p w:rsidR="006979DD" w:rsidRDefault="006979DD">
      <w:bookmarkStart w:id="0" w:name="_GoBack"/>
      <w:bookmarkEnd w:id="0"/>
    </w:p>
    <w:p w:rsidR="00606016" w:rsidRDefault="006979DD">
      <w:r w:rsidRPr="006979DD">
        <w:drawing>
          <wp:inline distT="0" distB="0" distL="0" distR="0" wp14:anchorId="2EF9C3C8" wp14:editId="13C22D2B">
            <wp:extent cx="6400800" cy="359981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00800" cy="3599815"/>
                    </a:xfrm>
                    <a:prstGeom prst="rect">
                      <a:avLst/>
                    </a:prstGeom>
                  </pic:spPr>
                </pic:pic>
              </a:graphicData>
            </a:graphic>
          </wp:inline>
        </w:drawing>
      </w:r>
      <w:r w:rsidR="004B3908">
        <w:br w:type="page"/>
      </w:r>
    </w:p>
    <w:p w:rsidR="00606016" w:rsidRDefault="004B3908">
      <w:pPr>
        <w:spacing w:after="200"/>
        <w:jc w:val="center"/>
      </w:pPr>
      <w:r>
        <w:rPr>
          <w:b/>
          <w:bCs/>
          <w:color w:val="5B2A86"/>
          <w:sz w:val="30"/>
          <w:szCs w:val="30"/>
        </w:rPr>
        <w:t>Record Notes</w:t>
      </w:r>
    </w:p>
    <w:sectPr w:rsidR="00606016">
      <w:headerReference w:type="default" r:id="rId20"/>
      <w:footerReference w:type="default" r:id="rId21"/>
      <w:pgSz w:w="12240" w:h="15840"/>
      <w:pgMar w:top="1760" w:right="1080" w:bottom="1100" w:left="1080" w:header="576" w:footer="600" w:gutter="0"/>
      <w:pgBorders w:offsetFrom="page">
        <w:top w:val="double" w:sz="6" w:space="24" w:color="5B2A86"/>
        <w:left w:val="double" w:sz="6" w:space="24" w:color="5B2A86"/>
        <w:bottom w:val="double" w:sz="6" w:space="24" w:color="5B2A86"/>
        <w:right w:val="double" w:sz="6" w:space="24" w:color="5B2A86"/>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3908" w:rsidRDefault="004B3908">
      <w:r>
        <w:separator/>
      </w:r>
    </w:p>
  </w:endnote>
  <w:endnote w:type="continuationSeparator" w:id="0">
    <w:p w:rsidR="004B3908" w:rsidRDefault="004B39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6016" w:rsidRDefault="004B3908">
    <w:pPr>
      <w:jc w:val="right"/>
    </w:pPr>
    <w:r>
      <w:rPr>
        <w:color w:val="047857"/>
        <w:spacing w:val="60"/>
      </w:rPr>
      <w:t xml:space="preserve">Page </w:t>
    </w:r>
    <w:r>
      <w:rPr>
        <w:b/>
        <w:bCs/>
        <w:color w:val="5B2A86"/>
      </w:rPr>
      <w:fldChar w:fldCharType="begin"/>
    </w:r>
    <w:r>
      <w:rPr>
        <w:b/>
        <w:bCs/>
        <w:color w:val="5B2A86"/>
      </w:rPr>
      <w:instrText>PAGE</w:instrText>
    </w:r>
    <w:r w:rsidR="006979DD">
      <w:rPr>
        <w:b/>
        <w:bCs/>
        <w:color w:val="5B2A86"/>
      </w:rPr>
      <w:fldChar w:fldCharType="separate"/>
    </w:r>
    <w:r>
      <w:rPr>
        <w:b/>
        <w:bCs/>
        <w:noProof/>
        <w:color w:val="5B2A86"/>
      </w:rPr>
      <w:t>1</w:t>
    </w:r>
    <w:r>
      <w:rPr>
        <w:b/>
        <w:bCs/>
        <w:color w:val="5B2A86"/>
      </w:rPr>
      <w:fldChar w:fldCharType="end"/>
    </w:r>
    <w:r>
      <w:rPr>
        <w:color w:val="047857"/>
      </w:rPr>
      <w:t xml:space="preserve"> | </w:t>
    </w:r>
    <w:r>
      <w:rPr>
        <w:b/>
        <w:bCs/>
        <w:color w:val="5B2A86"/>
      </w:rPr>
      <w:fldChar w:fldCharType="begin"/>
    </w:r>
    <w:r>
      <w:rPr>
        <w:b/>
        <w:bCs/>
        <w:color w:val="5B2A86"/>
      </w:rPr>
      <w:instrText>NUMPAGES</w:instrText>
    </w:r>
    <w:r w:rsidR="006979DD">
      <w:rPr>
        <w:b/>
        <w:bCs/>
        <w:color w:val="5B2A86"/>
      </w:rPr>
      <w:fldChar w:fldCharType="separate"/>
    </w:r>
    <w:r>
      <w:rPr>
        <w:b/>
        <w:bCs/>
        <w:noProof/>
        <w:color w:val="5B2A86"/>
      </w:rPr>
      <w:t>1</w:t>
    </w:r>
    <w:r>
      <w:rPr>
        <w:b/>
        <w:bCs/>
        <w:color w:val="5B2A8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3908" w:rsidRDefault="004B3908">
      <w:r>
        <w:separator/>
      </w:r>
    </w:p>
  </w:footnote>
  <w:footnote w:type="continuationSeparator" w:id="0">
    <w:p w:rsidR="004B3908" w:rsidRDefault="004B39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6016" w:rsidRDefault="004B3908">
    <w:pPr>
      <w:pBdr>
        <w:bottom w:val="thickThinSmallGap" w:sz="12" w:space="2" w:color="047857"/>
      </w:pBdr>
      <w:jc w:val="center"/>
    </w:pPr>
    <w:r>
      <w:rPr>
        <w:noProof/>
      </w:rPr>
      <w:drawing>
        <wp:inline distT="0" distB="0" distL="0" distR="0">
          <wp:extent cx="5153025" cy="590550"/>
          <wp:effectExtent l="0" t="0" r="0" b="0"/>
          <wp:docPr id="10" name="logo" descr="SMIU logo" title="SM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153025" cy="5905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6A0997"/>
    <w:multiLevelType w:val="hybridMultilevel"/>
    <w:tmpl w:val="08425144"/>
    <w:lvl w:ilvl="0" w:tplc="FAF2D59E">
      <w:start w:val="1"/>
      <w:numFmt w:val="decimal"/>
      <w:lvlText w:val="%1."/>
      <w:lvlJc w:val="left"/>
      <w:pPr>
        <w:ind w:left="720" w:hanging="360"/>
      </w:pPr>
      <w:rPr>
        <w:b/>
        <w:bCs/>
        <w:color w:val="5B2A86"/>
      </w:rPr>
    </w:lvl>
    <w:lvl w:ilvl="1" w:tplc="C3868584">
      <w:numFmt w:val="decimal"/>
      <w:lvlText w:val=""/>
      <w:lvlJc w:val="left"/>
    </w:lvl>
    <w:lvl w:ilvl="2" w:tplc="BB58D164">
      <w:numFmt w:val="decimal"/>
      <w:lvlText w:val=""/>
      <w:lvlJc w:val="left"/>
    </w:lvl>
    <w:lvl w:ilvl="3" w:tplc="660404CC">
      <w:numFmt w:val="decimal"/>
      <w:lvlText w:val=""/>
      <w:lvlJc w:val="left"/>
    </w:lvl>
    <w:lvl w:ilvl="4" w:tplc="4E6CE3E4">
      <w:numFmt w:val="decimal"/>
      <w:lvlText w:val=""/>
      <w:lvlJc w:val="left"/>
    </w:lvl>
    <w:lvl w:ilvl="5" w:tplc="26FACA26">
      <w:numFmt w:val="decimal"/>
      <w:lvlText w:val=""/>
      <w:lvlJc w:val="left"/>
    </w:lvl>
    <w:lvl w:ilvl="6" w:tplc="A6C07FFE">
      <w:numFmt w:val="decimal"/>
      <w:lvlText w:val=""/>
      <w:lvlJc w:val="left"/>
    </w:lvl>
    <w:lvl w:ilvl="7" w:tplc="A6188456">
      <w:numFmt w:val="decimal"/>
      <w:lvlText w:val=""/>
      <w:lvlJc w:val="left"/>
    </w:lvl>
    <w:lvl w:ilvl="8" w:tplc="44DADC58">
      <w:numFmt w:val="decimal"/>
      <w:lvlText w:val=""/>
      <w:lvlJc w:val="left"/>
    </w:lvl>
  </w:abstractNum>
  <w:abstractNum w:abstractNumId="1" w15:restartNumberingAfterBreak="0">
    <w:nsid w:val="1C64518C"/>
    <w:multiLevelType w:val="hybridMultilevel"/>
    <w:tmpl w:val="4748015C"/>
    <w:lvl w:ilvl="0" w:tplc="8ED89AD2">
      <w:start w:val="1"/>
      <w:numFmt w:val="bullet"/>
      <w:lvlText w:val="●"/>
      <w:lvlJc w:val="left"/>
      <w:pPr>
        <w:ind w:left="720" w:hanging="360"/>
      </w:pPr>
    </w:lvl>
    <w:lvl w:ilvl="1" w:tplc="F2FEC5DE">
      <w:start w:val="1"/>
      <w:numFmt w:val="bullet"/>
      <w:lvlText w:val="○"/>
      <w:lvlJc w:val="left"/>
      <w:pPr>
        <w:ind w:left="1440" w:hanging="360"/>
      </w:pPr>
    </w:lvl>
    <w:lvl w:ilvl="2" w:tplc="5C689802">
      <w:start w:val="1"/>
      <w:numFmt w:val="bullet"/>
      <w:lvlText w:val="■"/>
      <w:lvlJc w:val="left"/>
      <w:pPr>
        <w:ind w:left="2160" w:hanging="360"/>
      </w:pPr>
    </w:lvl>
    <w:lvl w:ilvl="3" w:tplc="F642FEAC">
      <w:start w:val="1"/>
      <w:numFmt w:val="bullet"/>
      <w:lvlText w:val="●"/>
      <w:lvlJc w:val="left"/>
      <w:pPr>
        <w:ind w:left="2880" w:hanging="360"/>
      </w:pPr>
    </w:lvl>
    <w:lvl w:ilvl="4" w:tplc="9DC636EA">
      <w:start w:val="1"/>
      <w:numFmt w:val="bullet"/>
      <w:lvlText w:val="○"/>
      <w:lvlJc w:val="left"/>
      <w:pPr>
        <w:ind w:left="3600" w:hanging="360"/>
      </w:pPr>
    </w:lvl>
    <w:lvl w:ilvl="5" w:tplc="38A20628">
      <w:start w:val="1"/>
      <w:numFmt w:val="bullet"/>
      <w:lvlText w:val="■"/>
      <w:lvlJc w:val="left"/>
      <w:pPr>
        <w:ind w:left="4320" w:hanging="360"/>
      </w:pPr>
    </w:lvl>
    <w:lvl w:ilvl="6" w:tplc="B0809168">
      <w:start w:val="1"/>
      <w:numFmt w:val="bullet"/>
      <w:lvlText w:val="●"/>
      <w:lvlJc w:val="left"/>
      <w:pPr>
        <w:ind w:left="5040" w:hanging="360"/>
      </w:pPr>
    </w:lvl>
    <w:lvl w:ilvl="7" w:tplc="CF28CE74">
      <w:start w:val="1"/>
      <w:numFmt w:val="bullet"/>
      <w:lvlText w:val="●"/>
      <w:lvlJc w:val="left"/>
      <w:pPr>
        <w:ind w:left="5760" w:hanging="360"/>
      </w:pPr>
    </w:lvl>
    <w:lvl w:ilvl="8" w:tplc="D86072DC">
      <w:start w:val="1"/>
      <w:numFmt w:val="bullet"/>
      <w:lvlText w:val="●"/>
      <w:lvlJc w:val="left"/>
      <w:pPr>
        <w:ind w:left="6480" w:hanging="360"/>
      </w:pPr>
    </w:lvl>
  </w:abstractNum>
  <w:abstractNum w:abstractNumId="2" w15:restartNumberingAfterBreak="0">
    <w:nsid w:val="2F3A7088"/>
    <w:multiLevelType w:val="hybridMultilevel"/>
    <w:tmpl w:val="9EDCCFB8"/>
    <w:lvl w:ilvl="0" w:tplc="7394583C">
      <w:start w:val="1"/>
      <w:numFmt w:val="decimal"/>
      <w:lvlText w:val="%1."/>
      <w:lvlJc w:val="left"/>
      <w:pPr>
        <w:ind w:left="720" w:hanging="360"/>
      </w:pPr>
      <w:rPr>
        <w:b/>
        <w:bCs/>
        <w:color w:val="5B2A86"/>
      </w:rPr>
    </w:lvl>
    <w:lvl w:ilvl="1" w:tplc="7C868C0A">
      <w:numFmt w:val="decimal"/>
      <w:lvlText w:val=""/>
      <w:lvlJc w:val="left"/>
    </w:lvl>
    <w:lvl w:ilvl="2" w:tplc="0632FFA2">
      <w:numFmt w:val="decimal"/>
      <w:lvlText w:val=""/>
      <w:lvlJc w:val="left"/>
    </w:lvl>
    <w:lvl w:ilvl="3" w:tplc="9FAE56F8">
      <w:numFmt w:val="decimal"/>
      <w:lvlText w:val=""/>
      <w:lvlJc w:val="left"/>
    </w:lvl>
    <w:lvl w:ilvl="4" w:tplc="CC4E72C4">
      <w:numFmt w:val="decimal"/>
      <w:lvlText w:val=""/>
      <w:lvlJc w:val="left"/>
    </w:lvl>
    <w:lvl w:ilvl="5" w:tplc="69AC76B0">
      <w:numFmt w:val="decimal"/>
      <w:lvlText w:val=""/>
      <w:lvlJc w:val="left"/>
    </w:lvl>
    <w:lvl w:ilvl="6" w:tplc="CC0A3A8C">
      <w:numFmt w:val="decimal"/>
      <w:lvlText w:val=""/>
      <w:lvlJc w:val="left"/>
    </w:lvl>
    <w:lvl w:ilvl="7" w:tplc="5794476E">
      <w:numFmt w:val="decimal"/>
      <w:lvlText w:val=""/>
      <w:lvlJc w:val="left"/>
    </w:lvl>
    <w:lvl w:ilvl="8" w:tplc="9FE0ED10">
      <w:numFmt w:val="decimal"/>
      <w:lvlText w:val=""/>
      <w:lvlJc w:val="left"/>
    </w:lvl>
  </w:abstractNum>
  <w:abstractNum w:abstractNumId="3" w15:restartNumberingAfterBreak="0">
    <w:nsid w:val="438C1209"/>
    <w:multiLevelType w:val="hybridMultilevel"/>
    <w:tmpl w:val="111248F2"/>
    <w:lvl w:ilvl="0" w:tplc="C6E84BDC">
      <w:start w:val="1"/>
      <w:numFmt w:val="decimal"/>
      <w:lvlText w:val="%1."/>
      <w:lvlJc w:val="left"/>
      <w:pPr>
        <w:ind w:left="720" w:hanging="360"/>
      </w:pPr>
      <w:rPr>
        <w:b/>
        <w:bCs/>
        <w:color w:val="5B2A86"/>
      </w:rPr>
    </w:lvl>
    <w:lvl w:ilvl="1" w:tplc="917A571A">
      <w:numFmt w:val="decimal"/>
      <w:lvlText w:val=""/>
      <w:lvlJc w:val="left"/>
    </w:lvl>
    <w:lvl w:ilvl="2" w:tplc="0DB4FAB2">
      <w:numFmt w:val="decimal"/>
      <w:lvlText w:val=""/>
      <w:lvlJc w:val="left"/>
    </w:lvl>
    <w:lvl w:ilvl="3" w:tplc="3AFC2A4A">
      <w:numFmt w:val="decimal"/>
      <w:lvlText w:val=""/>
      <w:lvlJc w:val="left"/>
    </w:lvl>
    <w:lvl w:ilvl="4" w:tplc="CE38B0A0">
      <w:numFmt w:val="decimal"/>
      <w:lvlText w:val=""/>
      <w:lvlJc w:val="left"/>
    </w:lvl>
    <w:lvl w:ilvl="5" w:tplc="9A0A2042">
      <w:numFmt w:val="decimal"/>
      <w:lvlText w:val=""/>
      <w:lvlJc w:val="left"/>
    </w:lvl>
    <w:lvl w:ilvl="6" w:tplc="E4DA12F4">
      <w:numFmt w:val="decimal"/>
      <w:lvlText w:val=""/>
      <w:lvlJc w:val="left"/>
    </w:lvl>
    <w:lvl w:ilvl="7" w:tplc="8E9ED892">
      <w:numFmt w:val="decimal"/>
      <w:lvlText w:val=""/>
      <w:lvlJc w:val="left"/>
    </w:lvl>
    <w:lvl w:ilvl="8" w:tplc="F6081680">
      <w:numFmt w:val="decimal"/>
      <w:lvlText w:val=""/>
      <w:lvlJc w:val="left"/>
    </w:lvl>
  </w:abstractNum>
  <w:abstractNum w:abstractNumId="4" w15:restartNumberingAfterBreak="0">
    <w:nsid w:val="48AB7EC3"/>
    <w:multiLevelType w:val="hybridMultilevel"/>
    <w:tmpl w:val="93CA124A"/>
    <w:lvl w:ilvl="0" w:tplc="12EC3C74">
      <w:start w:val="1"/>
      <w:numFmt w:val="decimal"/>
      <w:lvlText w:val="%1."/>
      <w:lvlJc w:val="left"/>
      <w:pPr>
        <w:ind w:left="720" w:hanging="360"/>
      </w:pPr>
      <w:rPr>
        <w:b/>
        <w:bCs/>
        <w:color w:val="5B2A86"/>
      </w:rPr>
    </w:lvl>
    <w:lvl w:ilvl="1" w:tplc="C14AE444">
      <w:numFmt w:val="decimal"/>
      <w:lvlText w:val=""/>
      <w:lvlJc w:val="left"/>
    </w:lvl>
    <w:lvl w:ilvl="2" w:tplc="91B4464E">
      <w:numFmt w:val="decimal"/>
      <w:lvlText w:val=""/>
      <w:lvlJc w:val="left"/>
    </w:lvl>
    <w:lvl w:ilvl="3" w:tplc="8366705C">
      <w:numFmt w:val="decimal"/>
      <w:lvlText w:val=""/>
      <w:lvlJc w:val="left"/>
    </w:lvl>
    <w:lvl w:ilvl="4" w:tplc="E91EB7FE">
      <w:numFmt w:val="decimal"/>
      <w:lvlText w:val=""/>
      <w:lvlJc w:val="left"/>
    </w:lvl>
    <w:lvl w:ilvl="5" w:tplc="27DC9AD8">
      <w:numFmt w:val="decimal"/>
      <w:lvlText w:val=""/>
      <w:lvlJc w:val="left"/>
    </w:lvl>
    <w:lvl w:ilvl="6" w:tplc="D53E5170">
      <w:numFmt w:val="decimal"/>
      <w:lvlText w:val=""/>
      <w:lvlJc w:val="left"/>
    </w:lvl>
    <w:lvl w:ilvl="7" w:tplc="97E0F31C">
      <w:numFmt w:val="decimal"/>
      <w:lvlText w:val=""/>
      <w:lvlJc w:val="left"/>
    </w:lvl>
    <w:lvl w:ilvl="8" w:tplc="FC8C302C">
      <w:numFmt w:val="decimal"/>
      <w:lvlText w:val=""/>
      <w:lvlJc w:val="left"/>
    </w:lvl>
  </w:abstractNum>
  <w:abstractNum w:abstractNumId="5" w15:restartNumberingAfterBreak="0">
    <w:nsid w:val="504A5E9A"/>
    <w:multiLevelType w:val="hybridMultilevel"/>
    <w:tmpl w:val="2934F326"/>
    <w:lvl w:ilvl="0" w:tplc="803AD6F8">
      <w:start w:val="1"/>
      <w:numFmt w:val="decimal"/>
      <w:lvlText w:val="%1."/>
      <w:lvlJc w:val="left"/>
      <w:pPr>
        <w:ind w:left="720" w:hanging="360"/>
      </w:pPr>
      <w:rPr>
        <w:b/>
        <w:bCs/>
        <w:color w:val="5B2A86"/>
      </w:rPr>
    </w:lvl>
    <w:lvl w:ilvl="1" w:tplc="71A2C2F0">
      <w:numFmt w:val="decimal"/>
      <w:lvlText w:val=""/>
      <w:lvlJc w:val="left"/>
    </w:lvl>
    <w:lvl w:ilvl="2" w:tplc="0D0E27EE">
      <w:numFmt w:val="decimal"/>
      <w:lvlText w:val=""/>
      <w:lvlJc w:val="left"/>
    </w:lvl>
    <w:lvl w:ilvl="3" w:tplc="1B946EFA">
      <w:numFmt w:val="decimal"/>
      <w:lvlText w:val=""/>
      <w:lvlJc w:val="left"/>
    </w:lvl>
    <w:lvl w:ilvl="4" w:tplc="E3C226DC">
      <w:numFmt w:val="decimal"/>
      <w:lvlText w:val=""/>
      <w:lvlJc w:val="left"/>
    </w:lvl>
    <w:lvl w:ilvl="5" w:tplc="3F7ABC86">
      <w:numFmt w:val="decimal"/>
      <w:lvlText w:val=""/>
      <w:lvlJc w:val="left"/>
    </w:lvl>
    <w:lvl w:ilvl="6" w:tplc="0F360964">
      <w:numFmt w:val="decimal"/>
      <w:lvlText w:val=""/>
      <w:lvlJc w:val="left"/>
    </w:lvl>
    <w:lvl w:ilvl="7" w:tplc="B1C07FE4">
      <w:numFmt w:val="decimal"/>
      <w:lvlText w:val=""/>
      <w:lvlJc w:val="left"/>
    </w:lvl>
    <w:lvl w:ilvl="8" w:tplc="AFA02C2A">
      <w:numFmt w:val="decimal"/>
      <w:lvlText w:val=""/>
      <w:lvlJc w:val="left"/>
    </w:lvl>
  </w:abstractNum>
  <w:abstractNum w:abstractNumId="6" w15:restartNumberingAfterBreak="0">
    <w:nsid w:val="60601E0B"/>
    <w:multiLevelType w:val="hybridMultilevel"/>
    <w:tmpl w:val="953EF044"/>
    <w:lvl w:ilvl="0" w:tplc="FCC83D2A">
      <w:start w:val="1"/>
      <w:numFmt w:val="decimal"/>
      <w:lvlText w:val="%1."/>
      <w:lvlJc w:val="left"/>
      <w:pPr>
        <w:ind w:left="720" w:hanging="360"/>
      </w:pPr>
      <w:rPr>
        <w:b/>
        <w:bCs/>
        <w:color w:val="5B2A86"/>
      </w:rPr>
    </w:lvl>
    <w:lvl w:ilvl="1" w:tplc="019E5A4E">
      <w:numFmt w:val="decimal"/>
      <w:lvlText w:val=""/>
      <w:lvlJc w:val="left"/>
    </w:lvl>
    <w:lvl w:ilvl="2" w:tplc="DCC29394">
      <w:numFmt w:val="decimal"/>
      <w:lvlText w:val=""/>
      <w:lvlJc w:val="left"/>
    </w:lvl>
    <w:lvl w:ilvl="3" w:tplc="131A54D2">
      <w:numFmt w:val="decimal"/>
      <w:lvlText w:val=""/>
      <w:lvlJc w:val="left"/>
    </w:lvl>
    <w:lvl w:ilvl="4" w:tplc="68CE2E08">
      <w:numFmt w:val="decimal"/>
      <w:lvlText w:val=""/>
      <w:lvlJc w:val="left"/>
    </w:lvl>
    <w:lvl w:ilvl="5" w:tplc="43EC2A34">
      <w:numFmt w:val="decimal"/>
      <w:lvlText w:val=""/>
      <w:lvlJc w:val="left"/>
    </w:lvl>
    <w:lvl w:ilvl="6" w:tplc="84ECE466">
      <w:numFmt w:val="decimal"/>
      <w:lvlText w:val=""/>
      <w:lvlJc w:val="left"/>
    </w:lvl>
    <w:lvl w:ilvl="7" w:tplc="CE5C5218">
      <w:numFmt w:val="decimal"/>
      <w:lvlText w:val=""/>
      <w:lvlJc w:val="left"/>
    </w:lvl>
    <w:lvl w:ilvl="8" w:tplc="B4CC7804">
      <w:numFmt w:val="decimal"/>
      <w:lvlText w:val=""/>
      <w:lvlJc w:val="left"/>
    </w:lvl>
  </w:abstractNum>
  <w:abstractNum w:abstractNumId="7" w15:restartNumberingAfterBreak="0">
    <w:nsid w:val="695646B9"/>
    <w:multiLevelType w:val="hybridMultilevel"/>
    <w:tmpl w:val="F56E2004"/>
    <w:lvl w:ilvl="0" w:tplc="9DB46FA6">
      <w:start w:val="1"/>
      <w:numFmt w:val="bullet"/>
      <w:lvlText w:val="•"/>
      <w:lvlJc w:val="left"/>
      <w:pPr>
        <w:ind w:left="720" w:hanging="360"/>
      </w:pPr>
      <w:rPr>
        <w:color w:val="5B2A86"/>
      </w:rPr>
    </w:lvl>
    <w:lvl w:ilvl="1" w:tplc="AFCEFE68">
      <w:start w:val="1"/>
      <w:numFmt w:val="bullet"/>
      <w:lvlText w:val="◦"/>
      <w:lvlJc w:val="left"/>
      <w:pPr>
        <w:ind w:left="1260" w:hanging="360"/>
      </w:pPr>
      <w:rPr>
        <w:color w:val="047857"/>
      </w:rPr>
    </w:lvl>
    <w:lvl w:ilvl="2" w:tplc="82F20A92">
      <w:numFmt w:val="decimal"/>
      <w:lvlText w:val=""/>
      <w:lvlJc w:val="left"/>
    </w:lvl>
    <w:lvl w:ilvl="3" w:tplc="E43C6ECA">
      <w:numFmt w:val="decimal"/>
      <w:lvlText w:val=""/>
      <w:lvlJc w:val="left"/>
    </w:lvl>
    <w:lvl w:ilvl="4" w:tplc="D7BE4CE2">
      <w:numFmt w:val="decimal"/>
      <w:lvlText w:val=""/>
      <w:lvlJc w:val="left"/>
    </w:lvl>
    <w:lvl w:ilvl="5" w:tplc="CC7C29BC">
      <w:numFmt w:val="decimal"/>
      <w:lvlText w:val=""/>
      <w:lvlJc w:val="left"/>
    </w:lvl>
    <w:lvl w:ilvl="6" w:tplc="95067D38">
      <w:numFmt w:val="decimal"/>
      <w:lvlText w:val=""/>
      <w:lvlJc w:val="left"/>
    </w:lvl>
    <w:lvl w:ilvl="7" w:tplc="7188EE96">
      <w:numFmt w:val="decimal"/>
      <w:lvlText w:val=""/>
      <w:lvlJc w:val="left"/>
    </w:lvl>
    <w:lvl w:ilvl="8" w:tplc="958CB9DA">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 w:numId="4">
    <w:abstractNumId w:val="6"/>
    <w:lvlOverride w:ilvl="0">
      <w:startOverride w:val="1"/>
    </w:lvlOverride>
  </w:num>
  <w:num w:numId="5">
    <w:abstractNumId w:val="5"/>
    <w:lvlOverride w:ilvl="0">
      <w:startOverride w:val="1"/>
    </w:lvlOverride>
  </w:num>
  <w:num w:numId="6">
    <w:abstractNumId w:val="4"/>
    <w:lvlOverride w:ilvl="0">
      <w:startOverride w:val="1"/>
    </w:lvlOverride>
  </w:num>
  <w:num w:numId="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016"/>
    <w:rsid w:val="004B3908"/>
    <w:rsid w:val="00606016"/>
    <w:rsid w:val="00697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F4A43"/>
  <w15:docId w15:val="{634131C8-EFE1-492B-AC51-C2482ED56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47857"/>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937</Words>
  <Characters>5346</Characters>
  <Application>Microsoft Office Word</Application>
  <DocSecurity>0</DocSecurity>
  <Lines>44</Lines>
  <Paragraphs>12</Paragraphs>
  <ScaleCrop>false</ScaleCrop>
  <Company/>
  <LinksUpToDate>false</LinksUpToDate>
  <CharactersWithSpaces>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Engineering - Lab 04</dc:title>
  <dc:creator>Web Engineering Lab</dc:creator>
  <cp:lastModifiedBy>Kumail Abbas</cp:lastModifiedBy>
  <cp:revision>2</cp:revision>
  <dcterms:created xsi:type="dcterms:W3CDTF">2026-10-02T03:05:00Z</dcterms:created>
  <dcterms:modified xsi:type="dcterms:W3CDTF">2026-10-23T17:05:00Z</dcterms:modified>
</cp:coreProperties>
</file>