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17A" w:rsidRDefault="000A6190" w:rsidP="00AA717A">
      <w:pPr>
        <w:pStyle w:val="Heading1"/>
        <w:spacing w:before="0" w:after="240"/>
        <w:ind w:left="720" w:firstLine="1440"/>
        <w:rPr>
          <w:rFonts w:ascii="Times New Roman" w:hAnsi="Times New Roman" w:cs="Times New Roman"/>
          <w:b/>
          <w:bCs/>
          <w:color w:val="202124"/>
          <w:sz w:val="36"/>
          <w:u w:val="single"/>
        </w:rPr>
      </w:pPr>
      <w:r w:rsidRPr="000A6190">
        <w:rPr>
          <w:rFonts w:ascii="Times New Roman" w:hAnsi="Times New Roman" w:cs="Times New Roman"/>
          <w:b/>
          <w:bCs/>
          <w:color w:val="202124"/>
          <w:sz w:val="36"/>
          <w:u w:val="single"/>
        </w:rPr>
        <w:t>Key Milestone 1: Conceptual Schema</w:t>
      </w:r>
    </w:p>
    <w:p w:rsidR="00AA717A" w:rsidRPr="00AA717A" w:rsidRDefault="00AA717A" w:rsidP="00AA717A">
      <w:pPr>
        <w:rPr>
          <w:b/>
          <w:color w:val="000000" w:themeColor="text1"/>
          <w:sz w:val="28"/>
        </w:rPr>
      </w:pPr>
      <w:r w:rsidRPr="00AA717A">
        <w:rPr>
          <w:b/>
          <w:color w:val="000000" w:themeColor="text1"/>
          <w:sz w:val="28"/>
        </w:rPr>
        <w:t>Group Members:</w:t>
      </w:r>
    </w:p>
    <w:p w:rsidR="00AA717A" w:rsidRPr="00AA717A" w:rsidRDefault="00AA717A" w:rsidP="00AA717A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AA717A">
        <w:rPr>
          <w:b/>
          <w:color w:val="000000" w:themeColor="text1"/>
          <w:sz w:val="28"/>
        </w:rPr>
        <w:t>Mohsin Sajjad (22PWCSE2149)</w:t>
      </w:r>
    </w:p>
    <w:p w:rsidR="00AA717A" w:rsidRPr="00AA717A" w:rsidRDefault="00AA717A" w:rsidP="00AA717A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AA717A">
        <w:rPr>
          <w:b/>
          <w:color w:val="000000" w:themeColor="text1"/>
          <w:sz w:val="28"/>
        </w:rPr>
        <w:t>Muhammad Hassan (22PWCSE2105)</w:t>
      </w:r>
    </w:p>
    <w:p w:rsidR="00AA717A" w:rsidRPr="00AA717A" w:rsidRDefault="00AA717A" w:rsidP="00AA717A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</w:rPr>
      </w:pPr>
      <w:r w:rsidRPr="00AA717A">
        <w:rPr>
          <w:b/>
          <w:color w:val="000000" w:themeColor="text1"/>
          <w:sz w:val="28"/>
        </w:rPr>
        <w:t>Muhammad Afnan Khan (22PWCSE2155)</w:t>
      </w:r>
    </w:p>
    <w:p w:rsidR="00E46284" w:rsidRPr="00E46284" w:rsidRDefault="00E46284" w:rsidP="00E46284"/>
    <w:p w:rsidR="00E46284" w:rsidRPr="00E46284" w:rsidRDefault="00A45D22" w:rsidP="00E46284">
      <w:pPr>
        <w:spacing w:after="0" w:line="240" w:lineRule="auto"/>
        <w:outlineLvl w:val="1"/>
        <w:rPr>
          <w:rFonts w:eastAsia="Times New Roman"/>
          <w:b/>
          <w:bCs/>
          <w:color w:val="auto"/>
          <w:sz w:val="18"/>
          <w:szCs w:val="18"/>
          <w:u w:val="single"/>
        </w:rPr>
      </w:pPr>
      <w:r w:rsidRPr="00E46284">
        <w:rPr>
          <w:rFonts w:eastAsia="Times New Roman"/>
          <w:b/>
          <w:bCs/>
          <w:color w:val="auto"/>
          <w:sz w:val="32"/>
          <w:szCs w:val="36"/>
          <w:u w:val="single"/>
        </w:rPr>
        <w:t>1. Entity Descriptions</w:t>
      </w:r>
      <w:r w:rsidR="000A6190" w:rsidRPr="00E46284">
        <w:rPr>
          <w:rFonts w:eastAsia="Times New Roman"/>
          <w:b/>
          <w:bCs/>
          <w:color w:val="auto"/>
          <w:sz w:val="32"/>
          <w:szCs w:val="36"/>
          <w:u w:val="single"/>
        </w:rPr>
        <w:t>:</w:t>
      </w:r>
    </w:p>
    <w:p w:rsidR="00E46284" w:rsidRPr="00E46284" w:rsidRDefault="00E46284" w:rsidP="00E46284">
      <w:pPr>
        <w:spacing w:after="0" w:line="240" w:lineRule="auto"/>
        <w:outlineLvl w:val="1"/>
        <w:rPr>
          <w:rFonts w:eastAsia="Times New Roman"/>
          <w:b/>
          <w:bCs/>
          <w:color w:val="auto"/>
          <w:sz w:val="18"/>
          <w:szCs w:val="18"/>
        </w:rPr>
      </w:pPr>
    </w:p>
    <w:p w:rsidR="000A6190" w:rsidRDefault="00A45D22" w:rsidP="00E46284">
      <w:pPr>
        <w:spacing w:after="0" w:line="240" w:lineRule="auto"/>
        <w:rPr>
          <w:rFonts w:eastAsia="Times New Roman"/>
          <w:color w:val="auto"/>
          <w:szCs w:val="24"/>
        </w:rPr>
      </w:pPr>
      <w:r w:rsidRPr="00A45D22">
        <w:rPr>
          <w:rFonts w:eastAsia="Times New Roman"/>
          <w:color w:val="auto"/>
          <w:szCs w:val="24"/>
        </w:rPr>
        <w:t>Below is a summary of the core entities, their primary keys, and main attributes:</w:t>
      </w:r>
    </w:p>
    <w:p w:rsidR="00E46284" w:rsidRDefault="00E46284" w:rsidP="00E46284">
      <w:pPr>
        <w:spacing w:after="0" w:line="240" w:lineRule="auto"/>
        <w:rPr>
          <w:rFonts w:eastAsia="Times New Roman"/>
          <w:color w:val="auto"/>
          <w:szCs w:val="24"/>
        </w:rPr>
      </w:pPr>
    </w:p>
    <w:p w:rsidR="00E46284" w:rsidRPr="00E46284" w:rsidRDefault="00E46284" w:rsidP="00E46284">
      <w:pPr>
        <w:spacing w:after="0" w:line="240" w:lineRule="auto"/>
        <w:rPr>
          <w:rFonts w:eastAsia="Times New Roman"/>
          <w:color w:val="auto"/>
          <w:sz w:val="32"/>
          <w:szCs w:val="24"/>
        </w:rPr>
      </w:pPr>
    </w:p>
    <w:tbl>
      <w:tblPr>
        <w:tblStyle w:val="TableGrid"/>
        <w:tblW w:w="10451" w:type="dxa"/>
        <w:tblInd w:w="-551" w:type="dxa"/>
        <w:tblLook w:val="04A0" w:firstRow="1" w:lastRow="0" w:firstColumn="1" w:lastColumn="0" w:noHBand="0" w:noVBand="1"/>
      </w:tblPr>
      <w:tblGrid>
        <w:gridCol w:w="1417"/>
        <w:gridCol w:w="1603"/>
        <w:gridCol w:w="4321"/>
        <w:gridCol w:w="3110"/>
      </w:tblGrid>
      <w:tr w:rsidR="00A45D22" w:rsidRPr="00A45D22" w:rsidTr="00C77F43">
        <w:trPr>
          <w:trHeight w:val="517"/>
        </w:trPr>
        <w:tc>
          <w:tcPr>
            <w:tcW w:w="0" w:type="auto"/>
            <w:hideMark/>
          </w:tcPr>
          <w:p w:rsidR="00A45D22" w:rsidRDefault="00C77F43" w:rsidP="00C77F43">
            <w:pPr>
              <w:rPr>
                <w:rFonts w:eastAsia="Times New Roman"/>
                <w:b/>
                <w:bCs/>
                <w:color w:val="auto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</w:rPr>
              <w:t xml:space="preserve">   </w:t>
            </w:r>
            <w:r w:rsidR="00A45D22" w:rsidRPr="00A45D22">
              <w:rPr>
                <w:rFonts w:eastAsia="Times New Roman"/>
                <w:b/>
                <w:bCs/>
                <w:color w:val="auto"/>
                <w:szCs w:val="24"/>
              </w:rPr>
              <w:t>Entity</w:t>
            </w:r>
          </w:p>
          <w:p w:rsidR="00C77F43" w:rsidRPr="00A45D22" w:rsidRDefault="00C77F43" w:rsidP="00C77F43">
            <w:pPr>
              <w:jc w:val="center"/>
              <w:rPr>
                <w:rFonts w:eastAsia="Times New Roman"/>
                <w:b/>
                <w:bCs/>
                <w:color w:val="auto"/>
                <w:szCs w:val="24"/>
              </w:rPr>
            </w:pPr>
          </w:p>
        </w:tc>
        <w:tc>
          <w:tcPr>
            <w:tcW w:w="0" w:type="auto"/>
            <w:hideMark/>
          </w:tcPr>
          <w:p w:rsidR="00A45D22" w:rsidRPr="00A45D22" w:rsidRDefault="00A45D22" w:rsidP="00C77F43">
            <w:pPr>
              <w:jc w:val="center"/>
              <w:rPr>
                <w:rFonts w:eastAsia="Times New Roman"/>
                <w:b/>
                <w:bCs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Primary Key</w:t>
            </w:r>
          </w:p>
        </w:tc>
        <w:tc>
          <w:tcPr>
            <w:tcW w:w="0" w:type="auto"/>
            <w:hideMark/>
          </w:tcPr>
          <w:p w:rsidR="00A45D22" w:rsidRPr="00A45D22" w:rsidRDefault="00A45D22" w:rsidP="00C77F43">
            <w:pPr>
              <w:jc w:val="center"/>
              <w:rPr>
                <w:rFonts w:eastAsia="Times New Roman"/>
                <w:b/>
                <w:bCs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Key Attributes</w:t>
            </w:r>
          </w:p>
        </w:tc>
        <w:tc>
          <w:tcPr>
            <w:tcW w:w="0" w:type="auto"/>
            <w:hideMark/>
          </w:tcPr>
          <w:p w:rsidR="00A45D22" w:rsidRPr="00A45D22" w:rsidRDefault="00A45D22" w:rsidP="00C77F43">
            <w:pPr>
              <w:jc w:val="center"/>
              <w:rPr>
                <w:rFonts w:eastAsia="Times New Roman"/>
                <w:b/>
                <w:bCs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Description</w:t>
            </w:r>
          </w:p>
        </w:tc>
      </w:tr>
      <w:tr w:rsidR="00A45D22" w:rsidRPr="00A45D22" w:rsidTr="00C77F43">
        <w:trPr>
          <w:trHeight w:val="1136"/>
        </w:trPr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A45D22" w:rsidRPr="0047570C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UserID</w:t>
            </w:r>
          </w:p>
        </w:tc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Name, Email, Password, UserType</w:t>
            </w:r>
          </w:p>
        </w:tc>
        <w:tc>
          <w:tcPr>
            <w:tcW w:w="0" w:type="auto"/>
            <w:hideMark/>
          </w:tcPr>
          <w:p w:rsid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Stores common account data for both JobSeekers and Employers.</w:t>
            </w:r>
          </w:p>
          <w:p w:rsidR="00C77F43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  <w:p w:rsidR="00C77F43" w:rsidRPr="00A45D22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</w:tc>
      </w:tr>
      <w:tr w:rsidR="00A45D22" w:rsidRPr="00A45D22" w:rsidTr="00C77F43">
        <w:trPr>
          <w:trHeight w:val="908"/>
        </w:trPr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JobSeeker</w:t>
            </w:r>
          </w:p>
        </w:tc>
        <w:tc>
          <w:tcPr>
            <w:tcW w:w="0" w:type="auto"/>
            <w:hideMark/>
          </w:tcPr>
          <w:p w:rsidR="00A45D22" w:rsidRPr="0047570C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SeekerID</w:t>
            </w:r>
          </w:p>
        </w:tc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UserID (FK),</w:t>
            </w:r>
            <w:r w:rsidRPr="00A45D22">
              <w:rPr>
                <w:rFonts w:eastAsia="Times New Roman"/>
                <w:color w:val="auto"/>
                <w:szCs w:val="24"/>
              </w:rPr>
              <w:t xml:space="preserve"> DateOfBirth, Address, ProfileSummary</w:t>
            </w:r>
          </w:p>
        </w:tc>
        <w:tc>
          <w:tcPr>
            <w:tcW w:w="0" w:type="auto"/>
            <w:hideMark/>
          </w:tcPr>
          <w:p w:rsidR="00C77F43" w:rsidRPr="00C77F43" w:rsidRDefault="00A45D22" w:rsidP="00C77F43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Subtype of User; holds seeker-specific profile details</w:t>
            </w:r>
            <w:r w:rsidR="00C77F43">
              <w:rPr>
                <w:rFonts w:eastAsia="Times New Roman"/>
                <w:color w:val="auto"/>
                <w:szCs w:val="24"/>
              </w:rPr>
              <w:t>.</w:t>
            </w:r>
          </w:p>
          <w:p w:rsidR="00C77F43" w:rsidRPr="00C77F43" w:rsidRDefault="00C77F43" w:rsidP="00C77F43">
            <w:pPr>
              <w:rPr>
                <w:rFonts w:eastAsia="Times New Roman"/>
                <w:szCs w:val="24"/>
              </w:rPr>
            </w:pPr>
          </w:p>
        </w:tc>
      </w:tr>
      <w:tr w:rsidR="00A45D22" w:rsidRPr="00A45D22" w:rsidTr="00C77F43">
        <w:trPr>
          <w:trHeight w:val="1136"/>
        </w:trPr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Employer</w:t>
            </w:r>
          </w:p>
        </w:tc>
        <w:tc>
          <w:tcPr>
            <w:tcW w:w="0" w:type="auto"/>
            <w:hideMark/>
          </w:tcPr>
          <w:p w:rsidR="00A45D22" w:rsidRPr="0047570C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EmployerID</w:t>
            </w:r>
          </w:p>
        </w:tc>
        <w:tc>
          <w:tcPr>
            <w:tcW w:w="0" w:type="auto"/>
            <w:hideMark/>
          </w:tcPr>
          <w:p w:rsid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UserID (FK),</w:t>
            </w:r>
            <w:r w:rsidRPr="00A45D22">
              <w:rPr>
                <w:rFonts w:eastAsia="Times New Roman"/>
                <w:color w:val="auto"/>
                <w:szCs w:val="24"/>
              </w:rPr>
              <w:t xml:space="preserve"> CompanyName, CompanyDescription, CompanyWebsite, VerifiedStatus</w:t>
            </w:r>
          </w:p>
          <w:p w:rsidR="00C77F43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  <w:p w:rsidR="00C77F43" w:rsidRPr="00A45D22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</w:tc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Subtype of User; holds employer-specific company details.</w:t>
            </w:r>
          </w:p>
        </w:tc>
      </w:tr>
      <w:tr w:rsidR="00A45D22" w:rsidRPr="00A45D22" w:rsidTr="00C77F43">
        <w:trPr>
          <w:trHeight w:val="852"/>
        </w:trPr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Resume</w:t>
            </w:r>
          </w:p>
        </w:tc>
        <w:tc>
          <w:tcPr>
            <w:tcW w:w="0" w:type="auto"/>
            <w:hideMark/>
          </w:tcPr>
          <w:p w:rsidR="00A45D22" w:rsidRPr="0047570C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ResumeID</w:t>
            </w:r>
          </w:p>
        </w:tc>
        <w:tc>
          <w:tcPr>
            <w:tcW w:w="0" w:type="auto"/>
            <w:hideMark/>
          </w:tcPr>
          <w:p w:rsid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SeekerID (FK),</w:t>
            </w:r>
            <w:r w:rsidRPr="00A45D22">
              <w:rPr>
                <w:rFonts w:eastAsia="Times New Roman"/>
                <w:color w:val="auto"/>
                <w:szCs w:val="24"/>
              </w:rPr>
              <w:t xml:space="preserve"> FilePath, UploadDate, LastUpdated</w:t>
            </w:r>
          </w:p>
          <w:p w:rsidR="00C77F43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  <w:p w:rsidR="00C77F43" w:rsidRPr="00A45D22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</w:tc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Stores uploaded resumes for JobSeekers.</w:t>
            </w:r>
          </w:p>
        </w:tc>
      </w:tr>
      <w:tr w:rsidR="00A45D22" w:rsidRPr="00A45D22" w:rsidTr="00C77F43">
        <w:trPr>
          <w:trHeight w:val="1136"/>
        </w:trPr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Job</w:t>
            </w:r>
          </w:p>
        </w:tc>
        <w:tc>
          <w:tcPr>
            <w:tcW w:w="0" w:type="auto"/>
            <w:hideMark/>
          </w:tcPr>
          <w:p w:rsidR="00A45D22" w:rsidRPr="0047570C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JobID</w:t>
            </w:r>
          </w:p>
        </w:tc>
        <w:tc>
          <w:tcPr>
            <w:tcW w:w="0" w:type="auto"/>
            <w:hideMark/>
          </w:tcPr>
          <w:p w:rsid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 xml:space="preserve">EmployerID (FK), </w:t>
            </w:r>
            <w:r w:rsidRPr="00A45D22">
              <w:rPr>
                <w:rFonts w:eastAsia="Times New Roman"/>
                <w:color w:val="auto"/>
                <w:szCs w:val="24"/>
              </w:rPr>
              <w:t>Title, Description, Requirements, Location, SalaryRange, PostedDate</w:t>
            </w:r>
          </w:p>
          <w:p w:rsidR="00C77F43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  <w:p w:rsidR="00C77F43" w:rsidRPr="00A45D22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</w:tc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Represents job listings posted by Employers.</w:t>
            </w:r>
          </w:p>
        </w:tc>
      </w:tr>
      <w:tr w:rsidR="00A45D22" w:rsidRPr="00A45D22" w:rsidTr="00C77F43">
        <w:trPr>
          <w:trHeight w:val="1136"/>
        </w:trPr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b/>
                <w:bCs/>
                <w:color w:val="auto"/>
                <w:szCs w:val="24"/>
              </w:rPr>
              <w:t>Application</w:t>
            </w:r>
          </w:p>
        </w:tc>
        <w:tc>
          <w:tcPr>
            <w:tcW w:w="0" w:type="auto"/>
            <w:hideMark/>
          </w:tcPr>
          <w:p w:rsidR="00A45D22" w:rsidRPr="0047570C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ApplicationID</w:t>
            </w:r>
          </w:p>
        </w:tc>
        <w:tc>
          <w:tcPr>
            <w:tcW w:w="0" w:type="auto"/>
            <w:hideMark/>
          </w:tcPr>
          <w:p w:rsid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47570C">
              <w:rPr>
                <w:rFonts w:eastAsia="Times New Roman"/>
                <w:color w:val="auto"/>
                <w:szCs w:val="24"/>
              </w:rPr>
              <w:t>JobID (FK), SeekerID (FK), ResumeID</w:t>
            </w:r>
            <w:r w:rsidRPr="0047570C">
              <w:rPr>
                <w:rFonts w:eastAsia="Times New Roman"/>
                <w:color w:val="auto"/>
                <w:szCs w:val="24"/>
                <w:u w:val="dash"/>
              </w:rPr>
              <w:t xml:space="preserve"> </w:t>
            </w:r>
            <w:r w:rsidRPr="00A45D22">
              <w:rPr>
                <w:rFonts w:eastAsia="Times New Roman"/>
                <w:color w:val="auto"/>
                <w:szCs w:val="24"/>
              </w:rPr>
              <w:t>(FK), AppliedDate, Status</w:t>
            </w:r>
          </w:p>
          <w:p w:rsidR="00C77F43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  <w:p w:rsidR="00C77F43" w:rsidRPr="00A45D22" w:rsidRDefault="00C77F43" w:rsidP="00A45D22">
            <w:pPr>
              <w:rPr>
                <w:rFonts w:eastAsia="Times New Roman"/>
                <w:color w:val="auto"/>
                <w:szCs w:val="24"/>
              </w:rPr>
            </w:pPr>
          </w:p>
        </w:tc>
        <w:tc>
          <w:tcPr>
            <w:tcW w:w="0" w:type="auto"/>
            <w:hideMark/>
          </w:tcPr>
          <w:p w:rsidR="00A45D22" w:rsidRPr="00A45D22" w:rsidRDefault="00A45D22" w:rsidP="00A45D22">
            <w:pPr>
              <w:rPr>
                <w:rFonts w:eastAsia="Times New Roman"/>
                <w:color w:val="auto"/>
                <w:szCs w:val="24"/>
              </w:rPr>
            </w:pPr>
            <w:r w:rsidRPr="00A45D22">
              <w:rPr>
                <w:rFonts w:eastAsia="Times New Roman"/>
                <w:color w:val="auto"/>
                <w:szCs w:val="24"/>
              </w:rPr>
              <w:t>Captures a JobSeeker’s application to a specific Job with one resume.</w:t>
            </w:r>
          </w:p>
        </w:tc>
      </w:tr>
    </w:tbl>
    <w:p w:rsidR="00A45D22" w:rsidRDefault="00A45D22" w:rsidP="00A45D22">
      <w:pPr>
        <w:spacing w:after="0" w:line="240" w:lineRule="auto"/>
        <w:rPr>
          <w:rFonts w:eastAsia="Times New Roman"/>
          <w:color w:val="auto"/>
          <w:szCs w:val="24"/>
        </w:rPr>
      </w:pPr>
    </w:p>
    <w:p w:rsidR="000A6190" w:rsidRPr="00A45D22" w:rsidRDefault="000A6190" w:rsidP="00A45D22">
      <w:pPr>
        <w:spacing w:after="0" w:line="240" w:lineRule="auto"/>
        <w:rPr>
          <w:rFonts w:eastAsia="Times New Roman"/>
          <w:color w:val="auto"/>
          <w:szCs w:val="24"/>
        </w:rPr>
      </w:pPr>
    </w:p>
    <w:p w:rsidR="00E46284" w:rsidRPr="00E46284" w:rsidRDefault="00A45D22" w:rsidP="00E46284">
      <w:pPr>
        <w:spacing w:after="0" w:line="240" w:lineRule="auto"/>
        <w:outlineLvl w:val="1"/>
        <w:rPr>
          <w:rFonts w:eastAsia="Times New Roman"/>
          <w:b/>
          <w:bCs/>
          <w:color w:val="auto"/>
          <w:sz w:val="32"/>
          <w:szCs w:val="36"/>
          <w:u w:val="single"/>
        </w:rPr>
      </w:pPr>
      <w:r w:rsidRPr="00E46284">
        <w:rPr>
          <w:rFonts w:eastAsia="Times New Roman"/>
          <w:b/>
          <w:bCs/>
          <w:color w:val="auto"/>
          <w:sz w:val="32"/>
          <w:szCs w:val="36"/>
          <w:u w:val="single"/>
        </w:rPr>
        <w:lastRenderedPageBreak/>
        <w:t>2. Detailed Business Rules</w:t>
      </w:r>
      <w:r w:rsidR="00E46284">
        <w:rPr>
          <w:rFonts w:eastAsia="Times New Roman"/>
          <w:b/>
          <w:bCs/>
          <w:color w:val="auto"/>
          <w:sz w:val="32"/>
          <w:szCs w:val="36"/>
          <w:u w:val="single"/>
        </w:rPr>
        <w:t>: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User registration</w:t>
      </w:r>
      <w:r w:rsidRPr="00E46284">
        <w:rPr>
          <w:rFonts w:eastAsia="Times New Roman"/>
          <w:color w:val="auto"/>
          <w:szCs w:val="24"/>
        </w:rPr>
        <w:t>: Every account must register as either a JobSeeker or an Employer; the UserType attribute enforces this.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Unique email</w:t>
      </w:r>
      <w:r w:rsidRPr="00E46284">
        <w:rPr>
          <w:rFonts w:eastAsia="Times New Roman"/>
          <w:color w:val="auto"/>
          <w:szCs w:val="24"/>
        </w:rPr>
        <w:t xml:space="preserve">: The Email in </w:t>
      </w:r>
      <w:r w:rsidRPr="00E46284">
        <w:rPr>
          <w:rFonts w:eastAsia="Times New Roman"/>
          <w:b/>
          <w:bCs/>
          <w:color w:val="auto"/>
          <w:szCs w:val="24"/>
        </w:rPr>
        <w:t>User</w:t>
      </w:r>
      <w:r w:rsidRPr="00E46284">
        <w:rPr>
          <w:rFonts w:eastAsia="Times New Roman"/>
          <w:color w:val="auto"/>
          <w:szCs w:val="24"/>
        </w:rPr>
        <w:t xml:space="preserve"> must be unique and validated before account activation.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Email verification</w:t>
      </w:r>
      <w:r w:rsidRPr="00E46284">
        <w:rPr>
          <w:rFonts w:eastAsia="Times New Roman"/>
          <w:color w:val="auto"/>
          <w:szCs w:val="24"/>
        </w:rPr>
        <w:t xml:space="preserve">: Only Employers with </w:t>
      </w:r>
      <w:r w:rsidRPr="00611189">
        <w:rPr>
          <w:rFonts w:eastAsia="Times New Roman"/>
          <w:i/>
          <w:color w:val="auto"/>
          <w:szCs w:val="24"/>
        </w:rPr>
        <w:t>VerifiedStatus = TRUE</w:t>
      </w:r>
      <w:r w:rsidRPr="00E46284">
        <w:rPr>
          <w:rFonts w:eastAsia="Times New Roman"/>
          <w:color w:val="auto"/>
          <w:szCs w:val="24"/>
        </w:rPr>
        <w:t xml:space="preserve"> may post Job listings.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Job postings</w:t>
      </w:r>
      <w:r w:rsidRPr="00E46284">
        <w:rPr>
          <w:rFonts w:eastAsia="Times New Roman"/>
          <w:color w:val="auto"/>
          <w:szCs w:val="24"/>
        </w:rPr>
        <w:t>: An Employer may post zero or more Jobs; each Job must reference exactly one Employer.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Resume upload</w:t>
      </w:r>
      <w:r w:rsidRPr="00E46284">
        <w:rPr>
          <w:rFonts w:eastAsia="Times New Roman"/>
          <w:color w:val="auto"/>
          <w:szCs w:val="24"/>
        </w:rPr>
        <w:t>: A JobSeeker may upload multiple Resumes, but only one active Resume may be associated per Application.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Profile completeness</w:t>
      </w:r>
      <w:r w:rsidRPr="00E46284">
        <w:rPr>
          <w:rFonts w:eastAsia="Times New Roman"/>
          <w:color w:val="auto"/>
          <w:szCs w:val="24"/>
        </w:rPr>
        <w:t>: JobSeekers must complete mandatory fields (</w:t>
      </w:r>
      <w:r w:rsidRPr="00611189">
        <w:rPr>
          <w:rFonts w:eastAsia="Times New Roman"/>
          <w:i/>
          <w:color w:val="auto"/>
          <w:szCs w:val="24"/>
        </w:rPr>
        <w:t>DateOfBirth, Address, Profile</w:t>
      </w:r>
      <w:r w:rsidR="00C77F43" w:rsidRPr="00611189">
        <w:rPr>
          <w:rFonts w:eastAsia="Times New Roman"/>
          <w:i/>
          <w:color w:val="auto"/>
          <w:szCs w:val="24"/>
        </w:rPr>
        <w:t xml:space="preserve"> </w:t>
      </w:r>
      <w:r w:rsidRPr="00611189">
        <w:rPr>
          <w:rFonts w:eastAsia="Times New Roman"/>
          <w:i/>
          <w:color w:val="auto"/>
          <w:szCs w:val="24"/>
        </w:rPr>
        <w:t>Summary</w:t>
      </w:r>
      <w:r w:rsidRPr="00E46284">
        <w:rPr>
          <w:rFonts w:eastAsia="Times New Roman"/>
          <w:color w:val="auto"/>
          <w:szCs w:val="24"/>
        </w:rPr>
        <w:t>) before applying to any Job.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Application constraint</w:t>
      </w:r>
      <w:r w:rsidRPr="00E46284">
        <w:rPr>
          <w:rFonts w:eastAsia="Times New Roman"/>
          <w:color w:val="auto"/>
          <w:szCs w:val="24"/>
        </w:rPr>
        <w:t>: A JobSeeker may apply to the same Job at most once; duplicate applications are disallowed.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Application status</w:t>
      </w:r>
      <w:r w:rsidRPr="00E46284">
        <w:rPr>
          <w:rFonts w:eastAsia="Times New Roman"/>
          <w:color w:val="auto"/>
          <w:szCs w:val="24"/>
        </w:rPr>
        <w:t>: Each Application’s Status must be one of: Pending, Reviewed, Interview, Offered, Rejected.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Posting requirements</w:t>
      </w:r>
      <w:r w:rsidRPr="00E46284">
        <w:rPr>
          <w:rFonts w:eastAsia="Times New Roman"/>
          <w:color w:val="auto"/>
          <w:szCs w:val="24"/>
        </w:rPr>
        <w:t xml:space="preserve">: Each Job must include at minimum: Title, Description, Requirements, Location, and </w:t>
      </w:r>
      <w:r w:rsidR="00C77F43" w:rsidRPr="00E46284">
        <w:rPr>
          <w:rFonts w:eastAsia="Times New Roman"/>
          <w:color w:val="auto"/>
          <w:szCs w:val="24"/>
        </w:rPr>
        <w:t>Posted Date</w:t>
      </w:r>
      <w:r w:rsidRPr="00E46284">
        <w:rPr>
          <w:rFonts w:eastAsia="Times New Roman"/>
          <w:color w:val="auto"/>
          <w:szCs w:val="24"/>
        </w:rPr>
        <w:t>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Automatic timestamps</w:t>
      </w:r>
      <w:r w:rsidRPr="00E46284">
        <w:rPr>
          <w:rFonts w:eastAsia="Times New Roman"/>
          <w:color w:val="auto"/>
          <w:szCs w:val="24"/>
        </w:rPr>
        <w:t xml:space="preserve">: </w:t>
      </w:r>
      <w:r w:rsidR="00C77F43" w:rsidRPr="00E46284">
        <w:rPr>
          <w:rFonts w:eastAsia="Times New Roman"/>
          <w:color w:val="auto"/>
          <w:szCs w:val="24"/>
        </w:rPr>
        <w:t>Applied Date</w:t>
      </w:r>
      <w:r w:rsidRPr="00E46284">
        <w:rPr>
          <w:rFonts w:eastAsia="Times New Roman"/>
          <w:color w:val="auto"/>
          <w:szCs w:val="24"/>
        </w:rPr>
        <w:t xml:space="preserve"> (</w:t>
      </w:r>
      <w:r w:rsidRPr="00611189">
        <w:rPr>
          <w:rFonts w:eastAsia="Times New Roman"/>
          <w:i/>
          <w:color w:val="auto"/>
          <w:szCs w:val="24"/>
        </w:rPr>
        <w:t>Application</w:t>
      </w:r>
      <w:r w:rsidRPr="00E46284">
        <w:rPr>
          <w:rFonts w:eastAsia="Times New Roman"/>
          <w:color w:val="auto"/>
          <w:szCs w:val="24"/>
        </w:rPr>
        <w:t xml:space="preserve">) and </w:t>
      </w:r>
      <w:r w:rsidR="00C77F43" w:rsidRPr="00E46284">
        <w:rPr>
          <w:rFonts w:eastAsia="Times New Roman"/>
          <w:color w:val="auto"/>
          <w:szCs w:val="24"/>
        </w:rPr>
        <w:t>Posted Date</w:t>
      </w:r>
      <w:r w:rsidRPr="00E46284">
        <w:rPr>
          <w:rFonts w:eastAsia="Times New Roman"/>
          <w:color w:val="auto"/>
          <w:szCs w:val="24"/>
        </w:rPr>
        <w:t xml:space="preserve"> (</w:t>
      </w:r>
      <w:r w:rsidRPr="00611189">
        <w:rPr>
          <w:rFonts w:eastAsia="Times New Roman"/>
          <w:i/>
          <w:color w:val="auto"/>
          <w:szCs w:val="24"/>
        </w:rPr>
        <w:t>Job</w:t>
      </w:r>
      <w:r w:rsidRPr="00E46284">
        <w:rPr>
          <w:rFonts w:eastAsia="Times New Roman"/>
          <w:color w:val="auto"/>
          <w:szCs w:val="24"/>
        </w:rPr>
        <w:t>) default to the current system date when the record is created.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Resume updates</w:t>
      </w:r>
      <w:r w:rsidRPr="00E46284">
        <w:rPr>
          <w:rFonts w:eastAsia="Times New Roman"/>
          <w:color w:val="auto"/>
          <w:szCs w:val="24"/>
        </w:rPr>
        <w:t>: When a JobSeeker updates a Resume, the old version may be retained for audit but only the latest may be linked to new Applications.</w:t>
      </w:r>
    </w:p>
    <w:p w:rsidR="00A45D22" w:rsidRPr="00E46284" w:rsidRDefault="00A45D22" w:rsidP="00E4628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auto"/>
          <w:szCs w:val="24"/>
        </w:rPr>
      </w:pPr>
      <w:r w:rsidRPr="00E46284">
        <w:rPr>
          <w:rFonts w:eastAsia="Times New Roman"/>
          <w:b/>
          <w:bCs/>
          <w:color w:val="auto"/>
          <w:szCs w:val="24"/>
        </w:rPr>
        <w:t>Deletion rules</w:t>
      </w:r>
      <w:r w:rsidRPr="00E46284">
        <w:rPr>
          <w:rFonts w:eastAsia="Times New Roman"/>
          <w:color w:val="auto"/>
          <w:szCs w:val="24"/>
        </w:rPr>
        <w:t>: Deleting a User cascades to delete associated JobSeeker/Employer sub-records; deleting an Employer prevents deletion if open Job listings exist.</w:t>
      </w:r>
    </w:p>
    <w:p w:rsidR="00A45D22" w:rsidRPr="00A45D22" w:rsidRDefault="00EC70AC" w:rsidP="00A45D22">
      <w:pPr>
        <w:spacing w:after="0" w:line="240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pict>
          <v:rect id="_x0000_i1025" style="width:0;height:1.5pt" o:hralign="center" o:hrstd="t" o:hr="t" fillcolor="#a0a0a0" stroked="f"/>
        </w:pict>
      </w:r>
    </w:p>
    <w:p w:rsidR="00A45D22" w:rsidRDefault="00A45D22" w:rsidP="00A45D22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A45D22">
        <w:rPr>
          <w:rFonts w:eastAsia="Times New Roman"/>
          <w:b/>
          <w:bCs/>
          <w:color w:val="auto"/>
          <w:sz w:val="36"/>
          <w:szCs w:val="36"/>
        </w:rPr>
        <w:t>3. Entity–Relationship Diagram (ERD)</w:t>
      </w:r>
      <w:r w:rsidR="009C079A">
        <w:rPr>
          <w:rFonts w:eastAsia="Times New Roman"/>
          <w:b/>
          <w:bCs/>
          <w:color w:val="auto"/>
          <w:sz w:val="36"/>
          <w:szCs w:val="36"/>
        </w:rPr>
        <w:t>:</w:t>
      </w:r>
    </w:p>
    <w:p w:rsidR="009C079A" w:rsidRPr="00A45D22" w:rsidRDefault="0047570C" w:rsidP="00A45D22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47570C">
        <w:rPr>
          <w:rFonts w:eastAsia="Times New Roman"/>
          <w:b/>
          <w:bCs/>
          <w:noProof/>
          <w:color w:val="auto"/>
          <w:sz w:val="36"/>
          <w:szCs w:val="36"/>
        </w:rPr>
        <w:drawing>
          <wp:inline distT="0" distB="0" distL="0" distR="0" wp14:anchorId="77CA377B" wp14:editId="02B14DE3">
            <wp:extent cx="6148705" cy="53492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792" cy="53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22" w:rsidRPr="00A45D22" w:rsidRDefault="00EC70AC" w:rsidP="00A45D22">
      <w:pPr>
        <w:spacing w:after="0" w:line="240" w:lineRule="auto"/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pict>
          <v:rect id="_x0000_i1026" style="width:0;height:1.5pt" o:hralign="center" o:hrstd="t" o:hr="t" fillcolor="#a0a0a0" stroked="f"/>
        </w:pict>
      </w:r>
    </w:p>
    <w:p w:rsidR="00A45D22" w:rsidRDefault="00A45D22" w:rsidP="00A45D22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r w:rsidRPr="00A45D22">
        <w:rPr>
          <w:rFonts w:eastAsia="Times New Roman"/>
          <w:b/>
          <w:bCs/>
          <w:color w:val="auto"/>
          <w:sz w:val="36"/>
          <w:szCs w:val="36"/>
        </w:rPr>
        <w:t>4. Enhanced ER Diagram (EERD)</w:t>
      </w:r>
      <w:r w:rsidR="009C079A">
        <w:rPr>
          <w:rFonts w:eastAsia="Times New Roman"/>
          <w:b/>
          <w:bCs/>
          <w:color w:val="auto"/>
          <w:sz w:val="36"/>
          <w:szCs w:val="36"/>
        </w:rPr>
        <w:t>:</w:t>
      </w:r>
    </w:p>
    <w:p w:rsidR="003A0280" w:rsidRDefault="0047570C" w:rsidP="00A45D22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color w:val="auto"/>
          <w:sz w:val="36"/>
          <w:szCs w:val="36"/>
        </w:rPr>
      </w:pPr>
      <w:bookmarkStart w:id="0" w:name="_GoBack"/>
      <w:r w:rsidRPr="0047570C">
        <w:rPr>
          <w:rFonts w:eastAsia="Times New Roman"/>
          <w:b/>
          <w:bCs/>
          <w:noProof/>
          <w:color w:val="auto"/>
          <w:sz w:val="36"/>
          <w:szCs w:val="36"/>
        </w:rPr>
        <w:drawing>
          <wp:inline distT="0" distB="0" distL="0" distR="0" wp14:anchorId="17C38A90" wp14:editId="519C79D5">
            <wp:extent cx="6050280" cy="71527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9731" cy="718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A717A" w:rsidRPr="00AA717A" w:rsidRDefault="00AA717A" w:rsidP="00A45D22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zCs w:val="36"/>
        </w:rPr>
      </w:pPr>
      <w:r>
        <w:rPr>
          <w:rFonts w:eastAsia="Times New Roman"/>
          <w:b/>
          <w:bCs/>
          <w:color w:val="auto"/>
          <w:sz w:val="36"/>
          <w:szCs w:val="36"/>
        </w:rPr>
        <w:t>REFRENCES:</w:t>
      </w:r>
      <w:r>
        <w:rPr>
          <w:rFonts w:eastAsia="Times New Roman"/>
          <w:b/>
          <w:bCs/>
          <w:color w:val="auto"/>
          <w:sz w:val="36"/>
          <w:szCs w:val="36"/>
        </w:rPr>
        <w:br/>
      </w:r>
      <w:r w:rsidRPr="00AA717A">
        <w:rPr>
          <w:rFonts w:eastAsia="Times New Roman"/>
          <w:bCs/>
          <w:color w:val="auto"/>
          <w:szCs w:val="36"/>
        </w:rPr>
        <w:t>1) google.com</w:t>
      </w:r>
    </w:p>
    <w:p w:rsidR="00424EBC" w:rsidRPr="0047570C" w:rsidRDefault="00AA717A" w:rsidP="0047570C">
      <w:pPr>
        <w:spacing w:before="100" w:beforeAutospacing="1" w:after="100" w:afterAutospacing="1" w:line="240" w:lineRule="auto"/>
        <w:outlineLvl w:val="1"/>
        <w:rPr>
          <w:rFonts w:eastAsia="Times New Roman"/>
          <w:bCs/>
          <w:color w:val="auto"/>
          <w:szCs w:val="36"/>
        </w:rPr>
      </w:pPr>
      <w:r w:rsidRPr="00AA717A">
        <w:rPr>
          <w:rFonts w:eastAsia="Times New Roman"/>
          <w:bCs/>
          <w:color w:val="auto"/>
          <w:szCs w:val="36"/>
        </w:rPr>
        <w:t xml:space="preserve">2) </w:t>
      </w:r>
      <w:proofErr w:type="spellStart"/>
      <w:r w:rsidRPr="00AA717A">
        <w:rPr>
          <w:rFonts w:eastAsia="Times New Roman"/>
          <w:bCs/>
          <w:color w:val="auto"/>
          <w:szCs w:val="36"/>
        </w:rPr>
        <w:t>chatgpt</w:t>
      </w:r>
      <w:proofErr w:type="spellEnd"/>
    </w:p>
    <w:sectPr w:rsidR="00424EBC" w:rsidRPr="0047570C" w:rsidSect="00A0294B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12A"/>
    <w:multiLevelType w:val="hybridMultilevel"/>
    <w:tmpl w:val="6A98C0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5104F"/>
    <w:multiLevelType w:val="hybridMultilevel"/>
    <w:tmpl w:val="E5661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F5CC0"/>
    <w:multiLevelType w:val="multilevel"/>
    <w:tmpl w:val="DFF2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6D299F"/>
    <w:multiLevelType w:val="multilevel"/>
    <w:tmpl w:val="F6CC9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22"/>
    <w:rsid w:val="000A6190"/>
    <w:rsid w:val="000D029F"/>
    <w:rsid w:val="00132A5F"/>
    <w:rsid w:val="002F0773"/>
    <w:rsid w:val="003A0280"/>
    <w:rsid w:val="003D2309"/>
    <w:rsid w:val="00424EBC"/>
    <w:rsid w:val="0047570C"/>
    <w:rsid w:val="005A486E"/>
    <w:rsid w:val="00611189"/>
    <w:rsid w:val="00710125"/>
    <w:rsid w:val="008850C0"/>
    <w:rsid w:val="009C079A"/>
    <w:rsid w:val="00A0294B"/>
    <w:rsid w:val="00A45D22"/>
    <w:rsid w:val="00AA717A"/>
    <w:rsid w:val="00AD5636"/>
    <w:rsid w:val="00C77F43"/>
    <w:rsid w:val="00E46284"/>
    <w:rsid w:val="00EC70AC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74BAF-C084-40FC-B4EC-6544616E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FFFFF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5D2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D22"/>
    <w:rPr>
      <w:rFonts w:eastAsia="Times New Roman"/>
      <w:b/>
      <w:bCs/>
      <w:color w:val="auto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5D22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45D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5D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22"/>
    <w:rPr>
      <w:rFonts w:ascii="Courier New" w:eastAsia="Times New Roman" w:hAnsi="Courier New" w:cs="Courier New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3D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4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2025-06-14T18:32:00Z</dcterms:created>
  <dcterms:modified xsi:type="dcterms:W3CDTF">2025-06-14T18:32:00Z</dcterms:modified>
</cp:coreProperties>
</file>