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CE2006" w:rsidTr="008C48E4">
        <w:tc>
          <w:tcPr>
            <w:tcW w:w="9350" w:type="dxa"/>
          </w:tcPr>
          <w:p w:rsidR="00CE2006" w:rsidRPr="00CB28BE" w:rsidRDefault="00CE2006" w:rsidP="008C48E4">
            <w:pPr>
              <w:rPr>
                <w:b/>
                <w:sz w:val="36"/>
                <w:szCs w:val="36"/>
              </w:rPr>
            </w:pPr>
            <w:r w:rsidRPr="00CB28BE">
              <w:rPr>
                <w:b/>
                <w:sz w:val="36"/>
                <w:szCs w:val="36"/>
              </w:rPr>
              <w:t xml:space="preserve">Title: </w:t>
            </w:r>
            <w:r>
              <w:rPr>
                <w:rFonts w:ascii="Times-Roman" w:hAnsi="Times-Roman" w:cs="Times-Roman"/>
                <w:sz w:val="48"/>
                <w:szCs w:val="48"/>
              </w:rPr>
              <w:t>Biogeography-Based Optimization</w:t>
            </w:r>
          </w:p>
          <w:p w:rsidR="00CE2006" w:rsidRDefault="00CE2006" w:rsidP="008C48E4">
            <w:pPr>
              <w:rPr>
                <w:b/>
              </w:rPr>
            </w:pPr>
            <w:r>
              <w:rPr>
                <w:b/>
              </w:rPr>
              <w:t xml:space="preserve">Main author: </w:t>
            </w:r>
            <w:r>
              <w:rPr>
                <w:rFonts w:ascii="Times-Roman" w:hAnsi="Times-Roman" w:cs="Times-Roman"/>
              </w:rPr>
              <w:t>Dan Simon</w:t>
            </w:r>
          </w:p>
          <w:p w:rsidR="00CE2006" w:rsidRDefault="00CE2006" w:rsidP="008C48E4">
            <w:r>
              <w:rPr>
                <w:b/>
              </w:rPr>
              <w:t xml:space="preserve">Year: </w:t>
            </w:r>
            <w:r>
              <w:t>2008</w:t>
            </w:r>
          </w:p>
          <w:p w:rsidR="00CE2006" w:rsidRDefault="00CE2006" w:rsidP="00CE2006">
            <w:r w:rsidRPr="00820594">
              <w:rPr>
                <w:b/>
              </w:rPr>
              <w:t>Link:</w:t>
            </w:r>
            <w:r>
              <w:t xml:space="preserve"> </w:t>
            </w:r>
          </w:p>
          <w:p w:rsidR="007D0E83" w:rsidRPr="00B75204" w:rsidRDefault="007D0E83" w:rsidP="00CE2006">
            <w:r>
              <w:t>Member Name: Haider Ali 15140101</w:t>
            </w:r>
            <w:bookmarkStart w:id="0" w:name="_GoBack"/>
            <w:bookmarkEnd w:id="0"/>
          </w:p>
        </w:tc>
      </w:tr>
      <w:tr w:rsidR="00CE2006" w:rsidTr="008C48E4">
        <w:tc>
          <w:tcPr>
            <w:tcW w:w="9350" w:type="dxa"/>
          </w:tcPr>
          <w:p w:rsidR="00CE2006" w:rsidRDefault="00CE2006" w:rsidP="008C48E4">
            <w:r w:rsidRPr="00B75204">
              <w:rPr>
                <w:b/>
              </w:rPr>
              <w:t>Journal:</w:t>
            </w:r>
            <w:r>
              <w:t xml:space="preserve"> </w:t>
            </w:r>
            <w:r w:rsidRPr="0015164D">
              <w:rPr>
                <w:rFonts w:cstheme="minorHAnsi"/>
              </w:rPr>
              <w:t>IEEE TRANSACTIONS ON EVOLUTIONARY COMPUTATION</w:t>
            </w:r>
          </w:p>
          <w:p w:rsidR="00CE2006" w:rsidRDefault="00CE2006" w:rsidP="008C48E4">
            <w:r w:rsidRPr="00B75204">
              <w:rPr>
                <w:b/>
              </w:rPr>
              <w:t>IF:</w:t>
            </w:r>
            <w:r>
              <w:t xml:space="preserve"> </w:t>
            </w:r>
            <w:r w:rsidR="00A37E13">
              <w:rPr>
                <w:rFonts w:ascii="Arial" w:hAnsi="Arial" w:cs="Arial"/>
                <w:color w:val="222222"/>
                <w:shd w:val="clear" w:color="auto" w:fill="FFFFFF"/>
              </w:rPr>
              <w:t>8.124</w:t>
            </w:r>
          </w:p>
          <w:p w:rsidR="00CE2006" w:rsidRDefault="00CE2006" w:rsidP="008C48E4">
            <w:r w:rsidRPr="00B75204">
              <w:rPr>
                <w:b/>
              </w:rPr>
              <w:t>Pages:</w:t>
            </w:r>
            <w:r w:rsidR="00802C67">
              <w:t xml:space="preserve"> 12</w:t>
            </w:r>
          </w:p>
        </w:tc>
      </w:tr>
      <w:tr w:rsidR="00CE2006" w:rsidTr="008C48E4">
        <w:tc>
          <w:tcPr>
            <w:tcW w:w="9350" w:type="dxa"/>
          </w:tcPr>
          <w:p w:rsidR="00CE2006" w:rsidRPr="00C27A6F" w:rsidRDefault="00CE2006" w:rsidP="008C48E4">
            <w:pPr>
              <w:rPr>
                <w:b/>
                <w:sz w:val="28"/>
                <w:szCs w:val="28"/>
              </w:rPr>
            </w:pPr>
            <w:r w:rsidRPr="00C27A6F">
              <w:rPr>
                <w:b/>
                <w:sz w:val="28"/>
                <w:szCs w:val="28"/>
              </w:rPr>
              <w:t>Structure of the paper</w:t>
            </w:r>
          </w:p>
          <w:p w:rsidR="00CE2006" w:rsidRDefault="00CE2006" w:rsidP="008C48E4">
            <w:pPr>
              <w:pStyle w:val="ListParagraph"/>
            </w:pPr>
          </w:p>
          <w:p w:rsidR="00CE2006" w:rsidRPr="00B75204" w:rsidRDefault="00CE2006" w:rsidP="008C48E4">
            <w:pPr>
              <w:pStyle w:val="ListParagraph"/>
              <w:numPr>
                <w:ilvl w:val="0"/>
                <w:numId w:val="1"/>
              </w:numPr>
            </w:pPr>
            <w:r w:rsidRPr="00B75204">
              <w:t>Abstract</w:t>
            </w:r>
          </w:p>
          <w:p w:rsidR="00CE2006" w:rsidRPr="00B75204" w:rsidRDefault="00CE2006" w:rsidP="008C48E4">
            <w:pPr>
              <w:pStyle w:val="ListParagraph"/>
              <w:numPr>
                <w:ilvl w:val="0"/>
                <w:numId w:val="1"/>
              </w:numPr>
            </w:pPr>
            <w:r w:rsidRPr="00B75204">
              <w:t>Introduction</w:t>
            </w:r>
          </w:p>
          <w:p w:rsidR="00CE2006" w:rsidRPr="00B75204" w:rsidRDefault="00CE2006" w:rsidP="008C48E4">
            <w:pPr>
              <w:pStyle w:val="ListParagraph"/>
              <w:numPr>
                <w:ilvl w:val="0"/>
                <w:numId w:val="1"/>
              </w:numPr>
            </w:pPr>
            <w:r>
              <w:t>Biogeography(inspiration)</w:t>
            </w:r>
          </w:p>
          <w:p w:rsidR="00CE2006" w:rsidRPr="00B75204" w:rsidRDefault="00CE2006" w:rsidP="008C48E4">
            <w:pPr>
              <w:pStyle w:val="ListParagraph"/>
              <w:numPr>
                <w:ilvl w:val="0"/>
                <w:numId w:val="1"/>
              </w:numPr>
              <w:rPr>
                <w:b/>
              </w:rPr>
            </w:pPr>
            <w:r>
              <w:t>Biogeography Based Optimization</w:t>
            </w:r>
          </w:p>
          <w:p w:rsidR="00CE2006" w:rsidRPr="00B75204" w:rsidRDefault="00CE2006" w:rsidP="008C48E4">
            <w:pPr>
              <w:pStyle w:val="ListParagraph"/>
              <w:numPr>
                <w:ilvl w:val="1"/>
                <w:numId w:val="1"/>
              </w:numPr>
              <w:rPr>
                <w:b/>
              </w:rPr>
            </w:pPr>
            <w:r>
              <w:t>Migration</w:t>
            </w:r>
          </w:p>
          <w:p w:rsidR="00CE2006" w:rsidRPr="00B75204" w:rsidRDefault="00CE2006" w:rsidP="008C48E4">
            <w:pPr>
              <w:pStyle w:val="ListParagraph"/>
              <w:numPr>
                <w:ilvl w:val="1"/>
                <w:numId w:val="1"/>
              </w:numPr>
              <w:rPr>
                <w:b/>
              </w:rPr>
            </w:pPr>
            <w:r>
              <w:t>Mutation</w:t>
            </w:r>
          </w:p>
          <w:p w:rsidR="00CE2006" w:rsidRPr="00CE2006" w:rsidRDefault="00CE2006" w:rsidP="008C48E4">
            <w:pPr>
              <w:pStyle w:val="ListParagraph"/>
              <w:numPr>
                <w:ilvl w:val="1"/>
                <w:numId w:val="1"/>
              </w:numPr>
              <w:rPr>
                <w:b/>
              </w:rPr>
            </w:pPr>
            <w:r>
              <w:t>BBO Definitions and Algorithm</w:t>
            </w:r>
          </w:p>
          <w:p w:rsidR="00CE2006" w:rsidRPr="00B75204" w:rsidRDefault="00CE2006" w:rsidP="008C48E4">
            <w:pPr>
              <w:pStyle w:val="ListParagraph"/>
              <w:numPr>
                <w:ilvl w:val="1"/>
                <w:numId w:val="1"/>
              </w:numPr>
              <w:rPr>
                <w:b/>
              </w:rPr>
            </w:pPr>
            <w:r>
              <w:t>Differe</w:t>
            </w:r>
            <w:r w:rsidR="00FA4816">
              <w:t>nce between BBO and other population base algorithm</w:t>
            </w:r>
          </w:p>
          <w:p w:rsidR="00CE2006" w:rsidRPr="00B75204" w:rsidRDefault="00FA4816" w:rsidP="008C48E4">
            <w:pPr>
              <w:pStyle w:val="ListParagraph"/>
              <w:numPr>
                <w:ilvl w:val="0"/>
                <w:numId w:val="1"/>
              </w:numPr>
              <w:rPr>
                <w:b/>
              </w:rPr>
            </w:pPr>
            <w:r>
              <w:t>Aircraft Engine health estimation</w:t>
            </w:r>
          </w:p>
          <w:p w:rsidR="00CE2006" w:rsidRPr="00B75204" w:rsidRDefault="00FA4816" w:rsidP="008C48E4">
            <w:pPr>
              <w:pStyle w:val="ListParagraph"/>
              <w:numPr>
                <w:ilvl w:val="0"/>
                <w:numId w:val="1"/>
              </w:numPr>
              <w:rPr>
                <w:b/>
              </w:rPr>
            </w:pPr>
            <w:r>
              <w:t>Simulation results</w:t>
            </w:r>
          </w:p>
          <w:p w:rsidR="00CE2006" w:rsidRPr="00FA4816" w:rsidRDefault="00FA4816" w:rsidP="008C48E4">
            <w:pPr>
              <w:pStyle w:val="ListParagraph"/>
              <w:numPr>
                <w:ilvl w:val="1"/>
                <w:numId w:val="1"/>
              </w:numPr>
              <w:rPr>
                <w:b/>
              </w:rPr>
            </w:pPr>
            <w:r>
              <w:t>Benchmark Results</w:t>
            </w:r>
          </w:p>
          <w:p w:rsidR="00FA4816" w:rsidRPr="00B75204" w:rsidRDefault="00FA4816" w:rsidP="008C48E4">
            <w:pPr>
              <w:pStyle w:val="ListParagraph"/>
              <w:numPr>
                <w:ilvl w:val="1"/>
                <w:numId w:val="1"/>
              </w:numPr>
              <w:rPr>
                <w:b/>
              </w:rPr>
            </w:pPr>
            <w:r>
              <w:t>Sensor Selection Results</w:t>
            </w:r>
          </w:p>
          <w:p w:rsidR="00CE2006" w:rsidRPr="00FA4816" w:rsidRDefault="00CE2006" w:rsidP="008C48E4">
            <w:pPr>
              <w:pStyle w:val="ListParagraph"/>
              <w:numPr>
                <w:ilvl w:val="0"/>
                <w:numId w:val="1"/>
              </w:numPr>
              <w:rPr>
                <w:b/>
              </w:rPr>
            </w:pPr>
            <w:r>
              <w:t>Conclusion</w:t>
            </w:r>
          </w:p>
          <w:p w:rsidR="00FA4816" w:rsidRPr="00FA4816" w:rsidRDefault="00FA4816" w:rsidP="00FA4816">
            <w:pPr>
              <w:pStyle w:val="ListParagraph"/>
              <w:numPr>
                <w:ilvl w:val="0"/>
                <w:numId w:val="1"/>
              </w:numPr>
              <w:rPr>
                <w:b/>
              </w:rPr>
            </w:pPr>
            <w:r>
              <w:t>Appendix</w:t>
            </w:r>
          </w:p>
          <w:p w:rsidR="00CE2006" w:rsidRPr="00B75204" w:rsidRDefault="00515277" w:rsidP="008C48E4">
            <w:pPr>
              <w:pStyle w:val="ListParagraph"/>
              <w:numPr>
                <w:ilvl w:val="0"/>
                <w:numId w:val="1"/>
              </w:numPr>
              <w:rPr>
                <w:b/>
              </w:rPr>
            </w:pPr>
            <w:r>
              <w:t>Reference</w:t>
            </w:r>
            <w:r w:rsidR="001B2B08">
              <w:t>s</w:t>
            </w:r>
          </w:p>
        </w:tc>
      </w:tr>
      <w:tr w:rsidR="00CE2006" w:rsidTr="008C48E4">
        <w:tc>
          <w:tcPr>
            <w:tcW w:w="9350" w:type="dxa"/>
          </w:tcPr>
          <w:p w:rsidR="00CE2006" w:rsidRPr="00C27A6F" w:rsidRDefault="00CE2006" w:rsidP="008C48E4">
            <w:pPr>
              <w:rPr>
                <w:b/>
                <w:sz w:val="28"/>
                <w:szCs w:val="28"/>
              </w:rPr>
            </w:pPr>
            <w:r w:rsidRPr="00C27A6F">
              <w:rPr>
                <w:b/>
                <w:sz w:val="28"/>
                <w:szCs w:val="28"/>
              </w:rPr>
              <w:t>Detail of figures and plots</w:t>
            </w:r>
          </w:p>
          <w:p w:rsidR="00CE2006" w:rsidRDefault="00CE2006" w:rsidP="008C48E4">
            <w:pPr>
              <w:rPr>
                <w:b/>
              </w:rPr>
            </w:pPr>
          </w:p>
          <w:p w:rsidR="00CE2006" w:rsidRDefault="00CE2006" w:rsidP="008C48E4">
            <w:pPr>
              <w:rPr>
                <w:b/>
              </w:rPr>
            </w:pPr>
            <w:r>
              <w:rPr>
                <w:b/>
              </w:rPr>
              <w:t>Regarding inspiration</w:t>
            </w:r>
          </w:p>
          <w:p w:rsidR="00CE2006" w:rsidRDefault="00EA7F32" w:rsidP="008C48E4">
            <w:pPr>
              <w:pStyle w:val="ListParagraph"/>
              <w:numPr>
                <w:ilvl w:val="0"/>
                <w:numId w:val="2"/>
              </w:numPr>
            </w:pPr>
            <w:r w:rsidRPr="00EA7F32">
              <w:rPr>
                <w:rFonts w:ascii="Times-Roman" w:hAnsi="Times-Roman" w:cs="Times-Roman"/>
              </w:rPr>
              <w:t>Species model of a single habitat</w:t>
            </w:r>
            <w:r w:rsidR="00CE2006" w:rsidRPr="00EA7F32">
              <w:t>.</w:t>
            </w:r>
          </w:p>
          <w:p w:rsidR="00EA7F32" w:rsidRPr="00EA7F32" w:rsidRDefault="00EA7F32" w:rsidP="000B1E4C">
            <w:pPr>
              <w:ind w:left="360"/>
            </w:pPr>
          </w:p>
          <w:p w:rsidR="00CE2006" w:rsidRPr="00820594" w:rsidRDefault="00CE2006" w:rsidP="008C48E4">
            <w:pPr>
              <w:rPr>
                <w:b/>
              </w:rPr>
            </w:pPr>
            <w:r>
              <w:rPr>
                <w:b/>
              </w:rPr>
              <w:t>Regarding Mapping of the inspiration</w:t>
            </w:r>
          </w:p>
          <w:p w:rsidR="00EA7F32" w:rsidRPr="00EA7F32" w:rsidRDefault="00EA7F32" w:rsidP="008C48E4">
            <w:pPr>
              <w:pStyle w:val="ListParagraph"/>
              <w:numPr>
                <w:ilvl w:val="0"/>
                <w:numId w:val="2"/>
              </w:numPr>
            </w:pPr>
            <w:r w:rsidRPr="00EA7F32">
              <w:rPr>
                <w:rFonts w:ascii="Times-Roman" w:hAnsi="Times-Roman" w:cs="Times-Roman"/>
              </w:rPr>
              <w:t>Illustration of two candidate solutions to some problem.</w:t>
            </w:r>
          </w:p>
          <w:p w:rsidR="00CE2006" w:rsidRDefault="00CE2006" w:rsidP="008C48E4">
            <w:pPr>
              <w:rPr>
                <w:b/>
              </w:rPr>
            </w:pPr>
          </w:p>
          <w:p w:rsidR="00CE2006" w:rsidRPr="00995E79" w:rsidRDefault="00CE2006" w:rsidP="008C48E4">
            <w:pPr>
              <w:rPr>
                <w:b/>
              </w:rPr>
            </w:pPr>
            <w:r>
              <w:rPr>
                <w:b/>
              </w:rPr>
              <w:t>Related to experimental studies</w:t>
            </w:r>
          </w:p>
          <w:p w:rsidR="00CE2006" w:rsidRDefault="00EA7F32" w:rsidP="00EA7F32">
            <w:pPr>
              <w:autoSpaceDE w:val="0"/>
              <w:autoSpaceDN w:val="0"/>
              <w:adjustRightInd w:val="0"/>
              <w:rPr>
                <w:rFonts w:ascii="Times-Roman" w:hAnsi="Times-Roman" w:cs="Times-Roman"/>
              </w:rPr>
            </w:pPr>
            <w:r>
              <w:t xml:space="preserve">      </w:t>
            </w:r>
            <w:r w:rsidR="00CE2006" w:rsidRPr="00995E79">
              <w:t>2-</w:t>
            </w:r>
            <w:r>
              <w:rPr>
                <w:rFonts w:ascii="Times-Roman" w:hAnsi="Times-Roman" w:cs="Times-Roman"/>
                <w:sz w:val="16"/>
                <w:szCs w:val="16"/>
              </w:rPr>
              <w:t xml:space="preserve"> </w:t>
            </w:r>
            <w:r w:rsidRPr="00EA7F32">
              <w:rPr>
                <w:rFonts w:ascii="Times-Roman" w:hAnsi="Times-Roman" w:cs="Times-Roman"/>
              </w:rPr>
              <w:t>Average sensor selection results of BBO without mutation,</w:t>
            </w:r>
            <w:r w:rsidR="000B1E4C">
              <w:rPr>
                <w:rFonts w:ascii="Times-Roman" w:hAnsi="Times-Roman" w:cs="Times-Roman"/>
              </w:rPr>
              <w:t xml:space="preserve"> and BBO with probability-based            </w:t>
            </w:r>
            <w:r w:rsidRPr="00EA7F32">
              <w:rPr>
                <w:rFonts w:ascii="Times-Roman" w:hAnsi="Times-Roman" w:cs="Times-Roman"/>
              </w:rPr>
              <w:t>mutation.</w:t>
            </w:r>
          </w:p>
          <w:p w:rsidR="000B1E4C" w:rsidRPr="00EA7F32" w:rsidRDefault="000B1E4C" w:rsidP="00EA7F32">
            <w:pPr>
              <w:autoSpaceDE w:val="0"/>
              <w:autoSpaceDN w:val="0"/>
              <w:adjustRightInd w:val="0"/>
              <w:rPr>
                <w:rFonts w:ascii="Times-Roman" w:hAnsi="Times-Roman" w:cs="Times-Roman"/>
              </w:rPr>
            </w:pPr>
          </w:p>
          <w:p w:rsidR="00CE2006" w:rsidRPr="00995E79" w:rsidRDefault="00CE2006" w:rsidP="008C48E4">
            <w:pPr>
              <w:rPr>
                <w:b/>
              </w:rPr>
            </w:pPr>
            <w:r w:rsidRPr="00995E79">
              <w:rPr>
                <w:b/>
              </w:rPr>
              <w:t>Schemat</w:t>
            </w:r>
            <w:r w:rsidR="00843770">
              <w:rPr>
                <w:b/>
              </w:rPr>
              <w:t>ic views of engineering problem</w:t>
            </w:r>
          </w:p>
          <w:p w:rsidR="00CE2006" w:rsidRPr="00EA7F32" w:rsidRDefault="00EA7F32" w:rsidP="00EA7F32">
            <w:pPr>
              <w:pStyle w:val="ListParagraph"/>
              <w:numPr>
                <w:ilvl w:val="0"/>
                <w:numId w:val="6"/>
              </w:numPr>
            </w:pPr>
            <w:r w:rsidRPr="00EA7F32">
              <w:rPr>
                <w:rFonts w:ascii="Times-Roman" w:hAnsi="Times-Roman" w:cs="Times-Roman"/>
              </w:rPr>
              <w:t>Schematic of an aircraft turbofan engine.</w:t>
            </w:r>
          </w:p>
          <w:p w:rsidR="00EA7F32" w:rsidRPr="00EA7F32" w:rsidRDefault="00EA7F32" w:rsidP="00EA7F32">
            <w:pPr>
              <w:pStyle w:val="ListParagraph"/>
            </w:pPr>
          </w:p>
        </w:tc>
      </w:tr>
      <w:tr w:rsidR="00CE2006" w:rsidTr="008C48E4">
        <w:tc>
          <w:tcPr>
            <w:tcW w:w="9350" w:type="dxa"/>
          </w:tcPr>
          <w:p w:rsidR="00CE2006" w:rsidRDefault="00CE2006" w:rsidP="008C48E4">
            <w:pPr>
              <w:rPr>
                <w:b/>
                <w:sz w:val="28"/>
                <w:szCs w:val="28"/>
              </w:rPr>
            </w:pPr>
            <w:r>
              <w:rPr>
                <w:b/>
                <w:sz w:val="28"/>
                <w:szCs w:val="28"/>
              </w:rPr>
              <w:t>Experimental setup and experimentation</w:t>
            </w:r>
          </w:p>
          <w:p w:rsidR="00CE2006" w:rsidRDefault="00CE2006" w:rsidP="008C48E4">
            <w:pPr>
              <w:rPr>
                <w:b/>
              </w:rPr>
            </w:pPr>
          </w:p>
          <w:p w:rsidR="00CE2006" w:rsidRPr="00C27A6F" w:rsidRDefault="00CE2006" w:rsidP="008C48E4">
            <w:pPr>
              <w:pStyle w:val="ListParagraph"/>
              <w:numPr>
                <w:ilvl w:val="0"/>
                <w:numId w:val="3"/>
              </w:numPr>
              <w:rPr>
                <w:b/>
              </w:rPr>
            </w:pPr>
            <w:r>
              <w:rPr>
                <w:b/>
              </w:rPr>
              <w:t xml:space="preserve">Experiment-1: </w:t>
            </w:r>
            <w:r>
              <w:t xml:space="preserve">Performed on </w:t>
            </w:r>
            <w:r w:rsidR="00185CFB">
              <w:t>14 benchmark functions</w:t>
            </w:r>
          </w:p>
          <w:p w:rsidR="00CE2006" w:rsidRPr="00C27A6F" w:rsidRDefault="00CE2006" w:rsidP="008C48E4">
            <w:pPr>
              <w:pStyle w:val="ListParagraph"/>
              <w:numPr>
                <w:ilvl w:val="1"/>
                <w:numId w:val="3"/>
              </w:numPr>
              <w:rPr>
                <w:b/>
              </w:rPr>
            </w:pPr>
            <w:r>
              <w:rPr>
                <w:b/>
              </w:rPr>
              <w:t xml:space="preserve">Compared with: </w:t>
            </w:r>
            <w:r w:rsidR="004D49C2">
              <w:t>Es, DE, GA</w:t>
            </w:r>
            <w:r w:rsidR="00185CFB">
              <w:t>,</w:t>
            </w:r>
            <w:r w:rsidR="004D49C2">
              <w:t xml:space="preserve"> </w:t>
            </w:r>
            <w:r w:rsidR="00185CFB">
              <w:t>PBIL,</w:t>
            </w:r>
            <w:r w:rsidR="004D49C2">
              <w:t xml:space="preserve"> PSO, SGA, ACO</w:t>
            </w:r>
          </w:p>
          <w:p w:rsidR="00CE2006" w:rsidRPr="00C27A6F" w:rsidRDefault="00CE2006" w:rsidP="008C48E4">
            <w:pPr>
              <w:pStyle w:val="ListParagraph"/>
              <w:numPr>
                <w:ilvl w:val="1"/>
                <w:numId w:val="3"/>
              </w:numPr>
              <w:rPr>
                <w:b/>
              </w:rPr>
            </w:pPr>
            <w:r>
              <w:rPr>
                <w:b/>
              </w:rPr>
              <w:t xml:space="preserve">Outputs: </w:t>
            </w:r>
            <w:r w:rsidR="004D49C2" w:rsidRPr="008C7595">
              <w:rPr>
                <w:rFonts w:cstheme="minorHAnsi"/>
                <w:i/>
                <w:iCs/>
              </w:rPr>
              <w:t xml:space="preserve">AVERAGE </w:t>
            </w:r>
            <w:r w:rsidR="008C7595" w:rsidRPr="008C7595">
              <w:rPr>
                <w:rFonts w:cstheme="minorHAnsi"/>
              </w:rPr>
              <w:t>MINIMA, CPU Time</w:t>
            </w:r>
          </w:p>
          <w:p w:rsidR="00CE2006" w:rsidRDefault="00CE2006" w:rsidP="008C48E4">
            <w:pPr>
              <w:pStyle w:val="ListParagraph"/>
              <w:numPr>
                <w:ilvl w:val="1"/>
                <w:numId w:val="3"/>
              </w:numPr>
              <w:rPr>
                <w:b/>
              </w:rPr>
            </w:pPr>
            <w:r w:rsidRPr="00C27A6F">
              <w:rPr>
                <w:b/>
              </w:rPr>
              <w:t xml:space="preserve">Output structure: </w:t>
            </w:r>
            <w:r>
              <w:t xml:space="preserve">Tabular </w:t>
            </w:r>
          </w:p>
          <w:p w:rsidR="00CE2006" w:rsidRPr="00C27A6F" w:rsidRDefault="00CE2006" w:rsidP="008C48E4">
            <w:pPr>
              <w:pStyle w:val="ListParagraph"/>
              <w:ind w:left="1440"/>
              <w:rPr>
                <w:b/>
              </w:rPr>
            </w:pPr>
          </w:p>
          <w:p w:rsidR="008C7595" w:rsidRPr="00C27A6F" w:rsidRDefault="008C7595" w:rsidP="008C7595">
            <w:pPr>
              <w:pStyle w:val="ListParagraph"/>
              <w:numPr>
                <w:ilvl w:val="0"/>
                <w:numId w:val="3"/>
              </w:numPr>
              <w:rPr>
                <w:b/>
              </w:rPr>
            </w:pPr>
            <w:r>
              <w:rPr>
                <w:b/>
              </w:rPr>
              <w:t xml:space="preserve">Experiment-2: </w:t>
            </w:r>
            <w:r>
              <w:t>Performed on 14 benchmark functions</w:t>
            </w:r>
          </w:p>
          <w:p w:rsidR="008C7595" w:rsidRPr="00C27A6F" w:rsidRDefault="008C7595" w:rsidP="008C7595">
            <w:pPr>
              <w:pStyle w:val="ListParagraph"/>
              <w:numPr>
                <w:ilvl w:val="1"/>
                <w:numId w:val="3"/>
              </w:numPr>
              <w:rPr>
                <w:b/>
              </w:rPr>
            </w:pPr>
            <w:r>
              <w:rPr>
                <w:b/>
              </w:rPr>
              <w:t xml:space="preserve">Compared with: </w:t>
            </w:r>
            <w:r>
              <w:t>Es, DE, GA, PBIL, PSO, SGA, ACO</w:t>
            </w:r>
          </w:p>
          <w:p w:rsidR="008C7595" w:rsidRPr="00C27A6F" w:rsidRDefault="008C7595" w:rsidP="008C7595">
            <w:pPr>
              <w:pStyle w:val="ListParagraph"/>
              <w:numPr>
                <w:ilvl w:val="1"/>
                <w:numId w:val="3"/>
              </w:numPr>
              <w:rPr>
                <w:b/>
              </w:rPr>
            </w:pPr>
            <w:r>
              <w:rPr>
                <w:b/>
              </w:rPr>
              <w:t xml:space="preserve">Outputs: </w:t>
            </w:r>
            <w:r>
              <w:rPr>
                <w:rFonts w:cstheme="minorHAnsi"/>
                <w:i/>
                <w:iCs/>
              </w:rPr>
              <w:t>Best</w:t>
            </w:r>
            <w:r w:rsidRPr="008C7595">
              <w:rPr>
                <w:rFonts w:cstheme="minorHAnsi"/>
                <w:i/>
                <w:iCs/>
              </w:rPr>
              <w:t xml:space="preserve"> </w:t>
            </w:r>
            <w:r>
              <w:rPr>
                <w:rFonts w:cstheme="minorHAnsi"/>
              </w:rPr>
              <w:t>MINIMA</w:t>
            </w:r>
          </w:p>
          <w:p w:rsidR="008C7595" w:rsidRDefault="008C7595" w:rsidP="008C7595">
            <w:pPr>
              <w:pStyle w:val="ListParagraph"/>
              <w:numPr>
                <w:ilvl w:val="1"/>
                <w:numId w:val="3"/>
              </w:numPr>
              <w:rPr>
                <w:b/>
              </w:rPr>
            </w:pPr>
            <w:r w:rsidRPr="00C27A6F">
              <w:rPr>
                <w:b/>
              </w:rPr>
              <w:t xml:space="preserve">Output structure: </w:t>
            </w:r>
            <w:r>
              <w:t xml:space="preserve">Tabular </w:t>
            </w:r>
          </w:p>
          <w:p w:rsidR="00CE2006" w:rsidRPr="00C27A6F" w:rsidRDefault="00CE2006" w:rsidP="008C48E4">
            <w:pPr>
              <w:pStyle w:val="ListParagraph"/>
              <w:ind w:left="1440"/>
              <w:rPr>
                <w:b/>
              </w:rPr>
            </w:pPr>
          </w:p>
          <w:p w:rsidR="008C7595" w:rsidRPr="008C7595" w:rsidRDefault="008C7595" w:rsidP="008C7595">
            <w:pPr>
              <w:pStyle w:val="ListParagraph"/>
              <w:numPr>
                <w:ilvl w:val="0"/>
                <w:numId w:val="3"/>
              </w:numPr>
              <w:rPr>
                <w:rFonts w:cstheme="minorHAnsi"/>
                <w:b/>
              </w:rPr>
            </w:pPr>
            <w:r>
              <w:rPr>
                <w:b/>
              </w:rPr>
              <w:t xml:space="preserve">Experiment-2: </w:t>
            </w:r>
            <w:r w:rsidRPr="008C7595">
              <w:rPr>
                <w:rFonts w:cstheme="minorHAnsi"/>
              </w:rPr>
              <w:t>OPTIMIZATION RESULTS FOR THE SENSOR SELECTION PROBLEM.</w:t>
            </w:r>
          </w:p>
          <w:p w:rsidR="008C7595" w:rsidRPr="00C27A6F" w:rsidRDefault="008C7595" w:rsidP="008C7595">
            <w:pPr>
              <w:pStyle w:val="ListParagraph"/>
              <w:numPr>
                <w:ilvl w:val="1"/>
                <w:numId w:val="3"/>
              </w:numPr>
              <w:rPr>
                <w:b/>
              </w:rPr>
            </w:pPr>
            <w:r>
              <w:rPr>
                <w:b/>
              </w:rPr>
              <w:t xml:space="preserve">Compared with: </w:t>
            </w:r>
            <w:r>
              <w:t>Es, DE, GA, PBIL, PSO, SGA, ACO</w:t>
            </w:r>
          </w:p>
          <w:p w:rsidR="008C7595" w:rsidRPr="00C27A6F" w:rsidRDefault="008C7595" w:rsidP="008C7595">
            <w:pPr>
              <w:pStyle w:val="ListParagraph"/>
              <w:numPr>
                <w:ilvl w:val="1"/>
                <w:numId w:val="3"/>
              </w:numPr>
              <w:rPr>
                <w:b/>
              </w:rPr>
            </w:pPr>
            <w:r>
              <w:rPr>
                <w:b/>
              </w:rPr>
              <w:t xml:space="preserve">Outputs: </w:t>
            </w:r>
            <w:r>
              <w:rPr>
                <w:rFonts w:cstheme="minorHAnsi"/>
                <w:i/>
                <w:iCs/>
              </w:rPr>
              <w:t>Best</w:t>
            </w:r>
            <w:r w:rsidRPr="008C7595">
              <w:rPr>
                <w:rFonts w:cstheme="minorHAnsi"/>
                <w:i/>
                <w:iCs/>
              </w:rPr>
              <w:t xml:space="preserve"> </w:t>
            </w:r>
            <w:r>
              <w:rPr>
                <w:rFonts w:cstheme="minorHAnsi"/>
              </w:rPr>
              <w:t>Minimum, Mean Minimum</w:t>
            </w:r>
          </w:p>
          <w:p w:rsidR="008C7595" w:rsidRDefault="008C7595" w:rsidP="008C7595">
            <w:pPr>
              <w:pStyle w:val="ListParagraph"/>
              <w:numPr>
                <w:ilvl w:val="1"/>
                <w:numId w:val="3"/>
              </w:numPr>
              <w:rPr>
                <w:b/>
              </w:rPr>
            </w:pPr>
            <w:r w:rsidRPr="00C27A6F">
              <w:rPr>
                <w:b/>
              </w:rPr>
              <w:t xml:space="preserve">Output structure: </w:t>
            </w:r>
            <w:r>
              <w:t xml:space="preserve">Tabular </w:t>
            </w:r>
          </w:p>
          <w:p w:rsidR="00CE2006" w:rsidRPr="00C27A6F" w:rsidRDefault="00CE2006" w:rsidP="008C7595">
            <w:pPr>
              <w:pStyle w:val="ListParagraph"/>
              <w:ind w:left="1440"/>
              <w:rPr>
                <w:b/>
              </w:rPr>
            </w:pPr>
          </w:p>
        </w:tc>
      </w:tr>
      <w:tr w:rsidR="00CE2006" w:rsidTr="008C48E4">
        <w:tc>
          <w:tcPr>
            <w:tcW w:w="9350" w:type="dxa"/>
          </w:tcPr>
          <w:p w:rsidR="00D449AA" w:rsidRDefault="00CE2006" w:rsidP="008C48E4">
            <w:pPr>
              <w:rPr>
                <w:b/>
                <w:sz w:val="28"/>
                <w:szCs w:val="28"/>
              </w:rPr>
            </w:pPr>
            <w:r>
              <w:rPr>
                <w:b/>
                <w:sz w:val="28"/>
                <w:szCs w:val="28"/>
              </w:rPr>
              <w:lastRenderedPageBreak/>
              <w:t>A brief summary of the proposed work [one paragraph]</w:t>
            </w:r>
          </w:p>
          <w:p w:rsidR="00CE2006" w:rsidRPr="000D2926" w:rsidRDefault="002B7FBF" w:rsidP="008C48E4">
            <w:pPr>
              <w:rPr>
                <w:sz w:val="28"/>
                <w:szCs w:val="28"/>
              </w:rPr>
            </w:pPr>
            <w:r>
              <w:rPr>
                <w:b/>
                <w:sz w:val="28"/>
                <w:szCs w:val="28"/>
              </w:rPr>
              <w:t xml:space="preserve">     </w:t>
            </w:r>
            <w:r w:rsidRPr="002B7FBF">
              <w:rPr>
                <w:sz w:val="28"/>
                <w:szCs w:val="28"/>
              </w:rPr>
              <w:t>B</w:t>
            </w:r>
            <w:r>
              <w:rPr>
                <w:sz w:val="28"/>
                <w:szCs w:val="28"/>
              </w:rPr>
              <w:t>BO Algorithm is inspired by concept of biogeography in which we study behavior of different species that how they immigrate and emigrate from one place (Iceland or habitat) to another in algorithm we have a population of habitats in which each habitat is a solution to problem and every habitat have its own immigrate and emigrate probability which depend on fitness (habitat suitability index)</w:t>
            </w:r>
            <w:r w:rsidR="000F577A">
              <w:rPr>
                <w:sz w:val="28"/>
                <w:szCs w:val="28"/>
              </w:rPr>
              <w:t>. Algorithm basically have three steps in first step population of habitats is initialized and second step (Modification) habitats are selected with immigration probability and then replace with randomly selected SIV (suitability index variable) of other habitats which are can be selected with  emigration probability and then third step (Mutation) in which priori probability is calculated for every habitat and then selected with this probability and then mutated (replaced) with a random SIV and algorithm go back to second step and keep on running until stopping criteria.</w:t>
            </w:r>
          </w:p>
          <w:p w:rsidR="00CE2006" w:rsidRDefault="00CE2006" w:rsidP="00D449AA">
            <w:pPr>
              <w:rPr>
                <w:b/>
                <w:sz w:val="28"/>
                <w:szCs w:val="28"/>
              </w:rPr>
            </w:pPr>
          </w:p>
        </w:tc>
      </w:tr>
      <w:tr w:rsidR="00CE2006" w:rsidTr="008C48E4">
        <w:tc>
          <w:tcPr>
            <w:tcW w:w="9350" w:type="dxa"/>
          </w:tcPr>
          <w:p w:rsidR="00D449AA" w:rsidRDefault="00CE2006" w:rsidP="008C48E4">
            <w:pPr>
              <w:rPr>
                <w:b/>
                <w:sz w:val="28"/>
                <w:szCs w:val="28"/>
              </w:rPr>
            </w:pPr>
            <w:r>
              <w:rPr>
                <w:b/>
                <w:sz w:val="28"/>
                <w:szCs w:val="28"/>
              </w:rPr>
              <w:t>Critical review</w:t>
            </w:r>
          </w:p>
          <w:p w:rsidR="00CE2006" w:rsidRPr="00D449AA" w:rsidRDefault="00D449AA" w:rsidP="008C48E4">
            <w:pPr>
              <w:rPr>
                <w:sz w:val="28"/>
                <w:szCs w:val="28"/>
              </w:rPr>
            </w:pPr>
            <w:r>
              <w:rPr>
                <w:b/>
                <w:sz w:val="28"/>
                <w:szCs w:val="28"/>
              </w:rPr>
              <w:t xml:space="preserve">            </w:t>
            </w:r>
            <w:r w:rsidRPr="00D449AA">
              <w:rPr>
                <w:sz w:val="28"/>
                <w:szCs w:val="28"/>
              </w:rPr>
              <w:t>BBO</w:t>
            </w:r>
            <w:r>
              <w:rPr>
                <w:sz w:val="28"/>
                <w:szCs w:val="28"/>
              </w:rPr>
              <w:t xml:space="preserve"> varies for exploration and exploitation it explores more if we have less SIV (suitable index variable) and larger population size and exploit more if we have more SIV than Population size. So BBO’s exploration and exploitation depends on our problem type (as we need to encode our problem in SIV) and population size ratio.</w:t>
            </w:r>
          </w:p>
          <w:p w:rsidR="00CE2006" w:rsidRDefault="00CE2006" w:rsidP="00D449AA">
            <w:pPr>
              <w:rPr>
                <w:b/>
                <w:sz w:val="28"/>
                <w:szCs w:val="28"/>
              </w:rPr>
            </w:pPr>
          </w:p>
        </w:tc>
      </w:tr>
      <w:tr w:rsidR="00CE2006" w:rsidTr="008C48E4">
        <w:tc>
          <w:tcPr>
            <w:tcW w:w="9350" w:type="dxa"/>
          </w:tcPr>
          <w:p w:rsidR="00CE2006" w:rsidRDefault="00CE2006" w:rsidP="008C48E4">
            <w:pPr>
              <w:rPr>
                <w:b/>
                <w:sz w:val="28"/>
                <w:szCs w:val="28"/>
              </w:rPr>
            </w:pPr>
            <w:r>
              <w:rPr>
                <w:b/>
                <w:sz w:val="28"/>
                <w:szCs w:val="28"/>
              </w:rPr>
              <w:t>Any idea to upgrade the concept</w:t>
            </w:r>
          </w:p>
          <w:p w:rsidR="000D2926" w:rsidRDefault="00D449AA" w:rsidP="008C48E4">
            <w:pPr>
              <w:rPr>
                <w:sz w:val="28"/>
                <w:szCs w:val="28"/>
              </w:rPr>
            </w:pPr>
            <w:r>
              <w:rPr>
                <w:b/>
                <w:sz w:val="28"/>
                <w:szCs w:val="28"/>
              </w:rPr>
              <w:t xml:space="preserve">      </w:t>
            </w:r>
            <w:r w:rsidRPr="000D2926">
              <w:rPr>
                <w:sz w:val="28"/>
                <w:szCs w:val="28"/>
              </w:rPr>
              <w:t>Author also mention some of ideas to enhance</w:t>
            </w:r>
            <w:r w:rsidR="000D2926" w:rsidRPr="000D2926">
              <w:rPr>
                <w:sz w:val="28"/>
                <w:szCs w:val="28"/>
              </w:rPr>
              <w:t xml:space="preserve"> this algorithm and there is an addition of one more that if introduce concept of reproduction of species like if some species live for longer time in a habitat than</w:t>
            </w:r>
            <w:r w:rsidR="000D2926">
              <w:rPr>
                <w:sz w:val="28"/>
                <w:szCs w:val="28"/>
              </w:rPr>
              <w:t xml:space="preserve"> this species become more mature this may show elitism in our algorithm.</w:t>
            </w:r>
          </w:p>
          <w:p w:rsidR="000D2926" w:rsidRPr="000D2926" w:rsidRDefault="000D2926" w:rsidP="008C48E4">
            <w:pPr>
              <w:rPr>
                <w:sz w:val="28"/>
                <w:szCs w:val="28"/>
              </w:rPr>
            </w:pPr>
          </w:p>
          <w:p w:rsidR="00CE2006" w:rsidRDefault="00CE2006" w:rsidP="008C48E4">
            <w:pPr>
              <w:rPr>
                <w:b/>
                <w:sz w:val="28"/>
                <w:szCs w:val="28"/>
              </w:rPr>
            </w:pPr>
          </w:p>
        </w:tc>
      </w:tr>
      <w:tr w:rsidR="00CE2006" w:rsidTr="008C48E4">
        <w:tc>
          <w:tcPr>
            <w:tcW w:w="9350" w:type="dxa"/>
          </w:tcPr>
          <w:p w:rsidR="00CE2006" w:rsidRDefault="00CE2006" w:rsidP="000D2926">
            <w:pPr>
              <w:rPr>
                <w:b/>
                <w:sz w:val="28"/>
                <w:szCs w:val="28"/>
              </w:rPr>
            </w:pPr>
            <w:r>
              <w:rPr>
                <w:b/>
                <w:sz w:val="28"/>
                <w:szCs w:val="28"/>
              </w:rPr>
              <w:lastRenderedPageBreak/>
              <w:t>Name five papers from references, you’d like to read next</w:t>
            </w:r>
          </w:p>
          <w:p w:rsidR="009C25CD" w:rsidRPr="000D2926" w:rsidRDefault="009C25CD" w:rsidP="000D2926">
            <w:pPr>
              <w:rPr>
                <w:b/>
                <w:sz w:val="28"/>
                <w:szCs w:val="28"/>
              </w:rPr>
            </w:pPr>
          </w:p>
          <w:p w:rsidR="009C25CD" w:rsidRPr="009C25CD" w:rsidRDefault="009C25CD" w:rsidP="009C25CD">
            <w:pPr>
              <w:rPr>
                <w:b/>
                <w:sz w:val="28"/>
                <w:szCs w:val="28"/>
              </w:rPr>
            </w:pPr>
            <w:r>
              <w:rPr>
                <w:rFonts w:ascii="Times-Roman" w:hAnsi="Times-Roman" w:cs="Times-Roman"/>
                <w:b/>
                <w:sz w:val="16"/>
                <w:szCs w:val="16"/>
              </w:rPr>
              <w:t xml:space="preserve">         </w:t>
            </w:r>
            <w:r w:rsidRPr="009C25CD">
              <w:rPr>
                <w:rFonts w:ascii="Times-Roman" w:hAnsi="Times-Roman" w:cs="Times-Roman"/>
                <w:b/>
                <w:sz w:val="16"/>
                <w:szCs w:val="16"/>
              </w:rPr>
              <w:t>1.</w:t>
            </w:r>
            <w:r>
              <w:rPr>
                <w:rFonts w:ascii="Times-Roman" w:hAnsi="Times-Roman" w:cs="Times-Roman"/>
                <w:b/>
                <w:sz w:val="16"/>
                <w:szCs w:val="16"/>
              </w:rPr>
              <w:t xml:space="preserve">     </w:t>
            </w:r>
            <w:r w:rsidRPr="009C25CD">
              <w:rPr>
                <w:rFonts w:ascii="Times-Roman" w:hAnsi="Times-Roman" w:cs="Times-Roman"/>
                <w:b/>
                <w:sz w:val="16"/>
                <w:szCs w:val="16"/>
              </w:rPr>
              <w:t xml:space="preserve"> </w:t>
            </w:r>
            <w:r w:rsidR="000D2926" w:rsidRPr="009C25CD">
              <w:rPr>
                <w:rFonts w:ascii="Times-Roman" w:hAnsi="Times-Roman" w:cs="Times-Roman"/>
                <w:b/>
                <w:sz w:val="16"/>
                <w:szCs w:val="16"/>
              </w:rPr>
              <w:t>A. Wallace</w:t>
            </w:r>
            <w:r w:rsidR="000D2926" w:rsidRPr="009C25CD">
              <w:rPr>
                <w:rFonts w:ascii="Times-Italic" w:hAnsi="Times-Italic" w:cs="Times-Italic"/>
                <w:b/>
                <w:i/>
                <w:iCs/>
                <w:sz w:val="16"/>
                <w:szCs w:val="16"/>
              </w:rPr>
              <w:t>, The Geographical Distribution of Animals (Two Volumes)</w:t>
            </w:r>
            <w:r w:rsidR="000D2926" w:rsidRPr="009C25CD">
              <w:rPr>
                <w:rFonts w:ascii="Times-Roman" w:hAnsi="Times-Roman" w:cs="Times-Roman"/>
                <w:b/>
                <w:sz w:val="16"/>
                <w:szCs w:val="16"/>
              </w:rPr>
              <w:t xml:space="preserve"> Boston, MA: Adamant Media Corporation, 2005.</w:t>
            </w:r>
          </w:p>
          <w:p w:rsidR="009C25CD" w:rsidRPr="009C25CD" w:rsidRDefault="009C25CD" w:rsidP="009C25CD">
            <w:pPr>
              <w:rPr>
                <w:b/>
                <w:sz w:val="28"/>
                <w:szCs w:val="28"/>
              </w:rPr>
            </w:pPr>
          </w:p>
          <w:p w:rsidR="009C25CD" w:rsidRPr="009C25CD" w:rsidRDefault="009C25CD" w:rsidP="009C25CD">
            <w:pPr>
              <w:pStyle w:val="ListParagraph"/>
              <w:numPr>
                <w:ilvl w:val="0"/>
                <w:numId w:val="6"/>
              </w:numPr>
              <w:autoSpaceDE w:val="0"/>
              <w:autoSpaceDN w:val="0"/>
              <w:adjustRightInd w:val="0"/>
              <w:rPr>
                <w:rFonts w:ascii="Times-Roman" w:hAnsi="Times-Roman" w:cs="Times-Roman"/>
                <w:b/>
                <w:sz w:val="16"/>
                <w:szCs w:val="16"/>
              </w:rPr>
            </w:pPr>
            <w:r w:rsidRPr="009C25CD">
              <w:rPr>
                <w:rFonts w:ascii="Times-Roman" w:hAnsi="Times-Roman" w:cs="Times-Roman"/>
                <w:b/>
                <w:sz w:val="16"/>
                <w:szCs w:val="16"/>
              </w:rPr>
              <w:t xml:space="preserve">D. Simon and D. L. Simon, “Kalman filter constraint switching for turbofanengine health estimation,” </w:t>
            </w:r>
            <w:r w:rsidRPr="009C25CD">
              <w:rPr>
                <w:rFonts w:ascii="Times-Italic" w:hAnsi="Times-Italic" w:cs="Times-Italic"/>
                <w:b/>
                <w:i/>
                <w:iCs/>
                <w:sz w:val="16"/>
                <w:szCs w:val="16"/>
              </w:rPr>
              <w:t>Eur. J.Control</w:t>
            </w:r>
            <w:r w:rsidRPr="009C25CD">
              <w:rPr>
                <w:rFonts w:ascii="Times-Roman" w:hAnsi="Times-Roman" w:cs="Times-Roman"/>
                <w:b/>
                <w:sz w:val="16"/>
                <w:szCs w:val="16"/>
              </w:rPr>
              <w:t>, vol. 12, pp. 331–343, May 2006.</w:t>
            </w:r>
          </w:p>
          <w:p w:rsidR="009C25CD" w:rsidRDefault="009C25CD" w:rsidP="009C25CD">
            <w:pPr>
              <w:autoSpaceDE w:val="0"/>
              <w:autoSpaceDN w:val="0"/>
              <w:adjustRightInd w:val="0"/>
              <w:rPr>
                <w:rFonts w:ascii="Times-Roman" w:hAnsi="Times-Roman" w:cs="Times-Roman"/>
                <w:b/>
                <w:sz w:val="16"/>
                <w:szCs w:val="16"/>
              </w:rPr>
            </w:pPr>
          </w:p>
          <w:p w:rsidR="009C25CD" w:rsidRPr="009C25CD" w:rsidRDefault="009C25CD" w:rsidP="009C25CD">
            <w:pPr>
              <w:pStyle w:val="ListParagraph"/>
              <w:numPr>
                <w:ilvl w:val="0"/>
                <w:numId w:val="6"/>
              </w:numPr>
              <w:autoSpaceDE w:val="0"/>
              <w:autoSpaceDN w:val="0"/>
              <w:adjustRightInd w:val="0"/>
              <w:rPr>
                <w:rFonts w:ascii="Times-Roman" w:hAnsi="Times-Roman" w:cs="Times-Roman"/>
                <w:b/>
                <w:sz w:val="16"/>
                <w:szCs w:val="16"/>
              </w:rPr>
            </w:pPr>
            <w:r w:rsidRPr="009C25CD">
              <w:rPr>
                <w:rFonts w:ascii="Times-Roman" w:hAnsi="Times-Roman" w:cs="Times-Roman"/>
                <w:b/>
                <w:sz w:val="16"/>
                <w:szCs w:val="16"/>
              </w:rPr>
              <w:t>M. Dorigo and T. Stutzle</w:t>
            </w:r>
            <w:r w:rsidRPr="009C25CD">
              <w:rPr>
                <w:rFonts w:ascii="Times-Italic" w:hAnsi="Times-Italic" w:cs="Times-Italic"/>
                <w:b/>
                <w:i/>
                <w:iCs/>
                <w:sz w:val="16"/>
                <w:szCs w:val="16"/>
              </w:rPr>
              <w:t>, Ant Colony Optimization</w:t>
            </w:r>
            <w:r w:rsidRPr="009C25CD">
              <w:rPr>
                <w:rFonts w:ascii="Times-Roman" w:hAnsi="Times-Roman" w:cs="Times-Roman"/>
                <w:b/>
                <w:sz w:val="16"/>
                <w:szCs w:val="16"/>
              </w:rPr>
              <w:t>. Cambridge, MA: MIT Press, 2004.</w:t>
            </w:r>
          </w:p>
          <w:p w:rsidR="009C25CD" w:rsidRDefault="009C25CD" w:rsidP="009C25CD">
            <w:pPr>
              <w:autoSpaceDE w:val="0"/>
              <w:autoSpaceDN w:val="0"/>
              <w:adjustRightInd w:val="0"/>
              <w:rPr>
                <w:rFonts w:ascii="Times-Roman" w:hAnsi="Times-Roman" w:cs="Times-Roman"/>
                <w:b/>
                <w:sz w:val="16"/>
                <w:szCs w:val="16"/>
              </w:rPr>
            </w:pPr>
          </w:p>
          <w:p w:rsidR="009C25CD" w:rsidRPr="009C25CD" w:rsidRDefault="009C25CD" w:rsidP="009C25CD">
            <w:pPr>
              <w:pStyle w:val="ListParagraph"/>
              <w:numPr>
                <w:ilvl w:val="0"/>
                <w:numId w:val="6"/>
              </w:numPr>
              <w:autoSpaceDE w:val="0"/>
              <w:autoSpaceDN w:val="0"/>
              <w:adjustRightInd w:val="0"/>
              <w:rPr>
                <w:rFonts w:ascii="Times-Roman" w:hAnsi="Times-Roman" w:cs="Times-Roman"/>
                <w:b/>
                <w:sz w:val="16"/>
                <w:szCs w:val="16"/>
              </w:rPr>
            </w:pPr>
            <w:r w:rsidRPr="009C25CD">
              <w:rPr>
                <w:rFonts w:ascii="Times-Roman" w:hAnsi="Times-Roman" w:cs="Times-Roman"/>
                <w:b/>
                <w:sz w:val="16"/>
                <w:szCs w:val="16"/>
              </w:rPr>
              <w:t>H. Beyer</w:t>
            </w:r>
            <w:r w:rsidRPr="009C25CD">
              <w:rPr>
                <w:rFonts w:ascii="Times-Italic" w:hAnsi="Times-Italic" w:cs="Times-Italic"/>
                <w:b/>
                <w:i/>
                <w:iCs/>
                <w:sz w:val="16"/>
                <w:szCs w:val="16"/>
              </w:rPr>
              <w:t>, The Theory of Evolution Strategies</w:t>
            </w:r>
            <w:r w:rsidRPr="009C25CD">
              <w:rPr>
                <w:rFonts w:ascii="Times-Roman" w:hAnsi="Times-Roman" w:cs="Times-Roman"/>
                <w:b/>
                <w:sz w:val="16"/>
                <w:szCs w:val="16"/>
              </w:rPr>
              <w:t>. New York: Springer, 2001.</w:t>
            </w:r>
          </w:p>
          <w:p w:rsidR="009C25CD" w:rsidRDefault="009C25CD" w:rsidP="009C25CD">
            <w:pPr>
              <w:autoSpaceDE w:val="0"/>
              <w:autoSpaceDN w:val="0"/>
              <w:adjustRightInd w:val="0"/>
              <w:rPr>
                <w:rFonts w:ascii="Times-Roman" w:hAnsi="Times-Roman" w:cs="Times-Roman"/>
                <w:b/>
                <w:sz w:val="16"/>
                <w:szCs w:val="16"/>
              </w:rPr>
            </w:pPr>
          </w:p>
          <w:p w:rsidR="009C25CD" w:rsidRPr="009C25CD" w:rsidRDefault="009C25CD" w:rsidP="009C25CD">
            <w:pPr>
              <w:pStyle w:val="ListParagraph"/>
              <w:numPr>
                <w:ilvl w:val="0"/>
                <w:numId w:val="6"/>
              </w:numPr>
              <w:autoSpaceDE w:val="0"/>
              <w:autoSpaceDN w:val="0"/>
              <w:adjustRightInd w:val="0"/>
              <w:rPr>
                <w:rFonts w:ascii="Times-Roman" w:hAnsi="Times-Roman" w:cs="Times-Roman"/>
                <w:b/>
                <w:sz w:val="16"/>
                <w:szCs w:val="16"/>
              </w:rPr>
            </w:pPr>
            <w:r w:rsidRPr="009C25CD">
              <w:rPr>
                <w:rFonts w:ascii="Times-Roman" w:hAnsi="Times-Roman" w:cs="Times-Roman"/>
                <w:b/>
                <w:sz w:val="16"/>
                <w:szCs w:val="16"/>
              </w:rPr>
              <w:t xml:space="preserve">R. Eberhart and Y. Shi, “Special issue on particle swarm optimization,” </w:t>
            </w:r>
            <w:r w:rsidRPr="009C25CD">
              <w:rPr>
                <w:rFonts w:ascii="Times-Italic" w:hAnsi="Times-Italic" w:cs="Times-Italic"/>
                <w:b/>
                <w:i/>
                <w:iCs/>
                <w:sz w:val="16"/>
                <w:szCs w:val="16"/>
              </w:rPr>
              <w:t>IEEE Trans. Evol. Comput.</w:t>
            </w:r>
            <w:r w:rsidRPr="009C25CD">
              <w:rPr>
                <w:rFonts w:ascii="Times-Roman" w:hAnsi="Times-Roman" w:cs="Times-Roman"/>
                <w:b/>
                <w:sz w:val="16"/>
                <w:szCs w:val="16"/>
              </w:rPr>
              <w:t>, vol. 8, no. 3, pp. 201–228, Jun. 2004.</w:t>
            </w:r>
          </w:p>
          <w:p w:rsidR="009C25CD" w:rsidRPr="009C25CD" w:rsidRDefault="009C25CD" w:rsidP="009C25CD">
            <w:pPr>
              <w:autoSpaceDE w:val="0"/>
              <w:autoSpaceDN w:val="0"/>
              <w:adjustRightInd w:val="0"/>
              <w:rPr>
                <w:rFonts w:ascii="Times-Roman" w:hAnsi="Times-Roman" w:cs="Times-Roman"/>
                <w:b/>
                <w:sz w:val="16"/>
                <w:szCs w:val="16"/>
              </w:rPr>
            </w:pPr>
          </w:p>
          <w:p w:rsidR="00CE2006" w:rsidRPr="00CB28BE" w:rsidRDefault="00CE2006" w:rsidP="008C48E4">
            <w:pPr>
              <w:pStyle w:val="ListParagraph"/>
              <w:rPr>
                <w:b/>
                <w:sz w:val="28"/>
                <w:szCs w:val="28"/>
              </w:rPr>
            </w:pPr>
          </w:p>
        </w:tc>
      </w:tr>
      <w:tr w:rsidR="00CE2006" w:rsidTr="008C48E4">
        <w:tc>
          <w:tcPr>
            <w:tcW w:w="9350" w:type="dxa"/>
          </w:tcPr>
          <w:p w:rsidR="00CE2006" w:rsidRDefault="00CE2006" w:rsidP="008C48E4">
            <w:pPr>
              <w:rPr>
                <w:b/>
                <w:sz w:val="28"/>
                <w:szCs w:val="28"/>
              </w:rPr>
            </w:pPr>
            <w:r>
              <w:rPr>
                <w:b/>
                <w:sz w:val="28"/>
                <w:szCs w:val="28"/>
              </w:rPr>
              <w:t>Name five papers from citations, you’d like to read next</w:t>
            </w:r>
          </w:p>
          <w:p w:rsidR="00CE2006" w:rsidRDefault="00CE2006" w:rsidP="008C48E4">
            <w:pPr>
              <w:pStyle w:val="ListParagraph"/>
              <w:numPr>
                <w:ilvl w:val="0"/>
                <w:numId w:val="5"/>
              </w:numPr>
              <w:rPr>
                <w:b/>
                <w:sz w:val="28"/>
                <w:szCs w:val="28"/>
              </w:rPr>
            </w:pPr>
          </w:p>
          <w:p w:rsidR="00CE2006" w:rsidRDefault="00CE2006" w:rsidP="008C48E4">
            <w:pPr>
              <w:pStyle w:val="ListParagraph"/>
              <w:numPr>
                <w:ilvl w:val="0"/>
                <w:numId w:val="5"/>
              </w:numPr>
              <w:rPr>
                <w:b/>
                <w:sz w:val="28"/>
                <w:szCs w:val="28"/>
              </w:rPr>
            </w:pPr>
          </w:p>
          <w:p w:rsidR="00CE2006" w:rsidRDefault="00CE2006" w:rsidP="008C48E4">
            <w:pPr>
              <w:pStyle w:val="ListParagraph"/>
              <w:numPr>
                <w:ilvl w:val="0"/>
                <w:numId w:val="5"/>
              </w:numPr>
              <w:rPr>
                <w:b/>
                <w:sz w:val="28"/>
                <w:szCs w:val="28"/>
              </w:rPr>
            </w:pPr>
          </w:p>
          <w:p w:rsidR="00CE2006" w:rsidRDefault="00CE2006" w:rsidP="008C48E4">
            <w:pPr>
              <w:pStyle w:val="ListParagraph"/>
              <w:numPr>
                <w:ilvl w:val="0"/>
                <w:numId w:val="5"/>
              </w:numPr>
              <w:rPr>
                <w:b/>
                <w:sz w:val="28"/>
                <w:szCs w:val="28"/>
              </w:rPr>
            </w:pPr>
          </w:p>
          <w:p w:rsidR="00CE2006" w:rsidRDefault="00CE2006" w:rsidP="008C48E4">
            <w:pPr>
              <w:pStyle w:val="ListParagraph"/>
              <w:numPr>
                <w:ilvl w:val="0"/>
                <w:numId w:val="5"/>
              </w:numPr>
              <w:rPr>
                <w:b/>
                <w:sz w:val="28"/>
                <w:szCs w:val="28"/>
              </w:rPr>
            </w:pPr>
          </w:p>
          <w:p w:rsidR="00CE2006" w:rsidRDefault="00CE2006" w:rsidP="008C48E4">
            <w:pPr>
              <w:rPr>
                <w:b/>
                <w:sz w:val="28"/>
                <w:szCs w:val="28"/>
              </w:rPr>
            </w:pPr>
          </w:p>
        </w:tc>
      </w:tr>
    </w:tbl>
    <w:p w:rsidR="00CE2006" w:rsidRDefault="00CE2006" w:rsidP="00CE2006"/>
    <w:p w:rsidR="00CE2006" w:rsidRPr="004726D1" w:rsidRDefault="00CE2006" w:rsidP="00CE2006">
      <w:r>
        <w:t xml:space="preserve"> </w:t>
      </w:r>
    </w:p>
    <w:p w:rsidR="003D5B64" w:rsidRDefault="003D5B64"/>
    <w:sectPr w:rsidR="003D5B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40484"/>
    <w:multiLevelType w:val="hybridMultilevel"/>
    <w:tmpl w:val="0E0C2EDE"/>
    <w:lvl w:ilvl="0" w:tplc="6E84593A">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AC43AA"/>
    <w:multiLevelType w:val="hybridMultilevel"/>
    <w:tmpl w:val="054A6ACC"/>
    <w:lvl w:ilvl="0" w:tplc="6E84593A">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FE4664"/>
    <w:multiLevelType w:val="hybridMultilevel"/>
    <w:tmpl w:val="7C84402C"/>
    <w:lvl w:ilvl="0" w:tplc="6E8459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330CEA"/>
    <w:multiLevelType w:val="hybridMultilevel"/>
    <w:tmpl w:val="1A14F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6B67E6"/>
    <w:multiLevelType w:val="hybridMultilevel"/>
    <w:tmpl w:val="054A6ACC"/>
    <w:lvl w:ilvl="0" w:tplc="6E84593A">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9D5B01"/>
    <w:multiLevelType w:val="hybridMultilevel"/>
    <w:tmpl w:val="7C84402C"/>
    <w:lvl w:ilvl="0" w:tplc="6E8459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0E37D7"/>
    <w:multiLevelType w:val="hybridMultilevel"/>
    <w:tmpl w:val="B0C65030"/>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ED5"/>
    <w:rsid w:val="00076212"/>
    <w:rsid w:val="000B1E4C"/>
    <w:rsid w:val="000D2926"/>
    <w:rsid w:val="000F577A"/>
    <w:rsid w:val="0015164D"/>
    <w:rsid w:val="00185CFB"/>
    <w:rsid w:val="001B2B08"/>
    <w:rsid w:val="002143D6"/>
    <w:rsid w:val="002B7FBF"/>
    <w:rsid w:val="003D5B64"/>
    <w:rsid w:val="004D49C2"/>
    <w:rsid w:val="00515277"/>
    <w:rsid w:val="00570ED5"/>
    <w:rsid w:val="00594A64"/>
    <w:rsid w:val="00720D72"/>
    <w:rsid w:val="007D0E83"/>
    <w:rsid w:val="007E5EC6"/>
    <w:rsid w:val="00802C67"/>
    <w:rsid w:val="00843770"/>
    <w:rsid w:val="008A653B"/>
    <w:rsid w:val="008C7595"/>
    <w:rsid w:val="00977C60"/>
    <w:rsid w:val="009C25CD"/>
    <w:rsid w:val="009F24C1"/>
    <w:rsid w:val="00A37E13"/>
    <w:rsid w:val="00CE2006"/>
    <w:rsid w:val="00D449AA"/>
    <w:rsid w:val="00EA7F32"/>
    <w:rsid w:val="00FA4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CF4470-02C7-414E-885E-817274FD4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0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20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E2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806</TotalTime>
  <Pages>3</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Mohsin</cp:lastModifiedBy>
  <cp:revision>26</cp:revision>
  <dcterms:created xsi:type="dcterms:W3CDTF">2019-04-16T08:58:00Z</dcterms:created>
  <dcterms:modified xsi:type="dcterms:W3CDTF">2019-04-22T07:12:00Z</dcterms:modified>
</cp:coreProperties>
</file>