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4892" w14:textId="77777777" w:rsidR="00886F43" w:rsidRPr="00886F43" w:rsidRDefault="00886F43" w:rsidP="00886F4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86F43">
        <w:rPr>
          <w:rFonts w:ascii="Times New Roman" w:eastAsia="Times New Roman" w:hAnsi="Times New Roman" w:cs="Times New Roman"/>
          <w:b/>
          <w:bCs/>
          <w:kern w:val="0"/>
          <w:sz w:val="36"/>
          <w:szCs w:val="36"/>
          <w:lang w:eastAsia="en-GB"/>
          <w14:ligatures w14:val="none"/>
        </w:rPr>
        <w:t>kshastra — Company Summary</w:t>
      </w:r>
    </w:p>
    <w:p w14:paraId="318AC67B"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kshastra</w:t>
      </w:r>
      <w:r w:rsidRPr="00886F43">
        <w:rPr>
          <w:rFonts w:ascii="Times New Roman" w:eastAsia="Times New Roman" w:hAnsi="Times New Roman" w:cs="Times New Roman"/>
          <w:kern w:val="0"/>
          <w:lang w:eastAsia="en-GB"/>
          <w14:ligatures w14:val="none"/>
        </w:rPr>
        <w:t xml:space="preserve"> is a Mumbai-based, mass-premium D2C fashion brand founded in </w:t>
      </w:r>
      <w:r w:rsidRPr="00886F43">
        <w:rPr>
          <w:rFonts w:ascii="Times New Roman" w:eastAsia="Times New Roman" w:hAnsi="Times New Roman" w:cs="Times New Roman"/>
          <w:b/>
          <w:bCs/>
          <w:kern w:val="0"/>
          <w:lang w:eastAsia="en-GB"/>
          <w14:ligatures w14:val="none"/>
        </w:rPr>
        <w:t>2022</w:t>
      </w:r>
      <w:r w:rsidRPr="00886F43">
        <w:rPr>
          <w:rFonts w:ascii="Times New Roman" w:eastAsia="Times New Roman" w:hAnsi="Times New Roman" w:cs="Times New Roman"/>
          <w:kern w:val="0"/>
          <w:lang w:eastAsia="en-GB"/>
          <w14:ligatures w14:val="none"/>
        </w:rPr>
        <w:t xml:space="preserve">, built with a simple but ambitious idea: </w:t>
      </w:r>
      <w:r w:rsidRPr="00886F43">
        <w:rPr>
          <w:rFonts w:ascii="Times New Roman" w:eastAsia="Times New Roman" w:hAnsi="Times New Roman" w:cs="Times New Roman"/>
          <w:i/>
          <w:iCs/>
          <w:kern w:val="0"/>
          <w:lang w:eastAsia="en-GB"/>
          <w14:ligatures w14:val="none"/>
        </w:rPr>
        <w:t>make stylish, trend-forward fashion accessible to India’s youth</w:t>
      </w:r>
      <w:r w:rsidRPr="00886F43">
        <w:rPr>
          <w:rFonts w:ascii="Times New Roman" w:eastAsia="Times New Roman" w:hAnsi="Times New Roman" w:cs="Times New Roman"/>
          <w:kern w:val="0"/>
          <w:lang w:eastAsia="en-GB"/>
          <w14:ligatures w14:val="none"/>
        </w:rPr>
        <w:t>. Started by a design student with strong exposure to the fashion industry and digital-first distribution, the brand was bootstrapped with limited family funding and has grown steadily over the last 3–4 years without any major pivots.</w:t>
      </w:r>
    </w:p>
    <w:p w14:paraId="33ED346D"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From day one, kshastra positioned itself as </w:t>
      </w:r>
      <w:r w:rsidRPr="00886F43">
        <w:rPr>
          <w:rFonts w:ascii="Times New Roman" w:eastAsia="Times New Roman" w:hAnsi="Times New Roman" w:cs="Times New Roman"/>
          <w:b/>
          <w:bCs/>
          <w:kern w:val="0"/>
          <w:lang w:eastAsia="en-GB"/>
          <w14:ligatures w14:val="none"/>
        </w:rPr>
        <w:t>“a fashion brand for the youth, by the youth”</w:t>
      </w:r>
      <w:r w:rsidRPr="00886F43">
        <w:rPr>
          <w:rFonts w:ascii="Times New Roman" w:eastAsia="Times New Roman" w:hAnsi="Times New Roman" w:cs="Times New Roman"/>
          <w:kern w:val="0"/>
          <w:lang w:eastAsia="en-GB"/>
          <w14:ligatures w14:val="none"/>
        </w:rPr>
        <w:t>—cool, stylish, and meant to stand out. The brand consciously avoids boring, everyday, invisible clothing, instead focusing on pieces that feel relevant to current trends, pop culture, and moments that matter to its audience.</w:t>
      </w:r>
    </w:p>
    <w:p w14:paraId="2E0107F9"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2498AB21">
          <v:rect id="_x0000_i1033" alt="" style="width:451.3pt;height:.05pt;mso-width-percent:0;mso-height-percent:0;mso-width-percent:0;mso-height-percent:0" o:hralign="center" o:hrstd="t" o:hr="t" fillcolor="#a0a0a0" stroked="f"/>
        </w:pict>
      </w:r>
    </w:p>
    <w:p w14:paraId="789BB525"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Brand &amp; Audience</w:t>
      </w:r>
    </w:p>
    <w:p w14:paraId="0881368B"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kshastra targets </w:t>
      </w:r>
      <w:r w:rsidRPr="00886F43">
        <w:rPr>
          <w:rFonts w:ascii="Times New Roman" w:eastAsia="Times New Roman" w:hAnsi="Times New Roman" w:cs="Times New Roman"/>
          <w:b/>
          <w:bCs/>
          <w:kern w:val="0"/>
          <w:lang w:eastAsia="en-GB"/>
          <w14:ligatures w14:val="none"/>
        </w:rPr>
        <w:t>teens to college-going consumers</w:t>
      </w:r>
      <w:r w:rsidRPr="00886F43">
        <w:rPr>
          <w:rFonts w:ascii="Times New Roman" w:eastAsia="Times New Roman" w:hAnsi="Times New Roman" w:cs="Times New Roman"/>
          <w:kern w:val="0"/>
          <w:lang w:eastAsia="en-GB"/>
          <w14:ligatures w14:val="none"/>
        </w:rPr>
        <w:t xml:space="preserve">, both men and women, primarily from </w:t>
      </w:r>
      <w:r w:rsidRPr="00886F43">
        <w:rPr>
          <w:rFonts w:ascii="Times New Roman" w:eastAsia="Times New Roman" w:hAnsi="Times New Roman" w:cs="Times New Roman"/>
          <w:b/>
          <w:bCs/>
          <w:kern w:val="0"/>
          <w:lang w:eastAsia="en-GB"/>
          <w14:ligatures w14:val="none"/>
        </w:rPr>
        <w:t>middle to upper-middle-class households</w:t>
      </w:r>
      <w:r w:rsidRPr="00886F43">
        <w:rPr>
          <w:rFonts w:ascii="Times New Roman" w:eastAsia="Times New Roman" w:hAnsi="Times New Roman" w:cs="Times New Roman"/>
          <w:kern w:val="0"/>
          <w:lang w:eastAsia="en-GB"/>
          <w14:ligatures w14:val="none"/>
        </w:rPr>
        <w:t>. These are customers who are highly Instagram-native, trend-aware, and value self-expression—but are also price-conscious. In terms of pricing and positioning, kshastra sits alongside brands like Westside, Bonkers, and Snitch: aspirational yet affordable.</w:t>
      </w:r>
    </w:p>
    <w:p w14:paraId="60162DC3"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emotion the brand wants customers to feel is simple and consistent: </w:t>
      </w:r>
      <w:r w:rsidRPr="00886F43">
        <w:rPr>
          <w:rFonts w:ascii="Times New Roman" w:eastAsia="Times New Roman" w:hAnsi="Times New Roman" w:cs="Times New Roman"/>
          <w:b/>
          <w:bCs/>
          <w:kern w:val="0"/>
          <w:lang w:eastAsia="en-GB"/>
          <w14:ligatures w14:val="none"/>
        </w:rPr>
        <w:t>cool, stylish, and confident enough to stand out</w:t>
      </w:r>
      <w:r w:rsidRPr="00886F43">
        <w:rPr>
          <w:rFonts w:ascii="Times New Roman" w:eastAsia="Times New Roman" w:hAnsi="Times New Roman" w:cs="Times New Roman"/>
          <w:kern w:val="0"/>
          <w:lang w:eastAsia="en-GB"/>
          <w14:ligatures w14:val="none"/>
        </w:rPr>
        <w:t>.</w:t>
      </w:r>
    </w:p>
    <w:p w14:paraId="4DE685AE"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4E38BBC0">
          <v:rect id="_x0000_i1032" alt="" style="width:451.3pt;height:.05pt;mso-width-percent:0;mso-height-percent:0;mso-width-percent:0;mso-height-percent:0" o:hralign="center" o:hrstd="t" o:hr="t" fillcolor="#a0a0a0" stroked="f"/>
        </w:pict>
      </w:r>
    </w:p>
    <w:p w14:paraId="1FA33702"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Product &amp; Catalog</w:t>
      </w:r>
    </w:p>
    <w:p w14:paraId="5382168D"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brand started with </w:t>
      </w:r>
      <w:r w:rsidRPr="00886F43">
        <w:rPr>
          <w:rFonts w:ascii="Times New Roman" w:eastAsia="Times New Roman" w:hAnsi="Times New Roman" w:cs="Times New Roman"/>
          <w:b/>
          <w:bCs/>
          <w:kern w:val="0"/>
          <w:lang w:eastAsia="en-GB"/>
          <w14:ligatures w14:val="none"/>
        </w:rPr>
        <w:t>men’s wear</w:t>
      </w:r>
      <w:r w:rsidRPr="00886F43">
        <w:rPr>
          <w:rFonts w:ascii="Times New Roman" w:eastAsia="Times New Roman" w:hAnsi="Times New Roman" w:cs="Times New Roman"/>
          <w:kern w:val="0"/>
          <w:lang w:eastAsia="en-GB"/>
          <w14:ligatures w14:val="none"/>
        </w:rPr>
        <w:t xml:space="preserve"> and later expanded into </w:t>
      </w:r>
      <w:r w:rsidRPr="00886F43">
        <w:rPr>
          <w:rFonts w:ascii="Times New Roman" w:eastAsia="Times New Roman" w:hAnsi="Times New Roman" w:cs="Times New Roman"/>
          <w:b/>
          <w:bCs/>
          <w:kern w:val="0"/>
          <w:lang w:eastAsia="en-GB"/>
          <w14:ligatures w14:val="none"/>
        </w:rPr>
        <w:t>women’s wear</w:t>
      </w:r>
      <w:r w:rsidRPr="00886F43">
        <w:rPr>
          <w:rFonts w:ascii="Times New Roman" w:eastAsia="Times New Roman" w:hAnsi="Times New Roman" w:cs="Times New Roman"/>
          <w:kern w:val="0"/>
          <w:lang w:eastAsia="en-GB"/>
          <w14:ligatures w14:val="none"/>
        </w:rPr>
        <w:t xml:space="preserve">, operating with a catalog of </w:t>
      </w:r>
      <w:r w:rsidRPr="00886F43">
        <w:rPr>
          <w:rFonts w:ascii="Times New Roman" w:eastAsia="Times New Roman" w:hAnsi="Times New Roman" w:cs="Times New Roman"/>
          <w:b/>
          <w:bCs/>
          <w:kern w:val="0"/>
          <w:lang w:eastAsia="en-GB"/>
          <w14:ligatures w14:val="none"/>
        </w:rPr>
        <w:t>35–55 SKUs</w:t>
      </w:r>
      <w:r w:rsidRPr="00886F43">
        <w:rPr>
          <w:rFonts w:ascii="Times New Roman" w:eastAsia="Times New Roman" w:hAnsi="Times New Roman" w:cs="Times New Roman"/>
          <w:kern w:val="0"/>
          <w:lang w:eastAsia="en-GB"/>
          <w14:ligatures w14:val="none"/>
        </w:rPr>
        <w:t xml:space="preserve"> at any given time. Most designs are </w:t>
      </w:r>
      <w:r w:rsidRPr="00886F43">
        <w:rPr>
          <w:rFonts w:ascii="Times New Roman" w:eastAsia="Times New Roman" w:hAnsi="Times New Roman" w:cs="Times New Roman"/>
          <w:b/>
          <w:bCs/>
          <w:kern w:val="0"/>
          <w:lang w:eastAsia="en-GB"/>
          <w14:ligatures w14:val="none"/>
        </w:rPr>
        <w:t>custom-made</w:t>
      </w:r>
      <w:r w:rsidRPr="00886F43">
        <w:rPr>
          <w:rFonts w:ascii="Times New Roman" w:eastAsia="Times New Roman" w:hAnsi="Times New Roman" w:cs="Times New Roman"/>
          <w:kern w:val="0"/>
          <w:lang w:eastAsia="en-GB"/>
          <w14:ligatures w14:val="none"/>
        </w:rPr>
        <w:t xml:space="preserve"> and produced through </w:t>
      </w:r>
      <w:r w:rsidRPr="00886F43">
        <w:rPr>
          <w:rFonts w:ascii="Times New Roman" w:eastAsia="Times New Roman" w:hAnsi="Times New Roman" w:cs="Times New Roman"/>
          <w:b/>
          <w:bCs/>
          <w:kern w:val="0"/>
          <w:lang w:eastAsia="en-GB"/>
          <w14:ligatures w14:val="none"/>
        </w:rPr>
        <w:t>contract manufacturers</w:t>
      </w:r>
      <w:r w:rsidRPr="00886F43">
        <w:rPr>
          <w:rFonts w:ascii="Times New Roman" w:eastAsia="Times New Roman" w:hAnsi="Times New Roman" w:cs="Times New Roman"/>
          <w:kern w:val="0"/>
          <w:lang w:eastAsia="en-GB"/>
          <w14:ligatures w14:val="none"/>
        </w:rPr>
        <w:t xml:space="preserve">, with industry-standard lead times of </w:t>
      </w:r>
      <w:r w:rsidRPr="00886F43">
        <w:rPr>
          <w:rFonts w:ascii="Times New Roman" w:eastAsia="Times New Roman" w:hAnsi="Times New Roman" w:cs="Times New Roman"/>
          <w:b/>
          <w:bCs/>
          <w:kern w:val="0"/>
          <w:lang w:eastAsia="en-GB"/>
          <w14:ligatures w14:val="none"/>
        </w:rPr>
        <w:t>4–8 weeks</w:t>
      </w:r>
      <w:r w:rsidRPr="00886F43">
        <w:rPr>
          <w:rFonts w:ascii="Times New Roman" w:eastAsia="Times New Roman" w:hAnsi="Times New Roman" w:cs="Times New Roman"/>
          <w:kern w:val="0"/>
          <w:lang w:eastAsia="en-GB"/>
          <w14:ligatures w14:val="none"/>
        </w:rPr>
        <w:t>.</w:t>
      </w:r>
    </w:p>
    <w:p w14:paraId="40A7FC5C"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kshastra runs an </w:t>
      </w:r>
      <w:r w:rsidRPr="00886F43">
        <w:rPr>
          <w:rFonts w:ascii="Times New Roman" w:eastAsia="Times New Roman" w:hAnsi="Times New Roman" w:cs="Times New Roman"/>
          <w:b/>
          <w:bCs/>
          <w:kern w:val="0"/>
          <w:lang w:eastAsia="en-GB"/>
          <w14:ligatures w14:val="none"/>
        </w:rPr>
        <w:t>always-on catalog</w:t>
      </w:r>
      <w:r w:rsidRPr="00886F43">
        <w:rPr>
          <w:rFonts w:ascii="Times New Roman" w:eastAsia="Times New Roman" w:hAnsi="Times New Roman" w:cs="Times New Roman"/>
          <w:kern w:val="0"/>
          <w:lang w:eastAsia="en-GB"/>
          <w14:ligatures w14:val="none"/>
        </w:rPr>
        <w:t xml:space="preserve">, with seasonal strength in winter collections. Like most fashion brands, it follows a power-law distribution: roughly </w:t>
      </w:r>
      <w:r w:rsidRPr="00886F43">
        <w:rPr>
          <w:rFonts w:ascii="Times New Roman" w:eastAsia="Times New Roman" w:hAnsi="Times New Roman" w:cs="Times New Roman"/>
          <w:b/>
          <w:bCs/>
          <w:kern w:val="0"/>
          <w:lang w:eastAsia="en-GB"/>
          <w14:ligatures w14:val="none"/>
        </w:rPr>
        <w:t>20% of SKUs contribute ~65% of revenue</w:t>
      </w:r>
      <w:r w:rsidRPr="00886F43">
        <w:rPr>
          <w:rFonts w:ascii="Times New Roman" w:eastAsia="Times New Roman" w:hAnsi="Times New Roman" w:cs="Times New Roman"/>
          <w:kern w:val="0"/>
          <w:lang w:eastAsia="en-GB"/>
          <w14:ligatures w14:val="none"/>
        </w:rPr>
        <w:t xml:space="preserve">. Returns are around </w:t>
      </w:r>
      <w:r w:rsidRPr="00886F43">
        <w:rPr>
          <w:rFonts w:ascii="Times New Roman" w:eastAsia="Times New Roman" w:hAnsi="Times New Roman" w:cs="Times New Roman"/>
          <w:b/>
          <w:bCs/>
          <w:kern w:val="0"/>
          <w:lang w:eastAsia="en-GB"/>
          <w14:ligatures w14:val="none"/>
        </w:rPr>
        <w:t>35%</w:t>
      </w:r>
      <w:r w:rsidRPr="00886F43">
        <w:rPr>
          <w:rFonts w:ascii="Times New Roman" w:eastAsia="Times New Roman" w:hAnsi="Times New Roman" w:cs="Times New Roman"/>
          <w:kern w:val="0"/>
          <w:lang w:eastAsia="en-GB"/>
          <w14:ligatures w14:val="none"/>
        </w:rPr>
        <w:t>, in line with Indian D2C fashion benchmarks, driven largely by size and expectation mismatches.</w:t>
      </w:r>
    </w:p>
    <w:p w14:paraId="078926CC"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273619B9">
          <v:rect id="_x0000_i1031" alt="" style="width:451.3pt;height:.05pt;mso-width-percent:0;mso-height-percent:0;mso-width-percent:0;mso-height-percent:0" o:hralign="center" o:hrstd="t" o:hr="t" fillcolor="#a0a0a0" stroked="f"/>
        </w:pict>
      </w:r>
    </w:p>
    <w:p w14:paraId="33A21DA0"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Revenue &amp; Unit Economics</w:t>
      </w:r>
    </w:p>
    <w:p w14:paraId="6D5761D5"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As of today, kshastra operates at approximately </w:t>
      </w:r>
      <w:r w:rsidRPr="00886F43">
        <w:rPr>
          <w:rFonts w:ascii="Times New Roman" w:eastAsia="Times New Roman" w:hAnsi="Times New Roman" w:cs="Times New Roman"/>
          <w:b/>
          <w:bCs/>
          <w:kern w:val="0"/>
          <w:lang w:eastAsia="en-GB"/>
          <w14:ligatures w14:val="none"/>
        </w:rPr>
        <w:t>₹3 crore in annual revenue</w:t>
      </w:r>
      <w:r w:rsidRPr="00886F43">
        <w:rPr>
          <w:rFonts w:ascii="Times New Roman" w:eastAsia="Times New Roman" w:hAnsi="Times New Roman" w:cs="Times New Roman"/>
          <w:kern w:val="0"/>
          <w:lang w:eastAsia="en-GB"/>
          <w14:ligatures w14:val="none"/>
        </w:rPr>
        <w:t>, generated almost entirely online.</w:t>
      </w:r>
    </w:p>
    <w:p w14:paraId="4C5118FF"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AOV:</w:t>
      </w:r>
      <w:r w:rsidRPr="00886F43">
        <w:rPr>
          <w:rFonts w:ascii="Times New Roman" w:eastAsia="Times New Roman" w:hAnsi="Times New Roman" w:cs="Times New Roman"/>
          <w:kern w:val="0"/>
          <w:lang w:eastAsia="en-GB"/>
          <w14:ligatures w14:val="none"/>
        </w:rPr>
        <w:t xml:space="preserve"> ₹1,800 – ₹3,500</w:t>
      </w:r>
    </w:p>
    <w:p w14:paraId="5E38C8C6"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Entry price:</w:t>
      </w:r>
      <w:r w:rsidRPr="00886F43">
        <w:rPr>
          <w:rFonts w:ascii="Times New Roman" w:eastAsia="Times New Roman" w:hAnsi="Times New Roman" w:cs="Times New Roman"/>
          <w:kern w:val="0"/>
          <w:lang w:eastAsia="en-GB"/>
          <w14:ligatures w14:val="none"/>
        </w:rPr>
        <w:t xml:space="preserve"> ₹999 – ₹1,499</w:t>
      </w:r>
    </w:p>
    <w:p w14:paraId="437B417A"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Highest price point:</w:t>
      </w:r>
      <w:r w:rsidRPr="00886F43">
        <w:rPr>
          <w:rFonts w:ascii="Times New Roman" w:eastAsia="Times New Roman" w:hAnsi="Times New Roman" w:cs="Times New Roman"/>
          <w:kern w:val="0"/>
          <w:lang w:eastAsia="en-GB"/>
          <w14:ligatures w14:val="none"/>
        </w:rPr>
        <w:t xml:space="preserve"> ₹5,999 – ₹7,999</w:t>
      </w:r>
    </w:p>
    <w:p w14:paraId="6A8BAE39"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lastRenderedPageBreak/>
        <w:t>Gross margins:</w:t>
      </w:r>
      <w:r w:rsidRPr="00886F43">
        <w:rPr>
          <w:rFonts w:ascii="Times New Roman" w:eastAsia="Times New Roman" w:hAnsi="Times New Roman" w:cs="Times New Roman"/>
          <w:kern w:val="0"/>
          <w:lang w:eastAsia="en-GB"/>
          <w14:ligatures w14:val="none"/>
        </w:rPr>
        <w:t xml:space="preserve"> 55–65%</w:t>
      </w:r>
    </w:p>
    <w:p w14:paraId="0BA7B6CC"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Contribution margin (post marketing):</w:t>
      </w:r>
      <w:r w:rsidRPr="00886F43">
        <w:rPr>
          <w:rFonts w:ascii="Times New Roman" w:eastAsia="Times New Roman" w:hAnsi="Times New Roman" w:cs="Times New Roman"/>
          <w:kern w:val="0"/>
          <w:lang w:eastAsia="en-GB"/>
          <w14:ligatures w14:val="none"/>
        </w:rPr>
        <w:t xml:space="preserve"> 15–20%</w:t>
      </w:r>
    </w:p>
    <w:p w14:paraId="3C1C6DC7"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Shipping cost per order:</w:t>
      </w:r>
      <w:r w:rsidRPr="00886F43">
        <w:rPr>
          <w:rFonts w:ascii="Times New Roman" w:eastAsia="Times New Roman" w:hAnsi="Times New Roman" w:cs="Times New Roman"/>
          <w:kern w:val="0"/>
          <w:lang w:eastAsia="en-GB"/>
          <w14:ligatures w14:val="none"/>
        </w:rPr>
        <w:t xml:space="preserve"> ₹100–₹170</w:t>
      </w:r>
    </w:p>
    <w:p w14:paraId="29AC3194" w14:textId="77777777" w:rsidR="00886F43" w:rsidRPr="00886F43" w:rsidRDefault="00886F43" w:rsidP="00886F4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Return/RTO impact:</w:t>
      </w:r>
      <w:r w:rsidRPr="00886F43">
        <w:rPr>
          <w:rFonts w:ascii="Times New Roman" w:eastAsia="Times New Roman" w:hAnsi="Times New Roman" w:cs="Times New Roman"/>
          <w:kern w:val="0"/>
          <w:lang w:eastAsia="en-GB"/>
          <w14:ligatures w14:val="none"/>
        </w:rPr>
        <w:t xml:space="preserve"> ₹150–₹300 per incident</w:t>
      </w:r>
    </w:p>
    <w:p w14:paraId="4DF6BCC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Discounting is </w:t>
      </w:r>
      <w:r w:rsidRPr="00886F43">
        <w:rPr>
          <w:rFonts w:ascii="Times New Roman" w:eastAsia="Times New Roman" w:hAnsi="Times New Roman" w:cs="Times New Roman"/>
          <w:b/>
          <w:bCs/>
          <w:kern w:val="0"/>
          <w:lang w:eastAsia="en-GB"/>
          <w14:ligatures w14:val="none"/>
        </w:rPr>
        <w:t>occasional and strategic</w:t>
      </w:r>
      <w:r w:rsidRPr="00886F43">
        <w:rPr>
          <w:rFonts w:ascii="Times New Roman" w:eastAsia="Times New Roman" w:hAnsi="Times New Roman" w:cs="Times New Roman"/>
          <w:kern w:val="0"/>
          <w:lang w:eastAsia="en-GB"/>
          <w14:ligatures w14:val="none"/>
        </w:rPr>
        <w:t xml:space="preserve">, mostly around festivals or end-of-season periods. Around </w:t>
      </w:r>
      <w:r w:rsidRPr="00886F43">
        <w:rPr>
          <w:rFonts w:ascii="Times New Roman" w:eastAsia="Times New Roman" w:hAnsi="Times New Roman" w:cs="Times New Roman"/>
          <w:b/>
          <w:bCs/>
          <w:kern w:val="0"/>
          <w:lang w:eastAsia="en-GB"/>
          <w14:ligatures w14:val="none"/>
        </w:rPr>
        <w:t>60–70% of sales happen at full price</w:t>
      </w:r>
      <w:r w:rsidRPr="00886F43">
        <w:rPr>
          <w:rFonts w:ascii="Times New Roman" w:eastAsia="Times New Roman" w:hAnsi="Times New Roman" w:cs="Times New Roman"/>
          <w:kern w:val="0"/>
          <w:lang w:eastAsia="en-GB"/>
          <w14:ligatures w14:val="none"/>
        </w:rPr>
        <w:t>, helping the brand maintain its mass-premium positioning.</w:t>
      </w:r>
    </w:p>
    <w:p w14:paraId="0DB4F91C"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3D7B70A1">
          <v:rect id="_x0000_i1030" alt="" style="width:451.3pt;height:.05pt;mso-width-percent:0;mso-height-percent:0;mso-width-percent:0;mso-height-percent:0" o:hralign="center" o:hrstd="t" o:hr="t" fillcolor="#a0a0a0" stroked="f"/>
        </w:pict>
      </w:r>
    </w:p>
    <w:p w14:paraId="72C56057"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Sales Channels</w:t>
      </w:r>
    </w:p>
    <w:p w14:paraId="190DDA2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brand is overwhelmingly </w:t>
      </w:r>
      <w:r w:rsidRPr="00886F43">
        <w:rPr>
          <w:rFonts w:ascii="Times New Roman" w:eastAsia="Times New Roman" w:hAnsi="Times New Roman" w:cs="Times New Roman"/>
          <w:b/>
          <w:bCs/>
          <w:kern w:val="0"/>
          <w:lang w:eastAsia="en-GB"/>
          <w14:ligatures w14:val="none"/>
        </w:rPr>
        <w:t>website-led</w:t>
      </w:r>
      <w:r w:rsidRPr="00886F43">
        <w:rPr>
          <w:rFonts w:ascii="Times New Roman" w:eastAsia="Times New Roman" w:hAnsi="Times New Roman" w:cs="Times New Roman"/>
          <w:kern w:val="0"/>
          <w:lang w:eastAsia="en-GB"/>
          <w14:ligatures w14:val="none"/>
        </w:rPr>
        <w:t>:</w:t>
      </w:r>
    </w:p>
    <w:p w14:paraId="4376B6E6" w14:textId="77777777" w:rsidR="00886F43" w:rsidRPr="00886F43" w:rsidRDefault="00886F43" w:rsidP="00886F4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Website (Shopify): </w:t>
      </w:r>
      <w:r w:rsidRPr="00886F43">
        <w:rPr>
          <w:rFonts w:ascii="Times New Roman" w:eastAsia="Times New Roman" w:hAnsi="Times New Roman" w:cs="Times New Roman"/>
          <w:b/>
          <w:bCs/>
          <w:kern w:val="0"/>
          <w:lang w:eastAsia="en-GB"/>
          <w14:ligatures w14:val="none"/>
        </w:rPr>
        <w:t>~90%</w:t>
      </w:r>
    </w:p>
    <w:p w14:paraId="3C538041" w14:textId="77777777" w:rsidR="00886F43" w:rsidRPr="00886F43" w:rsidRDefault="00886F43" w:rsidP="00886F4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Instagram DMs: </w:t>
      </w:r>
      <w:r w:rsidRPr="00886F43">
        <w:rPr>
          <w:rFonts w:ascii="Times New Roman" w:eastAsia="Times New Roman" w:hAnsi="Times New Roman" w:cs="Times New Roman"/>
          <w:b/>
          <w:bCs/>
          <w:kern w:val="0"/>
          <w:lang w:eastAsia="en-GB"/>
          <w14:ligatures w14:val="none"/>
        </w:rPr>
        <w:t>~5%</w:t>
      </w:r>
    </w:p>
    <w:p w14:paraId="6A6C0A43" w14:textId="77777777" w:rsidR="00886F43" w:rsidRPr="00886F43" w:rsidRDefault="00886F43" w:rsidP="00886F4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Offline (friends &amp; family): </w:t>
      </w:r>
      <w:r w:rsidRPr="00886F43">
        <w:rPr>
          <w:rFonts w:ascii="Times New Roman" w:eastAsia="Times New Roman" w:hAnsi="Times New Roman" w:cs="Times New Roman"/>
          <w:b/>
          <w:bCs/>
          <w:kern w:val="0"/>
          <w:lang w:eastAsia="en-GB"/>
          <w14:ligatures w14:val="none"/>
        </w:rPr>
        <w:t>~5%</w:t>
      </w:r>
    </w:p>
    <w:p w14:paraId="4DD2A593"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There are currently </w:t>
      </w:r>
      <w:r w:rsidRPr="00886F43">
        <w:rPr>
          <w:rFonts w:ascii="Times New Roman" w:eastAsia="Times New Roman" w:hAnsi="Times New Roman" w:cs="Times New Roman"/>
          <w:b/>
          <w:bCs/>
          <w:kern w:val="0"/>
          <w:lang w:eastAsia="en-GB"/>
          <w14:ligatures w14:val="none"/>
        </w:rPr>
        <w:t>no international sales</w:t>
      </w:r>
      <w:r w:rsidRPr="00886F43">
        <w:rPr>
          <w:rFonts w:ascii="Times New Roman" w:eastAsia="Times New Roman" w:hAnsi="Times New Roman" w:cs="Times New Roman"/>
          <w:kern w:val="0"/>
          <w:lang w:eastAsia="en-GB"/>
          <w14:ligatures w14:val="none"/>
        </w:rPr>
        <w:t>, and no immediate plans for offline retail.</w:t>
      </w:r>
    </w:p>
    <w:p w14:paraId="2526CE32"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6C670A33">
          <v:rect id="_x0000_i1029" alt="" style="width:451.3pt;height:.05pt;mso-width-percent:0;mso-height-percent:0;mso-width-percent:0;mso-height-percent:0" o:hralign="center" o:hrstd="t" o:hr="t" fillcolor="#a0a0a0" stroked="f"/>
        </w:pict>
      </w:r>
    </w:p>
    <w:p w14:paraId="5CC12D2D"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Marketing &amp; Growth</w:t>
      </w:r>
    </w:p>
    <w:p w14:paraId="79EF0F74"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Marketing is performance-led with strong creative dependency:</w:t>
      </w:r>
    </w:p>
    <w:p w14:paraId="6330DBDC" w14:textId="77777777" w:rsidR="00886F43" w:rsidRPr="00886F43" w:rsidRDefault="00886F43" w:rsidP="00886F4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bookmarkStart w:id="0" w:name="OLE_LINK1"/>
      <w:r w:rsidRPr="00886F43">
        <w:rPr>
          <w:rFonts w:ascii="Times New Roman" w:eastAsia="Times New Roman" w:hAnsi="Times New Roman" w:cs="Times New Roman"/>
          <w:b/>
          <w:bCs/>
          <w:kern w:val="0"/>
          <w:lang w:eastAsia="en-GB"/>
          <w14:ligatures w14:val="none"/>
        </w:rPr>
        <w:t>Meta Ads:</w:t>
      </w:r>
      <w:r w:rsidRPr="00886F43">
        <w:rPr>
          <w:rFonts w:ascii="Times New Roman" w:eastAsia="Times New Roman" w:hAnsi="Times New Roman" w:cs="Times New Roman"/>
          <w:kern w:val="0"/>
          <w:lang w:eastAsia="en-GB"/>
          <w14:ligatures w14:val="none"/>
        </w:rPr>
        <w:t xml:space="preserve"> 45–50%</w:t>
      </w:r>
    </w:p>
    <w:p w14:paraId="646F7763" w14:textId="77777777" w:rsidR="00886F43" w:rsidRPr="00886F43" w:rsidRDefault="00886F43" w:rsidP="00886F4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Google Ads:</w:t>
      </w:r>
      <w:r w:rsidRPr="00886F43">
        <w:rPr>
          <w:rFonts w:ascii="Times New Roman" w:eastAsia="Times New Roman" w:hAnsi="Times New Roman" w:cs="Times New Roman"/>
          <w:kern w:val="0"/>
          <w:lang w:eastAsia="en-GB"/>
          <w14:ligatures w14:val="none"/>
        </w:rPr>
        <w:t xml:space="preserve"> 15–20%</w:t>
      </w:r>
    </w:p>
    <w:p w14:paraId="23440375" w14:textId="77777777" w:rsidR="00886F43" w:rsidRPr="00886F43" w:rsidRDefault="00886F43" w:rsidP="00886F4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Influencers (micro):</w:t>
      </w:r>
      <w:r w:rsidRPr="00886F43">
        <w:rPr>
          <w:rFonts w:ascii="Times New Roman" w:eastAsia="Times New Roman" w:hAnsi="Times New Roman" w:cs="Times New Roman"/>
          <w:kern w:val="0"/>
          <w:lang w:eastAsia="en-GB"/>
          <w14:ligatures w14:val="none"/>
        </w:rPr>
        <w:t xml:space="preserve"> 15–20%</w:t>
      </w:r>
    </w:p>
    <w:p w14:paraId="034567F7" w14:textId="77777777" w:rsidR="00886F43" w:rsidRPr="00886F43" w:rsidRDefault="00886F43" w:rsidP="00886F4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Organic Instagram:</w:t>
      </w:r>
      <w:r w:rsidRPr="00886F43">
        <w:rPr>
          <w:rFonts w:ascii="Times New Roman" w:eastAsia="Times New Roman" w:hAnsi="Times New Roman" w:cs="Times New Roman"/>
          <w:kern w:val="0"/>
          <w:lang w:eastAsia="en-GB"/>
          <w14:ligatures w14:val="none"/>
        </w:rPr>
        <w:t xml:space="preserve"> 5–10%</w:t>
      </w:r>
    </w:p>
    <w:p w14:paraId="18B214A6" w14:textId="77777777" w:rsidR="00886F43" w:rsidRPr="00886F43" w:rsidRDefault="00886F43" w:rsidP="00886F4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Email/SMS:</w:t>
      </w:r>
      <w:r w:rsidRPr="00886F43">
        <w:rPr>
          <w:rFonts w:ascii="Times New Roman" w:eastAsia="Times New Roman" w:hAnsi="Times New Roman" w:cs="Times New Roman"/>
          <w:kern w:val="0"/>
          <w:lang w:eastAsia="en-GB"/>
          <w14:ligatures w14:val="none"/>
        </w:rPr>
        <w:t xml:space="preserve"> 5–10%</w:t>
      </w:r>
      <w:bookmarkEnd w:id="0"/>
    </w:p>
    <w:p w14:paraId="02CED45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Monthly marketing spend ranges from </w:t>
      </w:r>
      <w:r w:rsidRPr="00886F43">
        <w:rPr>
          <w:rFonts w:ascii="Times New Roman" w:eastAsia="Times New Roman" w:hAnsi="Times New Roman" w:cs="Times New Roman"/>
          <w:b/>
          <w:bCs/>
          <w:kern w:val="0"/>
          <w:lang w:eastAsia="en-GB"/>
          <w14:ligatures w14:val="none"/>
        </w:rPr>
        <w:t>₹3–5 lakhs</w:t>
      </w:r>
      <w:r w:rsidRPr="00886F43">
        <w:rPr>
          <w:rFonts w:ascii="Times New Roman" w:eastAsia="Times New Roman" w:hAnsi="Times New Roman" w:cs="Times New Roman"/>
          <w:kern w:val="0"/>
          <w:lang w:eastAsia="en-GB"/>
          <w14:ligatures w14:val="none"/>
        </w:rPr>
        <w:t xml:space="preserve">, resulting in a blended </w:t>
      </w:r>
      <w:r w:rsidRPr="00886F43">
        <w:rPr>
          <w:rFonts w:ascii="Times New Roman" w:eastAsia="Times New Roman" w:hAnsi="Times New Roman" w:cs="Times New Roman"/>
          <w:b/>
          <w:bCs/>
          <w:kern w:val="0"/>
          <w:lang w:eastAsia="en-GB"/>
          <w14:ligatures w14:val="none"/>
        </w:rPr>
        <w:t>CAC of ~₹650–700</w:t>
      </w:r>
      <w:r w:rsidRPr="00886F43">
        <w:rPr>
          <w:rFonts w:ascii="Times New Roman" w:eastAsia="Times New Roman" w:hAnsi="Times New Roman" w:cs="Times New Roman"/>
          <w:kern w:val="0"/>
          <w:lang w:eastAsia="en-GB"/>
          <w14:ligatures w14:val="none"/>
        </w:rPr>
        <w:t>. Meta Ads have historically been the best-performing channel, while Email and SMS underperform due to weak repeat behavior.</w:t>
      </w:r>
    </w:p>
    <w:p w14:paraId="53B4C24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brand relies heavily on </w:t>
      </w:r>
      <w:r w:rsidRPr="00886F43">
        <w:rPr>
          <w:rFonts w:ascii="Times New Roman" w:eastAsia="Times New Roman" w:hAnsi="Times New Roman" w:cs="Times New Roman"/>
          <w:b/>
          <w:bCs/>
          <w:kern w:val="0"/>
          <w:lang w:eastAsia="en-GB"/>
          <w14:ligatures w14:val="none"/>
        </w:rPr>
        <w:t>UGC-style creatives</w:t>
      </w:r>
      <w:r w:rsidRPr="00886F43">
        <w:rPr>
          <w:rFonts w:ascii="Times New Roman" w:eastAsia="Times New Roman" w:hAnsi="Times New Roman" w:cs="Times New Roman"/>
          <w:kern w:val="0"/>
          <w:lang w:eastAsia="en-GB"/>
          <w14:ligatures w14:val="none"/>
        </w:rPr>
        <w:t xml:space="preserve">, supplemented occasionally by studio shoots. Creative fatigue is a real challenge—Reels often fatigue within </w:t>
      </w:r>
      <w:r w:rsidRPr="00886F43">
        <w:rPr>
          <w:rFonts w:ascii="Times New Roman" w:eastAsia="Times New Roman" w:hAnsi="Times New Roman" w:cs="Times New Roman"/>
          <w:b/>
          <w:bCs/>
          <w:kern w:val="0"/>
          <w:lang w:eastAsia="en-GB"/>
          <w14:ligatures w14:val="none"/>
        </w:rPr>
        <w:t>7–14 days</w:t>
      </w:r>
      <w:r w:rsidRPr="00886F43">
        <w:rPr>
          <w:rFonts w:ascii="Times New Roman" w:eastAsia="Times New Roman" w:hAnsi="Times New Roman" w:cs="Times New Roman"/>
          <w:kern w:val="0"/>
          <w:lang w:eastAsia="en-GB"/>
          <w14:ligatures w14:val="none"/>
        </w:rPr>
        <w:t xml:space="preserve">, while static creatives last slightly longer. Growth spikes have been observed around </w:t>
      </w:r>
      <w:r w:rsidRPr="00886F43">
        <w:rPr>
          <w:rFonts w:ascii="Times New Roman" w:eastAsia="Times New Roman" w:hAnsi="Times New Roman" w:cs="Times New Roman"/>
          <w:b/>
          <w:bCs/>
          <w:kern w:val="0"/>
          <w:lang w:eastAsia="en-GB"/>
          <w14:ligatures w14:val="none"/>
        </w:rPr>
        <w:t>pre-concert periods</w:t>
      </w:r>
      <w:r w:rsidRPr="00886F43">
        <w:rPr>
          <w:rFonts w:ascii="Times New Roman" w:eastAsia="Times New Roman" w:hAnsi="Times New Roman" w:cs="Times New Roman"/>
          <w:kern w:val="0"/>
          <w:lang w:eastAsia="en-GB"/>
          <w14:ligatures w14:val="none"/>
        </w:rPr>
        <w:t>, especially in Mumbai and Delhi, leading to 2–3 viral moments that significantly boosted short-term sales.</w:t>
      </w:r>
    </w:p>
    <w:p w14:paraId="588E123C"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765F446D">
          <v:rect id="_x0000_i1028" alt="" style="width:451.3pt;height:.05pt;mso-width-percent:0;mso-height-percent:0;mso-width-percent:0;mso-height-percent:0" o:hralign="center" o:hrstd="t" o:hr="t" fillcolor="#a0a0a0" stroked="f"/>
        </w:pict>
      </w:r>
    </w:p>
    <w:p w14:paraId="5D5E5C9D"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Retention &amp; Customer Behavior</w:t>
      </w:r>
    </w:p>
    <w:p w14:paraId="0813E48E"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Retention is one of kshastra’s biggest challenges:</w:t>
      </w:r>
    </w:p>
    <w:p w14:paraId="7E33D62D" w14:textId="77777777" w:rsidR="00886F43" w:rsidRPr="00886F43" w:rsidRDefault="00886F43" w:rsidP="00886F4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lastRenderedPageBreak/>
        <w:t>Repeat purchase rate:</w:t>
      </w:r>
      <w:r w:rsidRPr="00886F43">
        <w:rPr>
          <w:rFonts w:ascii="Times New Roman" w:eastAsia="Times New Roman" w:hAnsi="Times New Roman" w:cs="Times New Roman"/>
          <w:kern w:val="0"/>
          <w:lang w:eastAsia="en-GB"/>
          <w14:ligatures w14:val="none"/>
        </w:rPr>
        <w:t xml:space="preserve"> ~14%</w:t>
      </w:r>
    </w:p>
    <w:p w14:paraId="25AC7E33" w14:textId="77777777" w:rsidR="00886F43" w:rsidRPr="00886F43" w:rsidRDefault="00886F43" w:rsidP="00886F4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Repeat revenue contribution:</w:t>
      </w:r>
      <w:r w:rsidRPr="00886F43">
        <w:rPr>
          <w:rFonts w:ascii="Times New Roman" w:eastAsia="Times New Roman" w:hAnsi="Times New Roman" w:cs="Times New Roman"/>
          <w:kern w:val="0"/>
          <w:lang w:eastAsia="en-GB"/>
          <w14:ligatures w14:val="none"/>
        </w:rPr>
        <w:t xml:space="preserve"> 25–28%</w:t>
      </w:r>
    </w:p>
    <w:p w14:paraId="65723C1F" w14:textId="77777777" w:rsidR="00886F43" w:rsidRPr="00886F43" w:rsidRDefault="00886F43" w:rsidP="00886F4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LTV:</w:t>
      </w:r>
      <w:r w:rsidRPr="00886F43">
        <w:rPr>
          <w:rFonts w:ascii="Times New Roman" w:eastAsia="Times New Roman" w:hAnsi="Times New Roman" w:cs="Times New Roman"/>
          <w:kern w:val="0"/>
          <w:lang w:eastAsia="en-GB"/>
          <w14:ligatures w14:val="none"/>
        </w:rPr>
        <w:t xml:space="preserve"> ₹4,000 – ₹7,000</w:t>
      </w:r>
    </w:p>
    <w:p w14:paraId="6A796A0B" w14:textId="77777777" w:rsidR="00886F43" w:rsidRPr="00886F43" w:rsidRDefault="00886F43" w:rsidP="00886F4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Time to second purchase:</w:t>
      </w:r>
      <w:r w:rsidRPr="00886F43">
        <w:rPr>
          <w:rFonts w:ascii="Times New Roman" w:eastAsia="Times New Roman" w:hAnsi="Times New Roman" w:cs="Times New Roman"/>
          <w:kern w:val="0"/>
          <w:lang w:eastAsia="en-GB"/>
          <w14:ligatures w14:val="none"/>
        </w:rPr>
        <w:t xml:space="preserve"> ~3–4 months</w:t>
      </w:r>
    </w:p>
    <w:p w14:paraId="4EE620B4"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Customers typically start by buying a single item and later explore other categories if they return. There is </w:t>
      </w:r>
      <w:r w:rsidRPr="00886F43">
        <w:rPr>
          <w:rFonts w:ascii="Times New Roman" w:eastAsia="Times New Roman" w:hAnsi="Times New Roman" w:cs="Times New Roman"/>
          <w:b/>
          <w:bCs/>
          <w:kern w:val="0"/>
          <w:lang w:eastAsia="en-GB"/>
          <w14:ligatures w14:val="none"/>
        </w:rPr>
        <w:t>no loyalty program</w:t>
      </w:r>
      <w:r w:rsidRPr="00886F43">
        <w:rPr>
          <w:rFonts w:ascii="Times New Roman" w:eastAsia="Times New Roman" w:hAnsi="Times New Roman" w:cs="Times New Roman"/>
          <w:kern w:val="0"/>
          <w:lang w:eastAsia="en-GB"/>
          <w14:ligatures w14:val="none"/>
        </w:rPr>
        <w:t xml:space="preserve"> yet. Churn is believed to be driven mainly by affordability constraints (customers like the brand but can’t repeatedly spend ₹1,500+), one-occasion buyers, and unclear post-purchase drop-offs that aren’t well understood today.</w:t>
      </w:r>
    </w:p>
    <w:p w14:paraId="6D818B21"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3B074C84">
          <v:rect id="_x0000_i1027" alt="" style="width:451.3pt;height:.05pt;mso-width-percent:0;mso-height-percent:0;mso-width-percent:0;mso-height-percent:0" o:hralign="center" o:hrstd="t" o:hr="t" fillcolor="#a0a0a0" stroked="f"/>
        </w:pict>
      </w:r>
    </w:p>
    <w:p w14:paraId="1DC366DA"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Operations &amp; Team</w:t>
      </w:r>
    </w:p>
    <w:p w14:paraId="6C4D8864"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Inventory turns roughly every </w:t>
      </w:r>
      <w:r w:rsidRPr="00886F43">
        <w:rPr>
          <w:rFonts w:ascii="Times New Roman" w:eastAsia="Times New Roman" w:hAnsi="Times New Roman" w:cs="Times New Roman"/>
          <w:b/>
          <w:bCs/>
          <w:kern w:val="0"/>
          <w:lang w:eastAsia="en-GB"/>
          <w14:ligatures w14:val="none"/>
        </w:rPr>
        <w:t>3–4 months</w:t>
      </w:r>
      <w:r w:rsidRPr="00886F43">
        <w:rPr>
          <w:rFonts w:ascii="Times New Roman" w:eastAsia="Times New Roman" w:hAnsi="Times New Roman" w:cs="Times New Roman"/>
          <w:kern w:val="0"/>
          <w:lang w:eastAsia="en-GB"/>
          <w14:ligatures w14:val="none"/>
        </w:rPr>
        <w:t xml:space="preserve">, with </w:t>
      </w:r>
      <w:r w:rsidRPr="00886F43">
        <w:rPr>
          <w:rFonts w:ascii="Times New Roman" w:eastAsia="Times New Roman" w:hAnsi="Times New Roman" w:cs="Times New Roman"/>
          <w:b/>
          <w:bCs/>
          <w:kern w:val="0"/>
          <w:lang w:eastAsia="en-GB"/>
          <w14:ligatures w14:val="none"/>
        </w:rPr>
        <w:t>25–28% dead stock</w:t>
      </w:r>
      <w:r w:rsidRPr="00886F43">
        <w:rPr>
          <w:rFonts w:ascii="Times New Roman" w:eastAsia="Times New Roman" w:hAnsi="Times New Roman" w:cs="Times New Roman"/>
          <w:kern w:val="0"/>
          <w:lang w:eastAsia="en-GB"/>
          <w14:ligatures w14:val="none"/>
        </w:rPr>
        <w:t xml:space="preserve">, a common but costly issue. Demand forecasting is mostly </w:t>
      </w:r>
      <w:r w:rsidRPr="00886F43">
        <w:rPr>
          <w:rFonts w:ascii="Times New Roman" w:eastAsia="Times New Roman" w:hAnsi="Times New Roman" w:cs="Times New Roman"/>
          <w:b/>
          <w:bCs/>
          <w:kern w:val="0"/>
          <w:lang w:eastAsia="en-GB"/>
          <w14:ligatures w14:val="none"/>
        </w:rPr>
        <w:t>Excel-driven</w:t>
      </w:r>
      <w:r w:rsidRPr="00886F43">
        <w:rPr>
          <w:rFonts w:ascii="Times New Roman" w:eastAsia="Times New Roman" w:hAnsi="Times New Roman" w:cs="Times New Roman"/>
          <w:kern w:val="0"/>
          <w:lang w:eastAsia="en-GB"/>
          <w14:ligatures w14:val="none"/>
        </w:rPr>
        <w:t xml:space="preserve">, with some reliance on gut feeling and limited analytics support. Stock-outs affect </w:t>
      </w:r>
      <w:r w:rsidRPr="00886F43">
        <w:rPr>
          <w:rFonts w:ascii="Times New Roman" w:eastAsia="Times New Roman" w:hAnsi="Times New Roman" w:cs="Times New Roman"/>
          <w:b/>
          <w:bCs/>
          <w:kern w:val="0"/>
          <w:lang w:eastAsia="en-GB"/>
          <w14:ligatures w14:val="none"/>
        </w:rPr>
        <w:t>5–10% of SKUs</w:t>
      </w:r>
      <w:r w:rsidRPr="00886F43">
        <w:rPr>
          <w:rFonts w:ascii="Times New Roman" w:eastAsia="Times New Roman" w:hAnsi="Times New Roman" w:cs="Times New Roman"/>
          <w:kern w:val="0"/>
          <w:lang w:eastAsia="en-GB"/>
          <w14:ligatures w14:val="none"/>
        </w:rPr>
        <w:t xml:space="preserve"> at any time.</w:t>
      </w:r>
    </w:p>
    <w:p w14:paraId="7576644D"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Reverse logistics (returns &amp; exchanges) is the </w:t>
      </w:r>
      <w:r w:rsidRPr="00886F43">
        <w:rPr>
          <w:rFonts w:ascii="Times New Roman" w:eastAsia="Times New Roman" w:hAnsi="Times New Roman" w:cs="Times New Roman"/>
          <w:b/>
          <w:bCs/>
          <w:kern w:val="0"/>
          <w:lang w:eastAsia="en-GB"/>
          <w14:ligatures w14:val="none"/>
        </w:rPr>
        <w:t>largest operational bottleneck</w:t>
      </w:r>
      <w:r w:rsidRPr="00886F43">
        <w:rPr>
          <w:rFonts w:ascii="Times New Roman" w:eastAsia="Times New Roman" w:hAnsi="Times New Roman" w:cs="Times New Roman"/>
          <w:kern w:val="0"/>
          <w:lang w:eastAsia="en-GB"/>
          <w14:ligatures w14:val="none"/>
        </w:rPr>
        <w:t>, handled via Shiprocket with standard QC and reintegration workflows.</w:t>
      </w:r>
    </w:p>
    <w:p w14:paraId="59F2E77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company operates with a </w:t>
      </w:r>
      <w:r w:rsidRPr="00886F43">
        <w:rPr>
          <w:rFonts w:ascii="Times New Roman" w:eastAsia="Times New Roman" w:hAnsi="Times New Roman" w:cs="Times New Roman"/>
          <w:b/>
          <w:bCs/>
          <w:kern w:val="0"/>
          <w:lang w:eastAsia="en-GB"/>
          <w14:ligatures w14:val="none"/>
        </w:rPr>
        <w:t>lean team of 8</w:t>
      </w:r>
      <w:r w:rsidRPr="00886F43">
        <w:rPr>
          <w:rFonts w:ascii="Times New Roman" w:eastAsia="Times New Roman" w:hAnsi="Times New Roman" w:cs="Times New Roman"/>
          <w:kern w:val="0"/>
          <w:lang w:eastAsia="en-GB"/>
          <w14:ligatures w14:val="none"/>
        </w:rPr>
        <w:t>:</w:t>
      </w:r>
    </w:p>
    <w:p w14:paraId="56A6A60F" w14:textId="77777777" w:rsidR="00886F43" w:rsidRPr="00886F43" w:rsidRDefault="00886F43" w:rsidP="00886F4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Design, organic marketing, ecommerce, and inventory are in-house</w:t>
      </w:r>
    </w:p>
    <w:p w14:paraId="523D6185" w14:textId="77777777" w:rsidR="00886F43" w:rsidRPr="00886F43" w:rsidRDefault="00886F43" w:rsidP="00886F4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Production and delivery are outsourced</w:t>
      </w:r>
    </w:p>
    <w:p w14:paraId="17D2FD84" w14:textId="77777777" w:rsidR="00886F43" w:rsidRPr="00886F43" w:rsidRDefault="00886F43" w:rsidP="00886F4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Growth decisions sit with the </w:t>
      </w:r>
      <w:r w:rsidRPr="00886F43">
        <w:rPr>
          <w:rFonts w:ascii="Times New Roman" w:eastAsia="Times New Roman" w:hAnsi="Times New Roman" w:cs="Times New Roman"/>
          <w:b/>
          <w:bCs/>
          <w:kern w:val="0"/>
          <w:lang w:eastAsia="en-GB"/>
          <w14:ligatures w14:val="none"/>
        </w:rPr>
        <w:t>Founder/CEO and Marketing Head</w:t>
      </w:r>
    </w:p>
    <w:p w14:paraId="14546E66" w14:textId="77777777" w:rsidR="00886F43" w:rsidRPr="00886F43" w:rsidRDefault="00886F43" w:rsidP="00886F4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Inventory decisions are owned by the </w:t>
      </w:r>
      <w:r w:rsidRPr="00886F43">
        <w:rPr>
          <w:rFonts w:ascii="Times New Roman" w:eastAsia="Times New Roman" w:hAnsi="Times New Roman" w:cs="Times New Roman"/>
          <w:b/>
          <w:bCs/>
          <w:kern w:val="0"/>
          <w:lang w:eastAsia="en-GB"/>
          <w14:ligatures w14:val="none"/>
        </w:rPr>
        <w:t>COO</w:t>
      </w:r>
    </w:p>
    <w:p w14:paraId="061BF070"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If the COO is unavailable, </w:t>
      </w:r>
      <w:r w:rsidRPr="00886F43">
        <w:rPr>
          <w:rFonts w:ascii="Times New Roman" w:eastAsia="Times New Roman" w:hAnsi="Times New Roman" w:cs="Times New Roman"/>
          <w:b/>
          <w:bCs/>
          <w:kern w:val="0"/>
          <w:lang w:eastAsia="en-GB"/>
          <w14:ligatures w14:val="none"/>
        </w:rPr>
        <w:t>growth and ecommerce execution tends to break</w:t>
      </w:r>
      <w:r w:rsidRPr="00886F43">
        <w:rPr>
          <w:rFonts w:ascii="Times New Roman" w:eastAsia="Times New Roman" w:hAnsi="Times New Roman" w:cs="Times New Roman"/>
          <w:kern w:val="0"/>
          <w:lang w:eastAsia="en-GB"/>
          <w14:ligatures w14:val="none"/>
        </w:rPr>
        <w:t>, indicating founder-level dependency in key decision loops.</w:t>
      </w:r>
    </w:p>
    <w:p w14:paraId="78E3A0B2"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05FE7D1A">
          <v:rect id="_x0000_i1026" alt="" style="width:451.3pt;height:.05pt;mso-width-percent:0;mso-height-percent:0;mso-width-percent:0;mso-height-percent:0" o:hralign="center" o:hrstd="t" o:hr="t" fillcolor="#a0a0a0" stroked="f"/>
        </w:pict>
      </w:r>
    </w:p>
    <w:p w14:paraId="4F98CCB7"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Data &amp; Decision-Making</w:t>
      </w:r>
    </w:p>
    <w:p w14:paraId="33F272A8"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kshastra tracks revenue, contribution margin, cohorts, and attribution using </w:t>
      </w:r>
      <w:r w:rsidRPr="00886F43">
        <w:rPr>
          <w:rFonts w:ascii="Times New Roman" w:eastAsia="Times New Roman" w:hAnsi="Times New Roman" w:cs="Times New Roman"/>
          <w:b/>
          <w:bCs/>
          <w:kern w:val="0"/>
          <w:lang w:eastAsia="en-GB"/>
          <w14:ligatures w14:val="none"/>
        </w:rPr>
        <w:t>Shopify, Meta, Google Analytics, and a CRM</w:t>
      </w:r>
      <w:r w:rsidRPr="00886F43">
        <w:rPr>
          <w:rFonts w:ascii="Times New Roman" w:eastAsia="Times New Roman" w:hAnsi="Times New Roman" w:cs="Times New Roman"/>
          <w:kern w:val="0"/>
          <w:lang w:eastAsia="en-GB"/>
          <w14:ligatures w14:val="none"/>
        </w:rPr>
        <w:t xml:space="preserve">. Day-to-day operations are </w:t>
      </w:r>
      <w:r w:rsidRPr="00886F43">
        <w:rPr>
          <w:rFonts w:ascii="Times New Roman" w:eastAsia="Times New Roman" w:hAnsi="Times New Roman" w:cs="Times New Roman"/>
          <w:b/>
          <w:bCs/>
          <w:kern w:val="0"/>
          <w:lang w:eastAsia="en-GB"/>
          <w14:ligatures w14:val="none"/>
        </w:rPr>
        <w:t>dashboard-driven</w:t>
      </w:r>
      <w:r w:rsidRPr="00886F43">
        <w:rPr>
          <w:rFonts w:ascii="Times New Roman" w:eastAsia="Times New Roman" w:hAnsi="Times New Roman" w:cs="Times New Roman"/>
          <w:kern w:val="0"/>
          <w:lang w:eastAsia="en-GB"/>
          <w14:ligatures w14:val="none"/>
        </w:rPr>
        <w:t>, but deeper decisions—especially around inventory bets and channel scaling—still suffer from blind spots.</w:t>
      </w:r>
    </w:p>
    <w:p w14:paraId="77255944"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The biggest known mistake in the past was </w:t>
      </w:r>
      <w:r w:rsidRPr="00886F43">
        <w:rPr>
          <w:rFonts w:ascii="Times New Roman" w:eastAsia="Times New Roman" w:hAnsi="Times New Roman" w:cs="Times New Roman"/>
          <w:b/>
          <w:bCs/>
          <w:kern w:val="0"/>
          <w:lang w:eastAsia="en-GB"/>
          <w14:ligatures w14:val="none"/>
        </w:rPr>
        <w:t>over-investing in the wrong growth channels and over-ordering inventory</w:t>
      </w:r>
      <w:r w:rsidRPr="00886F43">
        <w:rPr>
          <w:rFonts w:ascii="Times New Roman" w:eastAsia="Times New Roman" w:hAnsi="Times New Roman" w:cs="Times New Roman"/>
          <w:kern w:val="0"/>
          <w:lang w:eastAsia="en-GB"/>
          <w14:ligatures w14:val="none"/>
        </w:rPr>
        <w:t xml:space="preserve"> based on optimistic demand assumptions. One of the best decisions was </w:t>
      </w:r>
      <w:r w:rsidRPr="00886F43">
        <w:rPr>
          <w:rFonts w:ascii="Times New Roman" w:eastAsia="Times New Roman" w:hAnsi="Times New Roman" w:cs="Times New Roman"/>
          <w:b/>
          <w:bCs/>
          <w:kern w:val="0"/>
          <w:lang w:eastAsia="en-GB"/>
          <w14:ligatures w14:val="none"/>
        </w:rPr>
        <w:t>doubling down on pre-concert demand windows</w:t>
      </w:r>
      <w:r w:rsidRPr="00886F43">
        <w:rPr>
          <w:rFonts w:ascii="Times New Roman" w:eastAsia="Times New Roman" w:hAnsi="Times New Roman" w:cs="Times New Roman"/>
          <w:kern w:val="0"/>
          <w:lang w:eastAsia="en-GB"/>
          <w14:ligatures w14:val="none"/>
        </w:rPr>
        <w:t>, which meaningfully accelerated growth.</w:t>
      </w:r>
    </w:p>
    <w:p w14:paraId="6EDE756B" w14:textId="77777777" w:rsidR="00886F43" w:rsidRPr="00886F43" w:rsidRDefault="00FF11C6" w:rsidP="00886F43">
      <w:pPr>
        <w:rPr>
          <w:rFonts w:ascii="Times New Roman" w:eastAsia="Times New Roman" w:hAnsi="Times New Roman" w:cs="Times New Roman"/>
          <w:kern w:val="0"/>
          <w:lang w:eastAsia="en-GB"/>
          <w14:ligatures w14:val="none"/>
        </w:rPr>
      </w:pPr>
      <w:r w:rsidRPr="0060355F">
        <w:rPr>
          <w:rFonts w:ascii="Times New Roman" w:eastAsia="Times New Roman" w:hAnsi="Times New Roman" w:cs="Times New Roman"/>
          <w:noProof/>
          <w:kern w:val="0"/>
          <w:lang w:eastAsia="en-GB"/>
        </w:rPr>
        <w:pict w14:anchorId="7A414CEA">
          <v:rect id="_x0000_i1025" alt="" style="width:451.3pt;height:.05pt;mso-width-percent:0;mso-height-percent:0;mso-width-percent:0;mso-height-percent:0" o:hralign="center" o:hrstd="t" o:hr="t" fillcolor="#a0a0a0" stroked="f"/>
        </w:pict>
      </w:r>
    </w:p>
    <w:p w14:paraId="674B837A" w14:textId="77777777" w:rsidR="00886F43" w:rsidRPr="00886F43" w:rsidRDefault="00886F43" w:rsidP="00886F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86F43">
        <w:rPr>
          <w:rFonts w:ascii="Times New Roman" w:eastAsia="Times New Roman" w:hAnsi="Times New Roman" w:cs="Times New Roman"/>
          <w:b/>
          <w:bCs/>
          <w:kern w:val="0"/>
          <w:sz w:val="27"/>
          <w:szCs w:val="27"/>
          <w:lang w:eastAsia="en-GB"/>
          <w14:ligatures w14:val="none"/>
        </w:rPr>
        <w:t>Current Challenges &amp; Vision</w:t>
      </w:r>
    </w:p>
    <w:p w14:paraId="56FFD807"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lastRenderedPageBreak/>
        <w:t>Today, the brand’s primary goals are:</w:t>
      </w:r>
    </w:p>
    <w:p w14:paraId="300F7649" w14:textId="77777777" w:rsidR="00886F43" w:rsidRPr="00886F43" w:rsidRDefault="00886F43" w:rsidP="00886F4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b/>
          <w:bCs/>
          <w:kern w:val="0"/>
          <w:lang w:eastAsia="en-GB"/>
          <w14:ligatures w14:val="none"/>
        </w:rPr>
        <w:t>Increase AOV</w:t>
      </w:r>
      <w:r w:rsidRPr="00886F43">
        <w:rPr>
          <w:rFonts w:ascii="Times New Roman" w:eastAsia="Times New Roman" w:hAnsi="Times New Roman" w:cs="Times New Roman"/>
          <w:kern w:val="0"/>
          <w:lang w:eastAsia="en-GB"/>
          <w14:ligatures w14:val="none"/>
        </w:rPr>
        <w:t xml:space="preserve"> without hurting conversion</w:t>
      </w:r>
    </w:p>
    <w:p w14:paraId="5C399E04" w14:textId="77777777" w:rsidR="00886F43" w:rsidRPr="00886F43" w:rsidRDefault="00886F43" w:rsidP="00886F4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Reduce inventory and return risk</w:t>
      </w:r>
    </w:p>
    <w:p w14:paraId="296FF4F1" w14:textId="77777777" w:rsidR="00886F43" w:rsidRPr="00886F43" w:rsidRDefault="00886F43" w:rsidP="00886F4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Improve confidence in launch and marketing decisions</w:t>
      </w:r>
    </w:p>
    <w:p w14:paraId="47149432"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Costs of materials and logistics are rising, demand remains unpredictable, and competitive pressure is increasing. The long-term fear is not failure—but being </w:t>
      </w:r>
      <w:r w:rsidRPr="00886F43">
        <w:rPr>
          <w:rFonts w:ascii="Times New Roman" w:eastAsia="Times New Roman" w:hAnsi="Times New Roman" w:cs="Times New Roman"/>
          <w:b/>
          <w:bCs/>
          <w:kern w:val="0"/>
          <w:lang w:eastAsia="en-GB"/>
          <w14:ligatures w14:val="none"/>
        </w:rPr>
        <w:t>outpaced or replaced</w:t>
      </w:r>
      <w:r w:rsidRPr="00886F43">
        <w:rPr>
          <w:rFonts w:ascii="Times New Roman" w:eastAsia="Times New Roman" w:hAnsi="Times New Roman" w:cs="Times New Roman"/>
          <w:kern w:val="0"/>
          <w:lang w:eastAsia="en-GB"/>
          <w14:ligatures w14:val="none"/>
        </w:rPr>
        <w:t>.</w:t>
      </w:r>
    </w:p>
    <w:p w14:paraId="7B862969" w14:textId="77777777" w:rsidR="00886F43" w:rsidRPr="00886F43" w:rsidRDefault="00886F43" w:rsidP="00886F43">
      <w:pPr>
        <w:spacing w:before="100" w:beforeAutospacing="1" w:after="100" w:afterAutospacing="1"/>
        <w:rPr>
          <w:rFonts w:ascii="Times New Roman" w:eastAsia="Times New Roman" w:hAnsi="Times New Roman" w:cs="Times New Roman"/>
          <w:kern w:val="0"/>
          <w:lang w:eastAsia="en-GB"/>
          <w14:ligatures w14:val="none"/>
        </w:rPr>
      </w:pPr>
      <w:r w:rsidRPr="00886F43">
        <w:rPr>
          <w:rFonts w:ascii="Times New Roman" w:eastAsia="Times New Roman" w:hAnsi="Times New Roman" w:cs="Times New Roman"/>
          <w:kern w:val="0"/>
          <w:lang w:eastAsia="en-GB"/>
          <w14:ligatures w14:val="none"/>
        </w:rPr>
        <w:t xml:space="preserve">Over the next 2–3 years, kshastra aims to cross </w:t>
      </w:r>
      <w:r w:rsidRPr="00886F43">
        <w:rPr>
          <w:rFonts w:ascii="Times New Roman" w:eastAsia="Times New Roman" w:hAnsi="Times New Roman" w:cs="Times New Roman"/>
          <w:b/>
          <w:bCs/>
          <w:kern w:val="0"/>
          <w:lang w:eastAsia="en-GB"/>
          <w14:ligatures w14:val="none"/>
        </w:rPr>
        <w:t>₹5 crore+ in revenue</w:t>
      </w:r>
      <w:r w:rsidRPr="00886F43">
        <w:rPr>
          <w:rFonts w:ascii="Times New Roman" w:eastAsia="Times New Roman" w:hAnsi="Times New Roman" w:cs="Times New Roman"/>
          <w:kern w:val="0"/>
          <w:lang w:eastAsia="en-GB"/>
          <w14:ligatures w14:val="none"/>
        </w:rPr>
        <w:t xml:space="preserve">, expand into </w:t>
      </w:r>
      <w:r w:rsidRPr="00886F43">
        <w:rPr>
          <w:rFonts w:ascii="Times New Roman" w:eastAsia="Times New Roman" w:hAnsi="Times New Roman" w:cs="Times New Roman"/>
          <w:b/>
          <w:bCs/>
          <w:kern w:val="0"/>
          <w:lang w:eastAsia="en-GB"/>
          <w14:ligatures w14:val="none"/>
        </w:rPr>
        <w:t>accessories and more women-focused categories</w:t>
      </w:r>
      <w:r w:rsidRPr="00886F43">
        <w:rPr>
          <w:rFonts w:ascii="Times New Roman" w:eastAsia="Times New Roman" w:hAnsi="Times New Roman" w:cs="Times New Roman"/>
          <w:kern w:val="0"/>
          <w:lang w:eastAsia="en-GB"/>
          <w14:ligatures w14:val="none"/>
        </w:rPr>
        <w:t xml:space="preserve">, and become one of the </w:t>
      </w:r>
      <w:r w:rsidRPr="00886F43">
        <w:rPr>
          <w:rFonts w:ascii="Times New Roman" w:eastAsia="Times New Roman" w:hAnsi="Times New Roman" w:cs="Times New Roman"/>
          <w:b/>
          <w:bCs/>
          <w:kern w:val="0"/>
          <w:lang w:eastAsia="en-GB"/>
          <w14:ligatures w14:val="none"/>
        </w:rPr>
        <w:t>most recognized youth fashion brands in Tier 1 and Tier 2 Indian cities</w:t>
      </w:r>
      <w:r w:rsidRPr="00886F43">
        <w:rPr>
          <w:rFonts w:ascii="Times New Roman" w:eastAsia="Times New Roman" w:hAnsi="Times New Roman" w:cs="Times New Roman"/>
          <w:kern w:val="0"/>
          <w:lang w:eastAsia="en-GB"/>
          <w14:ligatures w14:val="none"/>
        </w:rPr>
        <w:t>, with designs that eventually gain global visibility.</w:t>
      </w:r>
    </w:p>
    <w:p w14:paraId="028EF425" w14:textId="77777777" w:rsidR="00C9598B" w:rsidRDefault="00C9598B"/>
    <w:p w14:paraId="505DD17F" w14:textId="77777777" w:rsidR="00837B97" w:rsidRDefault="00837B97"/>
    <w:p w14:paraId="7C9364F4" w14:textId="77777777" w:rsidR="00837B97" w:rsidRDefault="00837B97"/>
    <w:p w14:paraId="162CEC6C" w14:textId="77777777" w:rsidR="00837B97" w:rsidRDefault="00837B97"/>
    <w:p w14:paraId="68068304" w14:textId="77777777" w:rsidR="00837B97" w:rsidRDefault="00837B97"/>
    <w:p w14:paraId="2B335F21" w14:textId="77777777" w:rsidR="00837B97" w:rsidRDefault="00837B97"/>
    <w:p w14:paraId="4C1EA521" w14:textId="77777777" w:rsidR="00837B97" w:rsidRDefault="00837B97"/>
    <w:p w14:paraId="15550F4B" w14:textId="77777777" w:rsidR="00837B97" w:rsidRDefault="00837B97"/>
    <w:p w14:paraId="3C9E8A28" w14:textId="77777777" w:rsidR="00837B97" w:rsidRDefault="00837B97"/>
    <w:p w14:paraId="5696A93C" w14:textId="77777777" w:rsidR="00837B97" w:rsidRDefault="00837B97"/>
    <w:p w14:paraId="00F96944" w14:textId="77777777" w:rsidR="00837B97" w:rsidRDefault="00837B97"/>
    <w:p w14:paraId="15EB3782" w14:textId="77777777" w:rsidR="00837B97" w:rsidRDefault="00837B97"/>
    <w:p w14:paraId="23576BAB" w14:textId="77777777" w:rsidR="00837B97" w:rsidRDefault="00837B97"/>
    <w:p w14:paraId="48F25302" w14:textId="77777777" w:rsidR="00837B97" w:rsidRDefault="00837B97"/>
    <w:p w14:paraId="0008A378" w14:textId="77777777" w:rsidR="00837B97" w:rsidRDefault="00837B97"/>
    <w:p w14:paraId="06681C90" w14:textId="77777777" w:rsidR="00837B97" w:rsidRDefault="00837B97"/>
    <w:p w14:paraId="5536E231" w14:textId="77777777" w:rsidR="00837B97" w:rsidRDefault="00837B97"/>
    <w:p w14:paraId="7E25480E" w14:textId="77777777" w:rsidR="00837B97" w:rsidRDefault="00837B97"/>
    <w:p w14:paraId="743F2214" w14:textId="77777777" w:rsidR="00837B97" w:rsidRDefault="00837B97"/>
    <w:p w14:paraId="0E54AF47" w14:textId="77777777" w:rsidR="00837B97" w:rsidRDefault="00837B97"/>
    <w:p w14:paraId="3FAAD08F" w14:textId="77777777" w:rsidR="00837B97" w:rsidRDefault="00837B97"/>
    <w:p w14:paraId="54D09DD3" w14:textId="77777777" w:rsidR="00837B97" w:rsidRDefault="00837B97"/>
    <w:p w14:paraId="516FC018" w14:textId="77777777" w:rsidR="00837B97" w:rsidRDefault="00837B97"/>
    <w:p w14:paraId="12714A88" w14:textId="77777777" w:rsidR="00837B97" w:rsidRDefault="00837B97"/>
    <w:p w14:paraId="3241BEFA" w14:textId="77777777" w:rsidR="00837B97" w:rsidRDefault="00837B97"/>
    <w:p w14:paraId="3106F30C" w14:textId="77777777" w:rsidR="00837B97" w:rsidRDefault="00837B97"/>
    <w:p w14:paraId="07FDB9AE" w14:textId="77777777" w:rsidR="00837B97" w:rsidRDefault="00837B97"/>
    <w:p w14:paraId="56A6350B" w14:textId="77777777" w:rsidR="00837B97" w:rsidRDefault="00837B97"/>
    <w:p w14:paraId="5EB22600" w14:textId="77777777" w:rsidR="00837B97" w:rsidRDefault="00837B97"/>
    <w:p w14:paraId="11C4EBBA" w14:textId="77777777" w:rsidR="00837B97" w:rsidRDefault="00837B97"/>
    <w:p w14:paraId="2B6B68FF" w14:textId="77777777" w:rsidR="00837B97" w:rsidRDefault="00837B97"/>
    <w:p w14:paraId="07998681" w14:textId="77777777" w:rsidR="00837B97" w:rsidRDefault="00837B97"/>
    <w:p w14:paraId="7E1A93A8" w14:textId="77777777" w:rsidR="00837B97" w:rsidRDefault="00837B97"/>
    <w:p w14:paraId="7076DA02" w14:textId="77777777" w:rsidR="00837B97" w:rsidRDefault="00837B97"/>
    <w:p w14:paraId="6DDC016F" w14:textId="77777777" w:rsidR="00837B97" w:rsidRDefault="00837B97" w:rsidP="00837B97">
      <w:pPr>
        <w:pStyle w:val="NormalWeb"/>
      </w:pPr>
      <w:r>
        <w:lastRenderedPageBreak/>
        <w:t>Dataset: Meta Ads</w:t>
      </w:r>
    </w:p>
    <w:p w14:paraId="2C2FFD21" w14:textId="77777777" w:rsidR="00837B97" w:rsidRDefault="00837B97" w:rsidP="00837B97">
      <w:pPr>
        <w:pStyle w:val="NormalWeb"/>
      </w:pPr>
      <w:r>
        <w:t>Grain: 1 campaign</w:t>
      </w:r>
    </w:p>
    <w:p w14:paraId="480EB3EE" w14:textId="77777777" w:rsidR="00837B97" w:rsidRDefault="00837B97" w:rsidP="00837B97">
      <w:pPr>
        <w:pStyle w:val="NormalWeb"/>
      </w:pPr>
      <w:r>
        <w:t>Date range: start from jan 2023 to dec 2025</w:t>
      </w:r>
    </w:p>
    <w:p w14:paraId="77197C3D" w14:textId="77777777" w:rsidR="00837B97" w:rsidRDefault="00837B97" w:rsidP="00837B97">
      <w:pPr>
        <w:pStyle w:val="NormalWeb"/>
      </w:pPr>
      <w:r>
        <w:t>Rows target: 50</w:t>
      </w:r>
    </w:p>
    <w:p w14:paraId="27C014A4" w14:textId="77777777" w:rsidR="00837B97" w:rsidRDefault="00837B97" w:rsidP="00837B97">
      <w:pPr>
        <w:pStyle w:val="NormalWeb"/>
      </w:pPr>
      <w:r>
        <w:t>Columns: date campaign_name adset_name Results Amount spent (INR) spend Reach impressions frequency link_clicks ctr_link add_to_cart initiate_checkout purchases purchase_conversion_value cac roas creative_type launch_date Hook Rate</w:t>
      </w:r>
    </w:p>
    <w:p w14:paraId="0EE4A163" w14:textId="77777777" w:rsidR="00837B97" w:rsidRDefault="00837B97" w:rsidP="00837B97">
      <w:pPr>
        <w:pStyle w:val="NormalWeb"/>
      </w:pPr>
      <w:r>
        <w:t xml:space="preserve">Extra rules (if any): Okay so create various campaigns, keep hook rates according to industry standards (bit below) , same with CTR . Results is (number of people who clicked to go to the webiste) . Monthly ads spend should be 2-3 Lakhs, (distribute for each month accordingly) , keep budget higher &amp; run more campaigns before festivals , make the numbers look realistic </w:t>
      </w:r>
    </w:p>
    <w:p w14:paraId="74100337" w14:textId="77777777" w:rsidR="00837B97" w:rsidRDefault="00837B97" w:rsidP="00837B97">
      <w:pPr>
        <w:pStyle w:val="NormalWeb"/>
      </w:pPr>
      <w:r>
        <w:t>----------------------</w:t>
      </w:r>
    </w:p>
    <w:p w14:paraId="25585449" w14:textId="77777777" w:rsidR="00837B97" w:rsidRDefault="00837B97" w:rsidP="00837B97">
      <w:pPr>
        <w:pStyle w:val="NormalWeb"/>
      </w:pPr>
      <w:r>
        <w:t>Dataset: orders dataset</w:t>
      </w:r>
    </w:p>
    <w:p w14:paraId="48A63F5F" w14:textId="77777777" w:rsidR="00837B97" w:rsidRDefault="00837B97" w:rsidP="00837B97">
      <w:pPr>
        <w:pStyle w:val="NormalWeb"/>
      </w:pPr>
      <w:r>
        <w:t>Grain: 1 order</w:t>
      </w:r>
    </w:p>
    <w:p w14:paraId="2CDA0AF6" w14:textId="77777777" w:rsidR="00837B97" w:rsidRDefault="00837B97" w:rsidP="00837B97">
      <w:pPr>
        <w:pStyle w:val="NormalWeb"/>
      </w:pPr>
      <w:r>
        <w:t>Date range: Jan 2022, to Dec 2025</w:t>
      </w:r>
    </w:p>
    <w:p w14:paraId="43E344FA" w14:textId="77777777" w:rsidR="00837B97" w:rsidRDefault="00837B97" w:rsidP="00837B97">
      <w:pPr>
        <w:pStyle w:val="NormalWeb"/>
      </w:pPr>
      <w:r>
        <w:t xml:space="preserve">Rows target: </w:t>
      </w:r>
    </w:p>
    <w:p w14:paraId="00D9FAD9" w14:textId="77777777" w:rsidR="00837B97" w:rsidRDefault="00837B97" w:rsidP="00837B97">
      <w:pPr>
        <w:pStyle w:val="NormalWeb"/>
      </w:pPr>
      <w:r>
        <w:t>Columns: Order ID Customer ID Order date &amp; time Product Order value (gross, net) Discount applied (₹ + %) Payment mode Shipping city Pincode First order vs repeat Channel source (last touch) Delivered / Returned / RTO</w:t>
      </w:r>
    </w:p>
    <w:p w14:paraId="45790A02" w14:textId="77777777" w:rsidR="00837B97" w:rsidRDefault="00837B97" w:rsidP="00837B97">
      <w:pPr>
        <w:pStyle w:val="NormalWeb"/>
      </w:pPr>
      <w:r>
        <w:t xml:space="preserve">Extra rules (if any): Keep the avg order value, total sales should be around 8-9 crs ,lower in 2022 and then gradual increase after jan 2023, cities and pincode should be across India, mainly tier 1 and tier 2 cities . Make sure there are a bit of increased orders after each campaign. Keep discounts between 5-30% , increase in dicounts during festivals where orders will also be more. Also increase order numbers during "Drops": around 30th jan, 15th april and 19th oct every year . </w:t>
      </w:r>
    </w:p>
    <w:p w14:paraId="4F81CAE4" w14:textId="77777777" w:rsidR="00837B97" w:rsidRDefault="00837B97" w:rsidP="00837B97">
      <w:pPr>
        <w:pStyle w:val="NormalWeb"/>
      </w:pPr>
      <w:r>
        <w:t xml:space="preserve">IMP: make suRE data from marketing and orders corraborate, </w:t>
      </w:r>
    </w:p>
    <w:p w14:paraId="41515BCE" w14:textId="77777777" w:rsidR="00837B97" w:rsidRDefault="00837B97" w:rsidP="00837B97">
      <w:pPr>
        <w:pStyle w:val="NormalWeb"/>
      </w:pPr>
      <w:r>
        <w:t>-------------------------------</w:t>
      </w:r>
    </w:p>
    <w:p w14:paraId="70D43221" w14:textId="77777777" w:rsidR="00837B97" w:rsidRDefault="00837B97" w:rsidP="00837B97">
      <w:pPr>
        <w:pStyle w:val="NormalWeb"/>
      </w:pPr>
    </w:p>
    <w:p w14:paraId="2718E06A" w14:textId="77777777" w:rsidR="00837B97" w:rsidRDefault="00837B97" w:rsidP="00837B97">
      <w:pPr>
        <w:pStyle w:val="NormalWeb"/>
      </w:pPr>
    </w:p>
    <w:p w14:paraId="63B7296A" w14:textId="77777777" w:rsidR="00837B97" w:rsidRDefault="00837B97" w:rsidP="00837B97">
      <w:pPr>
        <w:pStyle w:val="NormalWeb"/>
      </w:pPr>
    </w:p>
    <w:p w14:paraId="558EFBFB" w14:textId="77777777" w:rsidR="00837B97" w:rsidRDefault="00837B97" w:rsidP="00837B97">
      <w:pPr>
        <w:pStyle w:val="NormalWeb"/>
      </w:pPr>
    </w:p>
    <w:p w14:paraId="693BB28B" w14:textId="76873005" w:rsidR="00837B97" w:rsidRDefault="00837B97" w:rsidP="00837B97">
      <w:pPr>
        <w:pStyle w:val="NormalWeb"/>
      </w:pPr>
      <w:r>
        <w:lastRenderedPageBreak/>
        <w:t>Dataset:</w:t>
      </w:r>
      <w:r w:rsidR="00063C0D">
        <w:t xml:space="preserve"> Order Line Items </w:t>
      </w:r>
    </w:p>
    <w:p w14:paraId="323D6DFE" w14:textId="498A4036" w:rsidR="00837B97" w:rsidRDefault="00837B97" w:rsidP="00837B97">
      <w:pPr>
        <w:pStyle w:val="NormalWeb"/>
      </w:pPr>
      <w:r>
        <w:t>Grain:</w:t>
      </w:r>
      <w:r w:rsidR="00063C0D">
        <w:t xml:space="preserve"> 1 sku in an order</w:t>
      </w:r>
    </w:p>
    <w:p w14:paraId="79B16789" w14:textId="527BCCB9" w:rsidR="00837B97" w:rsidRDefault="00837B97" w:rsidP="00837B97">
      <w:pPr>
        <w:pStyle w:val="NormalWeb"/>
      </w:pPr>
      <w:r>
        <w:t>Date range:</w:t>
      </w:r>
      <w:r w:rsidR="00063C0D">
        <w:t xml:space="preserve"> Jan 2022, to Dec 2025</w:t>
      </w:r>
    </w:p>
    <w:p w14:paraId="25DDF0CD" w14:textId="77777777" w:rsidR="00837B97" w:rsidRDefault="00837B97" w:rsidP="00837B97">
      <w:pPr>
        <w:pStyle w:val="NormalWeb"/>
      </w:pPr>
      <w:r>
        <w:t>Rows target:</w:t>
      </w:r>
    </w:p>
    <w:p w14:paraId="4E6BAFE1" w14:textId="126D209C" w:rsidR="00837B97" w:rsidRDefault="00837B97" w:rsidP="00837B97">
      <w:pPr>
        <w:pStyle w:val="NormalWeb"/>
      </w:pPr>
      <w:r>
        <w:t>Columns:</w:t>
      </w:r>
      <w:r w:rsidR="00063C0D" w:rsidRPr="00063C0D">
        <w:t xml:space="preserve"> Order ID</w:t>
      </w:r>
      <w:r w:rsidR="00063C0D" w:rsidRPr="00063C0D">
        <w:tab/>
        <w:t>SKU ID</w:t>
      </w:r>
      <w:r w:rsidR="00063C0D" w:rsidRPr="00063C0D">
        <w:tab/>
        <w:t>Category (top, bottom, outerwear, etc.)</w:t>
      </w:r>
      <w:r w:rsidR="00063C0D" w:rsidRPr="00063C0D">
        <w:tab/>
        <w:t>Size</w:t>
      </w:r>
      <w:r w:rsidR="00063C0D" w:rsidRPr="00063C0D">
        <w:tab/>
        <w:t>Color</w:t>
      </w:r>
      <w:r w:rsidR="00063C0D" w:rsidRPr="00063C0D">
        <w:tab/>
        <w:t>MRP</w:t>
      </w:r>
      <w:r w:rsidR="00063C0D" w:rsidRPr="00063C0D">
        <w:tab/>
        <w:t>Selling price</w:t>
      </w:r>
      <w:r w:rsidR="00063C0D" w:rsidRPr="00063C0D">
        <w:tab/>
        <w:t>Discount %</w:t>
      </w:r>
      <w:r w:rsidR="00063C0D" w:rsidRPr="00063C0D">
        <w:tab/>
        <w:t>Returned? (Y/N)</w:t>
      </w:r>
      <w:r w:rsidR="00063C0D" w:rsidRPr="00063C0D">
        <w:tab/>
        <w:t>Return reason (if any)</w:t>
      </w:r>
    </w:p>
    <w:p w14:paraId="45990DFE" w14:textId="77777777" w:rsidR="00063C0D" w:rsidRDefault="00837B97" w:rsidP="00063C0D">
      <w:pPr>
        <w:pStyle w:val="NormalWeb"/>
      </w:pPr>
      <w:r>
        <w:t>Extra rules (if any):</w:t>
      </w:r>
      <w:r w:rsidR="00063C0D">
        <w:t xml:space="preserve"> Keep return% which is defined, categories are tshirts, pants, shorts, jackets, croptops, shirts, keep Order ID consistent with orders dataset</w:t>
      </w:r>
    </w:p>
    <w:p w14:paraId="788B81DE" w14:textId="1AF8C4DB" w:rsidR="00063C0D" w:rsidRDefault="00063C0D" w:rsidP="00837B97">
      <w:pPr>
        <w:pStyle w:val="NormalWeb"/>
      </w:pPr>
      <w:r>
        <w:t>--------------------------------------------------------------------------------</w:t>
      </w:r>
    </w:p>
    <w:p w14:paraId="1E50BB10" w14:textId="77777777" w:rsidR="00063C0D" w:rsidRDefault="00063C0D" w:rsidP="00063C0D">
      <w:pPr>
        <w:pStyle w:val="NormalWeb"/>
      </w:pPr>
      <w:r w:rsidRPr="00063C0D">
        <w:rPr>
          <w:rStyle w:val="Strong"/>
          <w:rFonts w:eastAsiaTheme="majorEastAsia"/>
          <w:b w:val="0"/>
          <w:bCs w:val="0"/>
        </w:rPr>
        <w:t>Dataset:</w:t>
      </w:r>
      <w:r w:rsidRPr="00063C0D">
        <w:rPr>
          <w:rStyle w:val="Strong"/>
          <w:b w:val="0"/>
          <w:bCs w:val="0"/>
        </w:rPr>
        <w:t xml:space="preserve"> Customer Dataset</w:t>
      </w:r>
      <w:r w:rsidRPr="00063C0D">
        <w:rPr>
          <w:b/>
          <w:bCs/>
        </w:rPr>
        <w:br/>
      </w:r>
      <w:r w:rsidRPr="00063C0D">
        <w:rPr>
          <w:rStyle w:val="Strong"/>
          <w:rFonts w:eastAsiaTheme="majorEastAsia"/>
          <w:b w:val="0"/>
          <w:bCs w:val="0"/>
        </w:rPr>
        <w:t>Grain:</w:t>
      </w:r>
      <w:r w:rsidRPr="00063C0D">
        <w:rPr>
          <w:rStyle w:val="Strong"/>
          <w:b w:val="0"/>
          <w:bCs w:val="0"/>
        </w:rPr>
        <w:t xml:space="preserve"> 1 customer</w:t>
      </w:r>
      <w:r w:rsidRPr="00063C0D">
        <w:rPr>
          <w:b/>
          <w:bCs/>
        </w:rPr>
        <w:br/>
      </w:r>
      <w:r w:rsidRPr="00063C0D">
        <w:rPr>
          <w:rStyle w:val="Strong"/>
          <w:rFonts w:eastAsiaTheme="majorEastAsia"/>
          <w:b w:val="0"/>
          <w:bCs w:val="0"/>
        </w:rPr>
        <w:t>Date range:</w:t>
      </w:r>
      <w:r w:rsidRPr="00063C0D">
        <w:rPr>
          <w:rStyle w:val="Strong"/>
          <w:b w:val="0"/>
          <w:bCs w:val="0"/>
        </w:rPr>
        <w:t xml:space="preserve"> </w:t>
      </w:r>
      <w:r w:rsidRPr="00063C0D">
        <w:rPr>
          <w:b/>
          <w:bCs/>
        </w:rPr>
        <w:t>: Jan 2022, to Dec 2025</w:t>
      </w:r>
      <w:r w:rsidRPr="00063C0D">
        <w:rPr>
          <w:b/>
          <w:bCs/>
        </w:rPr>
        <w:br/>
      </w:r>
      <w:r w:rsidRPr="00063C0D">
        <w:rPr>
          <w:rStyle w:val="Strong"/>
          <w:rFonts w:eastAsiaTheme="majorEastAsia"/>
          <w:b w:val="0"/>
          <w:bCs w:val="0"/>
        </w:rPr>
        <w:t>Rows target:</w:t>
      </w:r>
      <w:r w:rsidRPr="00063C0D">
        <w:rPr>
          <w:b/>
          <w:bCs/>
        </w:rPr>
        <w:br/>
      </w:r>
      <w:r w:rsidRPr="00063C0D">
        <w:rPr>
          <w:rStyle w:val="Strong"/>
          <w:rFonts w:eastAsiaTheme="majorEastAsia"/>
          <w:b w:val="0"/>
          <w:bCs w:val="0"/>
        </w:rPr>
        <w:t>Columns: Customer ID</w:t>
      </w:r>
      <w:r w:rsidRPr="00063C0D">
        <w:rPr>
          <w:rStyle w:val="Strong"/>
          <w:rFonts w:eastAsiaTheme="majorEastAsia"/>
          <w:b w:val="0"/>
          <w:bCs w:val="0"/>
        </w:rPr>
        <w:tab/>
        <w:t>Name</w:t>
      </w:r>
      <w:r w:rsidRPr="00063C0D">
        <w:rPr>
          <w:rStyle w:val="Strong"/>
          <w:rFonts w:eastAsiaTheme="majorEastAsia"/>
          <w:b w:val="0"/>
          <w:bCs w:val="0"/>
        </w:rPr>
        <w:tab/>
        <w:t>First order date</w:t>
      </w:r>
      <w:r w:rsidRPr="00063C0D">
        <w:rPr>
          <w:rStyle w:val="Strong"/>
          <w:rFonts w:eastAsiaTheme="majorEastAsia"/>
          <w:b w:val="0"/>
          <w:bCs w:val="0"/>
        </w:rPr>
        <w:tab/>
        <w:t>Total orders</w:t>
      </w:r>
      <w:r w:rsidRPr="00063C0D">
        <w:rPr>
          <w:rStyle w:val="Strong"/>
          <w:rFonts w:eastAsiaTheme="majorEastAsia"/>
          <w:b w:val="0"/>
          <w:bCs w:val="0"/>
        </w:rPr>
        <w:tab/>
        <w:t>Total revenue</w:t>
      </w:r>
      <w:r w:rsidRPr="00063C0D">
        <w:rPr>
          <w:rStyle w:val="Strong"/>
          <w:rFonts w:eastAsiaTheme="majorEastAsia"/>
          <w:b w:val="0"/>
          <w:bCs w:val="0"/>
        </w:rPr>
        <w:tab/>
        <w:t>Average order value</w:t>
      </w:r>
      <w:r w:rsidRPr="00063C0D">
        <w:rPr>
          <w:rStyle w:val="Strong"/>
          <w:rFonts w:eastAsiaTheme="majorEastAsia"/>
          <w:b w:val="0"/>
          <w:bCs w:val="0"/>
        </w:rPr>
        <w:tab/>
        <w:t>Time to 2nd purchase</w:t>
      </w:r>
      <w:r w:rsidRPr="00063C0D">
        <w:rPr>
          <w:rStyle w:val="Strong"/>
          <w:rFonts w:eastAsiaTheme="majorEastAsia"/>
          <w:b w:val="0"/>
          <w:bCs w:val="0"/>
        </w:rPr>
        <w:tab/>
        <w:t>Last purchase date</w:t>
      </w:r>
      <w:r w:rsidRPr="00063C0D">
        <w:rPr>
          <w:rStyle w:val="Strong"/>
          <w:rFonts w:eastAsiaTheme="majorEastAsia"/>
          <w:b w:val="0"/>
          <w:bCs w:val="0"/>
        </w:rPr>
        <w:tab/>
        <w:t>City / tier</w:t>
      </w:r>
      <w:r w:rsidRPr="00063C0D">
        <w:rPr>
          <w:rStyle w:val="Strong"/>
          <w:rFonts w:eastAsiaTheme="majorEastAsia"/>
          <w:b w:val="0"/>
          <w:bCs w:val="0"/>
        </w:rPr>
        <w:tab/>
        <w:t>Acquisition channel (first touch)</w:t>
      </w:r>
      <w:r w:rsidRPr="00063C0D">
        <w:rPr>
          <w:rStyle w:val="Strong"/>
          <w:rFonts w:eastAsiaTheme="majorEastAsia"/>
          <w:b w:val="0"/>
          <w:bCs w:val="0"/>
        </w:rPr>
        <w:tab/>
        <w:t>RePurchased</w:t>
      </w:r>
      <w:r w:rsidRPr="00063C0D">
        <w:rPr>
          <w:b/>
          <w:bCs/>
        </w:rPr>
        <w:br/>
      </w:r>
      <w:r w:rsidRPr="00063C0D">
        <w:rPr>
          <w:rStyle w:val="Strong"/>
          <w:rFonts w:eastAsiaTheme="majorEastAsia"/>
          <w:b w:val="0"/>
          <w:bCs w:val="0"/>
        </w:rPr>
        <w:t>Extra rules (if any): Keep Time to 2nd purchase as defined  and it should make sense with RePurchased</w:t>
      </w:r>
      <w:r w:rsidRPr="00063C0D">
        <w:rPr>
          <w:b/>
          <w:bCs/>
        </w:rPr>
        <w:br/>
      </w:r>
      <w:r>
        <w:t>--------------------------------------------------------------------------------</w:t>
      </w:r>
    </w:p>
    <w:p w14:paraId="5B5594C5" w14:textId="5194507F" w:rsidR="0017327C" w:rsidRPr="0017327C" w:rsidRDefault="00063C0D" w:rsidP="0017327C">
      <w:pPr>
        <w:pStyle w:val="NormalWeb"/>
      </w:pPr>
      <w:r w:rsidRPr="0017327C">
        <w:rPr>
          <w:rStyle w:val="Strong"/>
          <w:rFonts w:eastAsiaTheme="majorEastAsia"/>
          <w:b w:val="0"/>
          <w:bCs w:val="0"/>
        </w:rPr>
        <w:t xml:space="preserve">Dataset: Wesbite </w:t>
      </w:r>
      <w:r w:rsidR="0017327C" w:rsidRPr="0017327C">
        <w:rPr>
          <w:rStyle w:val="Strong"/>
          <w:rFonts w:eastAsiaTheme="majorEastAsia"/>
          <w:b w:val="0"/>
          <w:bCs w:val="0"/>
        </w:rPr>
        <w:t>user data</w:t>
      </w:r>
      <w:r w:rsidRPr="0017327C">
        <w:br/>
      </w:r>
      <w:r w:rsidRPr="0017327C">
        <w:rPr>
          <w:rStyle w:val="Strong"/>
          <w:rFonts w:eastAsiaTheme="majorEastAsia"/>
          <w:b w:val="0"/>
          <w:bCs w:val="0"/>
        </w:rPr>
        <w:t>Grain:</w:t>
      </w:r>
      <w:r w:rsidR="0017327C" w:rsidRPr="0017327C">
        <w:rPr>
          <w:rStyle w:val="Strong"/>
          <w:rFonts w:eastAsiaTheme="majorEastAsia"/>
          <w:b w:val="0"/>
          <w:bCs w:val="0"/>
        </w:rPr>
        <w:t xml:space="preserve"> 1 user</w:t>
      </w:r>
      <w:r w:rsidRPr="0017327C">
        <w:br/>
      </w:r>
      <w:r w:rsidRPr="0017327C">
        <w:rPr>
          <w:rStyle w:val="Strong"/>
          <w:rFonts w:eastAsiaTheme="majorEastAsia"/>
          <w:b w:val="0"/>
          <w:bCs w:val="0"/>
        </w:rPr>
        <w:t>Date range:</w:t>
      </w:r>
      <w:r w:rsidR="0017327C" w:rsidRPr="0017327C">
        <w:rPr>
          <w:rStyle w:val="Strong"/>
          <w:rFonts w:eastAsiaTheme="majorEastAsia"/>
          <w:b w:val="0"/>
          <w:bCs w:val="0"/>
        </w:rPr>
        <w:t xml:space="preserve"> </w:t>
      </w:r>
      <w:r w:rsidR="0017327C" w:rsidRPr="0017327C">
        <w:t>Jan 2022, to Dec 2025</w:t>
      </w:r>
      <w:r w:rsidRPr="0017327C">
        <w:br/>
      </w:r>
      <w:r w:rsidRPr="0017327C">
        <w:rPr>
          <w:rStyle w:val="Strong"/>
          <w:rFonts w:eastAsiaTheme="majorEastAsia"/>
          <w:b w:val="0"/>
          <w:bCs w:val="0"/>
        </w:rPr>
        <w:t>Rows target:</w:t>
      </w:r>
      <w:r w:rsidRPr="0017327C">
        <w:br/>
      </w:r>
      <w:r w:rsidRPr="0017327C">
        <w:rPr>
          <w:rStyle w:val="Strong"/>
          <w:rFonts w:eastAsiaTheme="majorEastAsia"/>
          <w:b w:val="0"/>
          <w:bCs w:val="0"/>
        </w:rPr>
        <w:t>Columns:</w:t>
      </w:r>
      <w:r w:rsidR="0017327C" w:rsidRPr="0017327C">
        <w:rPr>
          <w:rStyle w:val="Strong"/>
          <w:rFonts w:eastAsiaTheme="majorEastAsia"/>
          <w:b w:val="0"/>
          <w:bCs w:val="0"/>
        </w:rPr>
        <w:t xml:space="preserve">  date traffic_source campaign_name device_category sessions product_views add_to_cart begin_checkout purchases revenue conversion_rate aov country city purchased</w:t>
      </w:r>
    </w:p>
    <w:p w14:paraId="002C5059" w14:textId="41E0EB4F" w:rsidR="00063C0D" w:rsidRDefault="00063C0D" w:rsidP="0017327C">
      <w:pPr>
        <w:pStyle w:val="NormalWeb"/>
        <w:pBdr>
          <w:bottom w:val="single" w:sz="6" w:space="1" w:color="auto"/>
        </w:pBdr>
        <w:rPr>
          <w:rStyle w:val="Strong"/>
          <w:rFonts w:eastAsiaTheme="majorEastAsia"/>
          <w:b w:val="0"/>
          <w:bCs w:val="0"/>
        </w:rPr>
      </w:pPr>
      <w:r w:rsidRPr="0017327C">
        <w:br/>
      </w:r>
      <w:r w:rsidRPr="0017327C">
        <w:rPr>
          <w:rStyle w:val="Strong"/>
          <w:rFonts w:eastAsiaTheme="majorEastAsia"/>
          <w:b w:val="0"/>
          <w:bCs w:val="0"/>
        </w:rPr>
        <w:t>Extra rules (if any):</w:t>
      </w:r>
    </w:p>
    <w:p w14:paraId="3442B697" w14:textId="77777777" w:rsidR="008C0FD5" w:rsidRPr="0017327C" w:rsidRDefault="008C0FD5" w:rsidP="0017327C">
      <w:pPr>
        <w:pStyle w:val="NormalWeb"/>
        <w:pBdr>
          <w:bottom w:val="single" w:sz="6" w:space="1" w:color="auto"/>
        </w:pBdr>
        <w:rPr>
          <w:rFonts w:eastAsiaTheme="majorEastAsia"/>
        </w:rPr>
      </w:pPr>
    </w:p>
    <w:p w14:paraId="3AA0353F" w14:textId="77777777" w:rsidR="0017327C" w:rsidRPr="0017327C" w:rsidRDefault="0017327C" w:rsidP="00063C0D">
      <w:pPr>
        <w:pStyle w:val="NormalWeb"/>
      </w:pPr>
    </w:p>
    <w:p w14:paraId="4C701E27" w14:textId="77777777" w:rsidR="008C0FD5" w:rsidRDefault="0017327C" w:rsidP="00063C0D">
      <w:pPr>
        <w:pStyle w:val="NormalWeb"/>
        <w:pBdr>
          <w:bottom w:val="single" w:sz="6" w:space="1" w:color="auto"/>
        </w:pBdr>
        <w:rPr>
          <w:rStyle w:val="Strong"/>
          <w:rFonts w:eastAsiaTheme="majorEastAsia"/>
          <w:b w:val="0"/>
          <w:bCs w:val="0"/>
        </w:rPr>
      </w:pPr>
      <w:r w:rsidRPr="0017327C">
        <w:rPr>
          <w:rStyle w:val="Strong"/>
          <w:rFonts w:eastAsiaTheme="majorEastAsia"/>
          <w:b w:val="0"/>
          <w:bCs w:val="0"/>
        </w:rPr>
        <w:t>Dataset:</w:t>
      </w:r>
      <w:r>
        <w:rPr>
          <w:rStyle w:val="Strong"/>
          <w:rFonts w:eastAsiaTheme="majorEastAsia"/>
          <w:b w:val="0"/>
          <w:bCs w:val="0"/>
        </w:rPr>
        <w:t xml:space="preserve"> Inventory Data</w:t>
      </w:r>
      <w:r w:rsidRPr="0017327C">
        <w:br/>
      </w:r>
      <w:r w:rsidRPr="0017327C">
        <w:rPr>
          <w:rStyle w:val="Strong"/>
          <w:rFonts w:eastAsiaTheme="majorEastAsia"/>
          <w:b w:val="0"/>
          <w:bCs w:val="0"/>
        </w:rPr>
        <w:t>Grain:</w:t>
      </w:r>
      <w:r>
        <w:rPr>
          <w:rStyle w:val="Strong"/>
          <w:rFonts w:eastAsiaTheme="majorEastAsia"/>
          <w:b w:val="0"/>
          <w:bCs w:val="0"/>
        </w:rPr>
        <w:t xml:space="preserve"> </w:t>
      </w:r>
      <w:r>
        <w:t>1 row = SKU × date</w:t>
      </w:r>
      <w:r w:rsidRPr="0017327C">
        <w:br/>
      </w:r>
      <w:r w:rsidRPr="0017327C">
        <w:rPr>
          <w:rStyle w:val="Strong"/>
          <w:rFonts w:eastAsiaTheme="majorEastAsia"/>
          <w:b w:val="0"/>
          <w:bCs w:val="0"/>
        </w:rPr>
        <w:t>Date range:</w:t>
      </w:r>
      <w:r>
        <w:rPr>
          <w:rStyle w:val="Strong"/>
          <w:rFonts w:eastAsiaTheme="majorEastAsia"/>
          <w:b w:val="0"/>
          <w:bCs w:val="0"/>
        </w:rPr>
        <w:t xml:space="preserve"> </w:t>
      </w:r>
      <w:r w:rsidRPr="0017327C">
        <w:t>Jan 2022, to Dec 2025</w:t>
      </w:r>
      <w:r w:rsidRPr="0017327C">
        <w:br/>
      </w:r>
      <w:r w:rsidRPr="0017327C">
        <w:br/>
      </w:r>
      <w:r w:rsidRPr="0017327C">
        <w:rPr>
          <w:rStyle w:val="Strong"/>
          <w:rFonts w:eastAsiaTheme="majorEastAsia"/>
          <w:b w:val="0"/>
          <w:bCs w:val="0"/>
        </w:rPr>
        <w:t>Rows target:</w:t>
      </w:r>
      <w:r w:rsidRPr="0017327C">
        <w:br/>
      </w:r>
      <w:r w:rsidRPr="0017327C">
        <w:rPr>
          <w:rStyle w:val="Strong"/>
          <w:rFonts w:eastAsiaTheme="majorEastAsia"/>
          <w:b w:val="0"/>
          <w:bCs w:val="0"/>
        </w:rPr>
        <w:t>Columns:</w:t>
      </w:r>
      <w:r>
        <w:rPr>
          <w:rStyle w:val="Strong"/>
          <w:rFonts w:eastAsiaTheme="majorEastAsia"/>
          <w:b w:val="0"/>
          <w:bCs w:val="0"/>
        </w:rPr>
        <w:t xml:space="preserve"> </w:t>
      </w:r>
      <w:r w:rsidRPr="0017327C">
        <w:rPr>
          <w:rStyle w:val="Strong"/>
          <w:rFonts w:eastAsiaTheme="majorEastAsia"/>
          <w:b w:val="0"/>
          <w:bCs w:val="0"/>
        </w:rPr>
        <w:t>SKU</w:t>
      </w:r>
      <w:r w:rsidRPr="0017327C">
        <w:rPr>
          <w:rStyle w:val="Strong"/>
          <w:rFonts w:eastAsiaTheme="majorEastAsia"/>
          <w:b w:val="0"/>
          <w:bCs w:val="0"/>
        </w:rPr>
        <w:tab/>
        <w:t>Category</w:t>
      </w:r>
      <w:r w:rsidRPr="0017327C">
        <w:rPr>
          <w:rStyle w:val="Strong"/>
          <w:rFonts w:eastAsiaTheme="majorEastAsia"/>
          <w:b w:val="0"/>
          <w:bCs w:val="0"/>
        </w:rPr>
        <w:tab/>
        <w:t>Size</w:t>
      </w:r>
      <w:r w:rsidRPr="0017327C">
        <w:rPr>
          <w:rStyle w:val="Strong"/>
          <w:rFonts w:eastAsiaTheme="majorEastAsia"/>
          <w:b w:val="0"/>
          <w:bCs w:val="0"/>
        </w:rPr>
        <w:tab/>
        <w:t>Units in stock</w:t>
      </w:r>
      <w:r w:rsidRPr="0017327C">
        <w:rPr>
          <w:rStyle w:val="Strong"/>
          <w:rFonts w:eastAsiaTheme="majorEastAsia"/>
          <w:b w:val="0"/>
          <w:bCs w:val="0"/>
        </w:rPr>
        <w:tab/>
        <w:t>Units sold (last 7/30/60 days)</w:t>
      </w:r>
      <w:r w:rsidRPr="0017327C">
        <w:rPr>
          <w:rStyle w:val="Strong"/>
          <w:rFonts w:eastAsiaTheme="majorEastAsia"/>
          <w:b w:val="0"/>
          <w:bCs w:val="0"/>
        </w:rPr>
        <w:tab/>
        <w:t>Days of inventory left</w:t>
      </w:r>
      <w:r w:rsidRPr="0017327C">
        <w:rPr>
          <w:rStyle w:val="Strong"/>
          <w:rFonts w:eastAsiaTheme="majorEastAsia"/>
          <w:b w:val="0"/>
          <w:bCs w:val="0"/>
        </w:rPr>
        <w:tab/>
        <w:t>Dead stock flag</w:t>
      </w:r>
      <w:r w:rsidRPr="0017327C">
        <w:br/>
      </w:r>
      <w:r w:rsidRPr="0017327C">
        <w:rPr>
          <w:rStyle w:val="Strong"/>
          <w:rFonts w:eastAsiaTheme="majorEastAsia"/>
          <w:b w:val="0"/>
          <w:bCs w:val="0"/>
        </w:rPr>
        <w:t>Extra rules (if any):</w:t>
      </w:r>
      <w:r>
        <w:rPr>
          <w:rStyle w:val="Strong"/>
          <w:rFonts w:eastAsiaTheme="majorEastAsia"/>
          <w:b w:val="0"/>
          <w:bCs w:val="0"/>
        </w:rPr>
        <w:t xml:space="preserve"> This data should match with orders and purchase order dataset.</w:t>
      </w:r>
    </w:p>
    <w:p w14:paraId="2EC5F590" w14:textId="77777777" w:rsidR="008C0FD5" w:rsidRDefault="008C0FD5" w:rsidP="00063C0D">
      <w:pPr>
        <w:pStyle w:val="NormalWeb"/>
        <w:pBdr>
          <w:bottom w:val="single" w:sz="6" w:space="1" w:color="auto"/>
        </w:pBdr>
        <w:rPr>
          <w:rStyle w:val="Strong"/>
          <w:rFonts w:eastAsiaTheme="majorEastAsia"/>
          <w:b w:val="0"/>
          <w:bCs w:val="0"/>
        </w:rPr>
      </w:pPr>
    </w:p>
    <w:p w14:paraId="43AA1DA5" w14:textId="1B35E33B" w:rsidR="00F67618" w:rsidRDefault="008C0FD5" w:rsidP="00F67618">
      <w:pPr>
        <w:pStyle w:val="NormalWeb"/>
        <w:pBdr>
          <w:bottom w:val="single" w:sz="6" w:space="1" w:color="auto"/>
        </w:pBdr>
        <w:rPr>
          <w:rStyle w:val="Strong"/>
          <w:rFonts w:eastAsiaTheme="majorEastAsia"/>
          <w:b w:val="0"/>
          <w:bCs w:val="0"/>
        </w:rPr>
      </w:pPr>
      <w:r>
        <w:rPr>
          <w:rStyle w:val="Strong"/>
          <w:rFonts w:eastAsiaTheme="majorEastAsia"/>
        </w:rPr>
        <w:t>Dataset: Purchase Order Dataset</w:t>
      </w:r>
      <w:r>
        <w:br/>
      </w:r>
      <w:r>
        <w:rPr>
          <w:rStyle w:val="Strong"/>
          <w:rFonts w:eastAsiaTheme="majorEastAsia"/>
        </w:rPr>
        <w:t>Grain:1  Purchase Order</w:t>
      </w:r>
      <w:r>
        <w:br/>
      </w:r>
      <w:r>
        <w:rPr>
          <w:rStyle w:val="Strong"/>
          <w:rFonts w:eastAsiaTheme="majorEastAsia"/>
        </w:rPr>
        <w:t xml:space="preserve">Date range: </w:t>
      </w:r>
      <w:r w:rsidRPr="0017327C">
        <w:t>Jan 2022, to Dec 2025</w:t>
      </w:r>
      <w:r>
        <w:br/>
      </w:r>
      <w:r>
        <w:rPr>
          <w:rStyle w:val="Strong"/>
          <w:rFonts w:eastAsiaTheme="majorEastAsia"/>
        </w:rPr>
        <w:t>Rows target:</w:t>
      </w:r>
      <w:r>
        <w:br/>
      </w:r>
      <w:r>
        <w:rPr>
          <w:rStyle w:val="Strong"/>
          <w:rFonts w:eastAsiaTheme="majorEastAsia"/>
        </w:rPr>
        <w:t xml:space="preserve">Columns: </w:t>
      </w:r>
      <w:r w:rsidRPr="008C0FD5">
        <w:rPr>
          <w:rStyle w:val="Strong"/>
          <w:rFonts w:eastAsiaTheme="majorEastAsia"/>
        </w:rPr>
        <w:t>SKU</w:t>
      </w:r>
      <w:r w:rsidRPr="008C0FD5">
        <w:rPr>
          <w:rStyle w:val="Strong"/>
          <w:rFonts w:eastAsiaTheme="majorEastAsia"/>
        </w:rPr>
        <w:tab/>
        <w:t>Vendor</w:t>
      </w:r>
      <w:r w:rsidRPr="008C0FD5">
        <w:rPr>
          <w:rStyle w:val="Strong"/>
          <w:rFonts w:eastAsiaTheme="majorEastAsia"/>
        </w:rPr>
        <w:tab/>
        <w:t>Order quantity</w:t>
      </w:r>
      <w:r w:rsidRPr="008C0FD5">
        <w:rPr>
          <w:rStyle w:val="Strong"/>
          <w:rFonts w:eastAsiaTheme="majorEastAsia"/>
        </w:rPr>
        <w:tab/>
        <w:t>Cost per unit</w:t>
      </w:r>
      <w:r w:rsidRPr="008C0FD5">
        <w:rPr>
          <w:rStyle w:val="Strong"/>
          <w:rFonts w:eastAsiaTheme="majorEastAsia"/>
        </w:rPr>
        <w:tab/>
        <w:t>Order date</w:t>
      </w:r>
      <w:r w:rsidRPr="008C0FD5">
        <w:rPr>
          <w:rStyle w:val="Strong"/>
          <w:rFonts w:eastAsiaTheme="majorEastAsia"/>
        </w:rPr>
        <w:tab/>
        <w:t>Expected delivery</w:t>
      </w:r>
      <w:r w:rsidRPr="008C0FD5">
        <w:rPr>
          <w:rStyle w:val="Strong"/>
          <w:rFonts w:eastAsiaTheme="majorEastAsia"/>
        </w:rPr>
        <w:tab/>
        <w:t>Actual delivery</w:t>
      </w:r>
      <w:r w:rsidRPr="008C0FD5">
        <w:rPr>
          <w:rStyle w:val="Strong"/>
          <w:rFonts w:eastAsiaTheme="majorEastAsia"/>
        </w:rPr>
        <w:tab/>
        <w:t>Lead time</w:t>
      </w:r>
      <w:r>
        <w:br/>
      </w:r>
      <w:r>
        <w:rPr>
          <w:rStyle w:val="Strong"/>
          <w:rFonts w:eastAsiaTheme="majorEastAsia"/>
        </w:rPr>
        <w:t>Extra rules (if any):</w:t>
      </w:r>
      <w:r w:rsidR="00F67618">
        <w:rPr>
          <w:rStyle w:val="Strong"/>
          <w:rFonts w:eastAsiaTheme="majorEastAsia"/>
        </w:rPr>
        <w:t xml:space="preserve"> </w:t>
      </w:r>
      <w:r w:rsidR="00F67618">
        <w:rPr>
          <w:rStyle w:val="Strong"/>
          <w:rFonts w:eastAsiaTheme="majorEastAsia"/>
          <w:b w:val="0"/>
          <w:bCs w:val="0"/>
        </w:rPr>
        <w:t>This data should match with orders and Inventory Data</w:t>
      </w:r>
      <w:r w:rsidR="00F67618">
        <w:t xml:space="preserve"> </w:t>
      </w:r>
      <w:r w:rsidR="00F67618">
        <w:rPr>
          <w:rStyle w:val="Strong"/>
          <w:rFonts w:eastAsiaTheme="majorEastAsia"/>
          <w:b w:val="0"/>
          <w:bCs w:val="0"/>
        </w:rPr>
        <w:t>dataset.</w:t>
      </w:r>
    </w:p>
    <w:p w14:paraId="2A78B5E2" w14:textId="77777777" w:rsidR="00F67618" w:rsidRDefault="00F67618" w:rsidP="00F67618">
      <w:pPr>
        <w:pStyle w:val="NormalWeb"/>
        <w:pBdr>
          <w:bottom w:val="single" w:sz="6" w:space="1" w:color="auto"/>
        </w:pBdr>
        <w:rPr>
          <w:rStyle w:val="Strong"/>
          <w:rFonts w:eastAsiaTheme="majorEastAsia"/>
          <w:b w:val="0"/>
          <w:bCs w:val="0"/>
        </w:rPr>
      </w:pPr>
    </w:p>
    <w:p w14:paraId="666343D1" w14:textId="70402E03" w:rsidR="0017327C" w:rsidRPr="0017327C" w:rsidRDefault="0017327C" w:rsidP="00063C0D">
      <w:pPr>
        <w:pStyle w:val="NormalWeb"/>
      </w:pPr>
      <w:r>
        <w:rPr>
          <w:rStyle w:val="Strong"/>
          <w:rFonts w:eastAsiaTheme="majorEastAsia"/>
          <w:b w:val="0"/>
          <w:bCs w:val="0"/>
        </w:rPr>
        <w:br/>
      </w:r>
      <w:r>
        <w:rPr>
          <w:rStyle w:val="Strong"/>
          <w:rFonts w:eastAsiaTheme="majorEastAsia"/>
          <w:b w:val="0"/>
          <w:bCs w:val="0"/>
        </w:rPr>
        <w:br/>
      </w:r>
    </w:p>
    <w:sectPr w:rsidR="0017327C" w:rsidRPr="00173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0A4"/>
    <w:multiLevelType w:val="multilevel"/>
    <w:tmpl w:val="1D7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1D62"/>
    <w:multiLevelType w:val="multilevel"/>
    <w:tmpl w:val="F6B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4601"/>
    <w:multiLevelType w:val="multilevel"/>
    <w:tmpl w:val="ACB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D7D83"/>
    <w:multiLevelType w:val="multilevel"/>
    <w:tmpl w:val="AFF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62A1B"/>
    <w:multiLevelType w:val="multilevel"/>
    <w:tmpl w:val="151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264CD"/>
    <w:multiLevelType w:val="multilevel"/>
    <w:tmpl w:val="A7C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78472">
    <w:abstractNumId w:val="1"/>
  </w:num>
  <w:num w:numId="2" w16cid:durableId="1104612911">
    <w:abstractNumId w:val="0"/>
  </w:num>
  <w:num w:numId="3" w16cid:durableId="839396072">
    <w:abstractNumId w:val="5"/>
  </w:num>
  <w:num w:numId="4" w16cid:durableId="145711852">
    <w:abstractNumId w:val="3"/>
  </w:num>
  <w:num w:numId="5" w16cid:durableId="430857286">
    <w:abstractNumId w:val="4"/>
  </w:num>
  <w:num w:numId="6" w16cid:durableId="1569730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54"/>
    <w:rsid w:val="00063C0D"/>
    <w:rsid w:val="0017327C"/>
    <w:rsid w:val="0034203B"/>
    <w:rsid w:val="004275A6"/>
    <w:rsid w:val="0060355F"/>
    <w:rsid w:val="00816574"/>
    <w:rsid w:val="00837B97"/>
    <w:rsid w:val="00853FB2"/>
    <w:rsid w:val="00886F43"/>
    <w:rsid w:val="008C0FD5"/>
    <w:rsid w:val="00932E08"/>
    <w:rsid w:val="00BA7209"/>
    <w:rsid w:val="00C035C4"/>
    <w:rsid w:val="00C9598B"/>
    <w:rsid w:val="00CA6254"/>
    <w:rsid w:val="00CD1531"/>
    <w:rsid w:val="00CF1D6C"/>
    <w:rsid w:val="00E3711D"/>
    <w:rsid w:val="00F67618"/>
    <w:rsid w:val="00FF1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8B7C"/>
  <w15:chartTrackingRefBased/>
  <w15:docId w15:val="{832C5507-BD8E-F341-8B01-0B2928CE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54"/>
    <w:rPr>
      <w:rFonts w:eastAsiaTheme="majorEastAsia" w:cstheme="majorBidi"/>
      <w:color w:val="272727" w:themeColor="text1" w:themeTint="D8"/>
    </w:rPr>
  </w:style>
  <w:style w:type="paragraph" w:styleId="Title">
    <w:name w:val="Title"/>
    <w:basedOn w:val="Normal"/>
    <w:next w:val="Normal"/>
    <w:link w:val="TitleChar"/>
    <w:uiPriority w:val="10"/>
    <w:qFormat/>
    <w:rsid w:val="00CA62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254"/>
    <w:rPr>
      <w:i/>
      <w:iCs/>
      <w:color w:val="404040" w:themeColor="text1" w:themeTint="BF"/>
    </w:rPr>
  </w:style>
  <w:style w:type="paragraph" w:styleId="ListParagraph">
    <w:name w:val="List Paragraph"/>
    <w:basedOn w:val="Normal"/>
    <w:uiPriority w:val="34"/>
    <w:qFormat/>
    <w:rsid w:val="00CA6254"/>
    <w:pPr>
      <w:ind w:left="720"/>
      <w:contextualSpacing/>
    </w:pPr>
  </w:style>
  <w:style w:type="character" w:styleId="IntenseEmphasis">
    <w:name w:val="Intense Emphasis"/>
    <w:basedOn w:val="DefaultParagraphFont"/>
    <w:uiPriority w:val="21"/>
    <w:qFormat/>
    <w:rsid w:val="00CA6254"/>
    <w:rPr>
      <w:i/>
      <w:iCs/>
      <w:color w:val="0F4761" w:themeColor="accent1" w:themeShade="BF"/>
    </w:rPr>
  </w:style>
  <w:style w:type="paragraph" w:styleId="IntenseQuote">
    <w:name w:val="Intense Quote"/>
    <w:basedOn w:val="Normal"/>
    <w:next w:val="Normal"/>
    <w:link w:val="IntenseQuoteChar"/>
    <w:uiPriority w:val="30"/>
    <w:qFormat/>
    <w:rsid w:val="00CA6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54"/>
    <w:rPr>
      <w:i/>
      <w:iCs/>
      <w:color w:val="0F4761" w:themeColor="accent1" w:themeShade="BF"/>
    </w:rPr>
  </w:style>
  <w:style w:type="character" w:styleId="IntenseReference">
    <w:name w:val="Intense Reference"/>
    <w:basedOn w:val="DefaultParagraphFont"/>
    <w:uiPriority w:val="32"/>
    <w:qFormat/>
    <w:rsid w:val="00CA6254"/>
    <w:rPr>
      <w:b/>
      <w:bCs/>
      <w:smallCaps/>
      <w:color w:val="0F4761" w:themeColor="accent1" w:themeShade="BF"/>
      <w:spacing w:val="5"/>
    </w:rPr>
  </w:style>
  <w:style w:type="paragraph" w:styleId="NormalWeb">
    <w:name w:val="Normal (Web)"/>
    <w:basedOn w:val="Normal"/>
    <w:uiPriority w:val="99"/>
    <w:unhideWhenUsed/>
    <w:rsid w:val="00886F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6F43"/>
    <w:rPr>
      <w:b/>
      <w:bCs/>
    </w:rPr>
  </w:style>
  <w:style w:type="character" w:styleId="Emphasis">
    <w:name w:val="Emphasis"/>
    <w:basedOn w:val="DefaultParagraphFont"/>
    <w:uiPriority w:val="20"/>
    <w:qFormat/>
    <w:rsid w:val="00886F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Sheth</dc:creator>
  <cp:keywords/>
  <dc:description/>
  <cp:lastModifiedBy>Vijay Sheth</cp:lastModifiedBy>
  <cp:revision>1</cp:revision>
  <dcterms:created xsi:type="dcterms:W3CDTF">2025-12-22T05:30:00Z</dcterms:created>
  <dcterms:modified xsi:type="dcterms:W3CDTF">2025-12-24T07:11:00Z</dcterms:modified>
</cp:coreProperties>
</file>