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public float maxVel = 10f;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Rigidbody2D rb2d;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float jumpspeed;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float crouchspeed;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float runspeed;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rb2d = GetComponent&lt;Rigidbody2D&gt;();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void OnCollisionEnter2D(Collision2D other)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if (other.gameObject.tag == "Obsticle")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runspeed /= 2f;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runspeed++;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(Input.GetKeyDown(KeyCode.UpArrow))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rb2d.AddForce(transform.up * jumpspeed);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(Input.GetKeyDown(KeyCode.DownArrow))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rb2d.AddForce(-transform.up * jumpspeed);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void FixedUpdate()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(rb2d.velocity.sqrMagnitude &lt; maxVel)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rb2d.AddForce(transform.right * runspeed);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OnGUI()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GUI.Label(new Rect(10, 10, 100, 20), "Speed: " + rb2d.velocity.magnitude);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