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Timer : MonoBehaviour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float timerValue;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bool canRun = 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TextMeshProUGUI Timertext;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//Add to the timer as the game is running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void Update()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(canRun)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timerValue += Time.deltaTime;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float minutes = Mathf.FloorToInt(timerValue / 60f);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float seconds = Mathf.FloorToInt(timerValue % 60f);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Timertext.text = minutes.ToString("00") + ":" + seconds.ToString("00");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Testing only, remove before building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(Input.GetKeyDown(KeyCode.Alpha1))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canRun = !canRun;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Timer start counting up when the game starts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StartTimer()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canRun = 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Timer ends when the game ends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void EndTimer()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canRun =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