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一、数据预处理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设备提供了三组数据</w:t>
      </w:r>
      <w:r>
        <w:rPr>
          <w:rFonts w:ascii="Times" w:hAnsi="Times"/>
          <w:rtl w:val="0"/>
          <w:lang w:val="zh-CN" w:eastAsia="zh-CN"/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zh-CN" w:eastAsia="zh-CN"/>
        </w:rPr>
        <w:t>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zh-CN" w:eastAsia="zh-CN"/>
        </w:rPr>
        <w:t>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来反映佩戴者的活动变化，图</w:t>
      </w:r>
      <w:r>
        <w:rPr>
          <w:rFonts w:ascii="Times" w:hAnsi="Times"/>
          <w:rtl w:val="0"/>
          <w:lang w:val="zh-CN" w:eastAsia="zh-CN"/>
        </w:rPr>
        <w:t>3.1.1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反映了同一个人在不同活动状态下，</w:t>
      </w:r>
      <w:r>
        <w:rPr>
          <w:rFonts w:ascii="Times" w:hAnsi="Times"/>
          <w:rtl w:val="0"/>
          <w:lang w:val="zh-CN" w:eastAsia="zh-CN"/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zh-CN" w:eastAsia="zh-CN"/>
        </w:rPr>
        <w:t>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zh-CN" w:eastAsia="zh-CN"/>
        </w:rPr>
        <w:t>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数据的分布情况。可看出第五类和第六类活动（</w:t>
      </w:r>
      <w:r>
        <w:rPr>
          <w:rFonts w:ascii="Times" w:hAnsi="Times"/>
          <w:rtl w:val="0"/>
          <w:lang w:val="en-US"/>
        </w:rPr>
        <w:t>Going Up\Down Stairs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Fonts w:ascii="Times" w:hAnsi="Times"/>
          <w:rtl w:val="0"/>
          <w:lang w:val="en-US"/>
        </w:rPr>
        <w:t>Walking and Talking with Someone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）中有相似之处，其他活动的变化频率存在明显差别，方差上的小变化可以作为我们判别单一活动类型的依据。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340359</wp:posOffset>
            </wp:positionV>
            <wp:extent cx="5943600" cy="292137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igure_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在原数据的基础上，对每条数据计算一个「</w:t>
      </w:r>
      <w:r>
        <w:rPr>
          <w:rFonts w:ascii="Times" w:hAnsi="Times"/>
          <w:rtl w:val="0"/>
          <w:lang w:val="en-US"/>
        </w:rPr>
        <w:t>signal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」，见公式</w:t>
      </w:r>
      <w:r>
        <w:rPr>
          <w:rFonts w:ascii="Times" w:hAnsi="Times"/>
          <w:rtl w:val="0"/>
          <w:lang w:val="zh-CN" w:eastAsia="zh-CN"/>
        </w:rPr>
        <w:t>3.1.1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。并显示</w:t>
      </w:r>
      <w:r>
        <w:rPr>
          <w:rFonts w:ascii="Times" w:hAnsi="Times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个设备佩戴者不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1670050</wp:posOffset>
            </wp:positionH>
            <wp:positionV relativeFrom="line">
              <wp:posOffset>304800</wp:posOffset>
            </wp:positionV>
            <wp:extent cx="2374900" cy="292100"/>
            <wp:effectExtent l="0" t="0" r="0" b="0"/>
            <wp:wrapThrough wrapText="bothSides" distL="152400" distR="152400">
              <wp:wrapPolygon edited="1">
                <wp:start x="347" y="0"/>
                <wp:lineTo x="347" y="8452"/>
                <wp:lineTo x="1386" y="10330"/>
                <wp:lineTo x="1386" y="13148"/>
                <wp:lineTo x="1502" y="15965"/>
                <wp:lineTo x="1040" y="15965"/>
                <wp:lineTo x="1040" y="11270"/>
                <wp:lineTo x="809" y="10330"/>
                <wp:lineTo x="693" y="15965"/>
                <wp:lineTo x="116" y="15965"/>
                <wp:lineTo x="347" y="13148"/>
                <wp:lineTo x="462" y="13148"/>
                <wp:lineTo x="347" y="8452"/>
                <wp:lineTo x="347" y="0"/>
                <wp:lineTo x="1964" y="0"/>
                <wp:lineTo x="1964" y="8452"/>
                <wp:lineTo x="2657" y="8452"/>
                <wp:lineTo x="2195" y="19722"/>
                <wp:lineTo x="1617" y="17843"/>
                <wp:lineTo x="2195" y="17843"/>
                <wp:lineTo x="1733" y="11270"/>
                <wp:lineTo x="1964" y="8452"/>
                <wp:lineTo x="1964" y="0"/>
                <wp:lineTo x="2888" y="0"/>
                <wp:lineTo x="2888" y="8452"/>
                <wp:lineTo x="3812" y="8452"/>
                <wp:lineTo x="3812" y="13148"/>
                <wp:lineTo x="3927" y="15965"/>
                <wp:lineTo x="3465" y="15965"/>
                <wp:lineTo x="3350" y="9391"/>
                <wp:lineTo x="2888" y="15965"/>
                <wp:lineTo x="2888" y="11270"/>
                <wp:lineTo x="2888" y="8452"/>
                <wp:lineTo x="2888" y="0"/>
                <wp:lineTo x="5429" y="0"/>
                <wp:lineTo x="5429" y="3757"/>
                <wp:lineTo x="5544" y="15965"/>
                <wp:lineTo x="4043" y="14087"/>
                <wp:lineTo x="4389" y="8452"/>
                <wp:lineTo x="4967" y="8452"/>
                <wp:lineTo x="4967" y="13148"/>
                <wp:lineTo x="5198" y="14087"/>
                <wp:lineTo x="5429" y="3757"/>
                <wp:lineTo x="5429" y="0"/>
                <wp:lineTo x="10511" y="0"/>
                <wp:lineTo x="21600" y="939"/>
                <wp:lineTo x="20791" y="1008"/>
                <wp:lineTo x="20791" y="2817"/>
                <wp:lineTo x="21369" y="3757"/>
                <wp:lineTo x="21369" y="11270"/>
                <wp:lineTo x="20791" y="10330"/>
                <wp:lineTo x="21138" y="3757"/>
                <wp:lineTo x="20676" y="5635"/>
                <wp:lineTo x="20791" y="2817"/>
                <wp:lineTo x="20791" y="1008"/>
                <wp:lineTo x="19983" y="1077"/>
                <wp:lineTo x="19983" y="8452"/>
                <wp:lineTo x="20560" y="9391"/>
                <wp:lineTo x="20098" y="14087"/>
                <wp:lineTo x="20560" y="15026"/>
                <wp:lineTo x="19752" y="14087"/>
                <wp:lineTo x="20214" y="10330"/>
                <wp:lineTo x="19983" y="9391"/>
                <wp:lineTo x="19983" y="8452"/>
                <wp:lineTo x="19983" y="1077"/>
                <wp:lineTo x="18250" y="1225"/>
                <wp:lineTo x="18250" y="5635"/>
                <wp:lineTo x="18481" y="11270"/>
                <wp:lineTo x="19059" y="12209"/>
                <wp:lineTo x="18481" y="12209"/>
                <wp:lineTo x="18250" y="16904"/>
                <wp:lineTo x="18250" y="12209"/>
                <wp:lineTo x="17673" y="11270"/>
                <wp:lineTo x="18250" y="11270"/>
                <wp:lineTo x="18250" y="5635"/>
                <wp:lineTo x="18250" y="1225"/>
                <wp:lineTo x="16402" y="1383"/>
                <wp:lineTo x="16402" y="2817"/>
                <wp:lineTo x="16980" y="3757"/>
                <wp:lineTo x="16980" y="11270"/>
                <wp:lineTo x="16402" y="10330"/>
                <wp:lineTo x="16749" y="3757"/>
                <wp:lineTo x="16287" y="5635"/>
                <wp:lineTo x="16402" y="2817"/>
                <wp:lineTo x="16402" y="1383"/>
                <wp:lineTo x="15247" y="1482"/>
                <wp:lineTo x="15247" y="8452"/>
                <wp:lineTo x="15594" y="10330"/>
                <wp:lineTo x="15709" y="14087"/>
                <wp:lineTo x="16171" y="8452"/>
                <wp:lineTo x="15709" y="19722"/>
                <wp:lineTo x="15247" y="17843"/>
                <wp:lineTo x="15363" y="17843"/>
                <wp:lineTo x="15709" y="15965"/>
                <wp:lineTo x="15363" y="15965"/>
                <wp:lineTo x="15363" y="10330"/>
                <wp:lineTo x="15132" y="9391"/>
                <wp:lineTo x="15247" y="8452"/>
                <wp:lineTo x="15247" y="1482"/>
                <wp:lineTo x="13861" y="1601"/>
                <wp:lineTo x="13861" y="5635"/>
                <wp:lineTo x="14092" y="11270"/>
                <wp:lineTo x="14670" y="12209"/>
                <wp:lineTo x="14092" y="12209"/>
                <wp:lineTo x="13861" y="16904"/>
                <wp:lineTo x="13861" y="12209"/>
                <wp:lineTo x="13283" y="11270"/>
                <wp:lineTo x="13861" y="11270"/>
                <wp:lineTo x="13861" y="5635"/>
                <wp:lineTo x="13861" y="1601"/>
                <wp:lineTo x="11897" y="1769"/>
                <wp:lineTo x="11897" y="2817"/>
                <wp:lineTo x="12475" y="3757"/>
                <wp:lineTo x="12475" y="11270"/>
                <wp:lineTo x="11897" y="10330"/>
                <wp:lineTo x="12244" y="3757"/>
                <wp:lineTo x="11782" y="5635"/>
                <wp:lineTo x="11897" y="2817"/>
                <wp:lineTo x="11897" y="1769"/>
                <wp:lineTo x="10858" y="1858"/>
                <wp:lineTo x="10858" y="8452"/>
                <wp:lineTo x="11782" y="10330"/>
                <wp:lineTo x="11320" y="10330"/>
                <wp:lineTo x="11435" y="15026"/>
                <wp:lineTo x="11551" y="15026"/>
                <wp:lineTo x="10627" y="14087"/>
                <wp:lineTo x="11089" y="13148"/>
                <wp:lineTo x="10973" y="10330"/>
                <wp:lineTo x="10742" y="9391"/>
                <wp:lineTo x="10858" y="8452"/>
                <wp:lineTo x="10858" y="1858"/>
                <wp:lineTo x="10627" y="1878"/>
                <wp:lineTo x="9587" y="20661"/>
                <wp:lineTo x="8894" y="13148"/>
                <wp:lineTo x="9125" y="10330"/>
                <wp:lineTo x="9587" y="15965"/>
                <wp:lineTo x="10511" y="0"/>
                <wp:lineTo x="347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odeCogsEqn.gi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9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同活动的对应的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「</w:t>
      </w:r>
      <w:r>
        <w:rPr>
          <w:rFonts w:ascii="Times" w:hAnsi="Times"/>
          <w:rtl w:val="0"/>
          <w:lang w:val="en-US"/>
        </w:rPr>
        <w:t>signal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」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的值，如图</w:t>
      </w:r>
      <w:r>
        <w:rPr>
          <w:rFonts w:ascii="Times" w:hAnsi="Times"/>
          <w:rtl w:val="0"/>
          <w:lang w:val="zh-CN" w:eastAsia="zh-CN"/>
        </w:rPr>
        <w:t>3.1.2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。很明显，不同活动，此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「</w:t>
      </w:r>
      <w:r>
        <w:rPr>
          <w:rFonts w:ascii="Times" w:hAnsi="Times"/>
          <w:rtl w:val="0"/>
          <w:lang w:val="en-US"/>
        </w:rPr>
        <w:t>signal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」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的差异很大，可作为判别活动的依据之一。</w:t>
      </w: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  <w:r>
        <w:rPr>
          <w:rFonts w:ascii="Times" w:cs="Times" w:hAnsi="Times" w:eastAsia="Time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226059</wp:posOffset>
            </wp:positionV>
            <wp:extent cx="5943600" cy="31753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11-26 at 10.29.55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对于每个时间序列，都有</w:t>
      </w:r>
      <w:r>
        <w:rPr>
          <w:rFonts w:ascii="Times" w:hAnsi="Times"/>
          <w:rtl w:val="0"/>
          <w:lang w:val="zh-CN" w:eastAsia="zh-CN"/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zh-CN" w:eastAsia="zh-CN"/>
        </w:rPr>
        <w:t>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zh-CN" w:eastAsia="zh-CN"/>
        </w:rPr>
        <w:t>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" w:hAnsi="Times"/>
          <w:rtl w:val="0"/>
          <w:lang w:val="zh-CN" w:eastAsia="zh-CN"/>
        </w:rPr>
        <w:t>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四个数据来表示。使用数字过滤来分离序列中的低频和高频部分（切分值为</w:t>
      </w:r>
      <w:r>
        <w:rPr>
          <w:rFonts w:ascii="Times" w:hAnsi="Times"/>
          <w:rtl w:val="0"/>
          <w:lang w:val="zh-CN" w:eastAsia="zh-CN"/>
        </w:rPr>
        <w:t>1HZ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）。图</w:t>
      </w:r>
      <w:r>
        <w:rPr>
          <w:rFonts w:ascii="Times" w:hAnsi="Times"/>
          <w:rtl w:val="0"/>
          <w:lang w:val="zh-CN" w:eastAsia="zh-CN"/>
        </w:rPr>
        <w:t>3.1.3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是处理后的低频数据和原数据的比较，可以看出数据能正确拟合原来的变化趋势。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248920</wp:posOffset>
            </wp:positionV>
            <wp:extent cx="5943600" cy="28454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igure_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二、特征提取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将</w:t>
      </w:r>
      <w:r>
        <w:rPr>
          <w:rFonts w:ascii="Times" w:hAnsi="Times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个人活动的实验数据划分成大小相等的窗口，每个窗口有</w:t>
      </w:r>
      <w:r>
        <w:rPr>
          <w:rFonts w:ascii="Times" w:hAnsi="Times"/>
          <w:rtl w:val="0"/>
          <w:lang w:val="zh-CN" w:eastAsia="zh-CN"/>
        </w:rPr>
        <w:t>50%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的数据重叠。使用实验数据调用</w:t>
      </w:r>
      <w:r>
        <w:rPr>
          <w:rFonts w:ascii="Times" w:hAnsi="Times"/>
          <w:rtl w:val="0"/>
          <w:lang w:val="en-US"/>
        </w:rPr>
        <w:t>extract_features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提取特征见算法</w:t>
      </w:r>
      <w:r>
        <w:rPr>
          <w:rFonts w:ascii="Times" w:hAnsi="Times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每个窗口提取的特征见算法</w:t>
      </w:r>
      <w:r>
        <w:rPr>
          <w:rFonts w:ascii="Times" w:hAnsi="Times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249537</wp:posOffset>
            </wp:positionV>
            <wp:extent cx="5943600" cy="38143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6-11-28 at 12.34.0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3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三、实验结果分析</w:t>
      </w:r>
    </w:p>
    <w:p>
      <w:pPr>
        <w:pStyle w:val="Body"/>
        <w:rPr>
          <w:rFonts w:ascii="Times" w:cs="Times" w:hAnsi="Times" w:eastAsia="Times"/>
        </w:rPr>
      </w:pPr>
      <w:r>
        <w:rPr>
          <w:rFonts w:ascii="Times" w:hAnsi="Times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单一活动类别识别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325120</wp:posOffset>
            </wp:positionV>
            <wp:extent cx="5943600" cy="27182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6-11-28 at 12.52.48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2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rtl w:val="0"/>
        </w:rPr>
        <w:t xml:space="preserve"> 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任务一的目标是判断指定活动序列属于哪个活动，调用</w:t>
      </w:r>
      <w:r>
        <w:rPr>
          <w:rFonts w:ascii="Times" w:hAnsi="Times"/>
          <w:rtl w:val="0"/>
          <w:lang w:val="zh-CN" w:eastAsia="zh-CN"/>
        </w:rPr>
        <w:t>Task1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（见算法</w:t>
      </w:r>
      <w:r>
        <w:rPr>
          <w:rFonts w:ascii="Times" w:hAnsi="Times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）。对前</w:t>
      </w:r>
      <w:r>
        <w:rPr>
          <w:rFonts w:ascii="Times" w:hAnsi="Times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位佩戴者的数据进行预处理，并根据活动类别分别抽取特征用于训练。得到分类器后，使用后</w:t>
      </w:r>
      <w:r>
        <w:rPr>
          <w:rFonts w:ascii="Times" w:hAnsi="Times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位佩戴者的数据，对每一个活动的序列进行预测，由于确定序列中只有一个活动，预测出的窗口类标中，占比最高的作为最后预测的活动类标。算法</w:t>
      </w:r>
      <w:r>
        <w:rPr>
          <w:rFonts w:ascii="Times" w:hAnsi="Times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中，</w:t>
      </w:r>
      <w:r>
        <w:rPr>
          <w:rFonts w:ascii="Times" w:hAnsi="Times"/>
          <w:rtl w:val="0"/>
          <w:lang w:val="zh-CN" w:eastAsia="zh-CN"/>
        </w:rPr>
        <w:t>Train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训练多个分类器，</w:t>
      </w:r>
      <w:r>
        <w:rPr>
          <w:rFonts w:ascii="Times" w:hAnsi="Times"/>
          <w:rtl w:val="0"/>
          <w:lang w:val="zh-CN" w:eastAsia="zh-CN"/>
        </w:rPr>
        <w:t>Test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方法使用这些分类器对切分的窗口进行预测，并投票得到最终预测的结果。第</w:t>
      </w:r>
      <w:r>
        <w:rPr>
          <w:rFonts w:ascii="Times" w:hAnsi="Times"/>
          <w:rtl w:val="0"/>
          <w:lang w:val="zh-CN" w:eastAsia="zh-CN"/>
        </w:rPr>
        <w:t>13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位和第</w:t>
      </w:r>
      <w:r>
        <w:rPr>
          <w:rFonts w:ascii="Times" w:hAnsi="Times"/>
          <w:rtl w:val="0"/>
          <w:lang w:val="zh-CN" w:eastAsia="zh-CN"/>
        </w:rPr>
        <w:t>14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位用户活动准确率为</w:t>
      </w:r>
      <w:r>
        <w:rPr>
          <w:rFonts w:ascii="Times" w:hAnsi="Times"/>
          <w:rtl w:val="0"/>
          <w:lang w:val="zh-CN" w:eastAsia="zh-CN"/>
        </w:rPr>
        <w:t>50%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，第</w:t>
      </w:r>
      <w:r>
        <w:rPr>
          <w:rFonts w:ascii="Times" w:hAnsi="Times"/>
          <w:rtl w:val="0"/>
          <w:lang w:val="zh-CN" w:eastAsia="zh-CN"/>
        </w:rPr>
        <w:t>15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位为：</w:t>
      </w:r>
      <w:r>
        <w:rPr>
          <w:rFonts w:ascii="Times" w:hAnsi="Times"/>
          <w:rtl w:val="0"/>
          <w:lang w:val="zh-CN" w:eastAsia="zh-CN"/>
        </w:rPr>
        <w:t>37.5%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Body"/>
        <w:rPr>
          <w:rFonts w:ascii="Times" w:cs="Times" w:hAnsi="Times" w:eastAsia="Times"/>
        </w:rPr>
      </w:pPr>
      <w:r>
        <w:rPr>
          <w:rFonts w:ascii="Times" w:hAnsi="Times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活动转换点检测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368300</wp:posOffset>
            </wp:positionV>
            <wp:extent cx="5727700" cy="44104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6-11-28 at 5.40.50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04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rtl w:val="0"/>
        </w:rPr>
        <w:t xml:space="preserve"> </w:t>
      </w:r>
    </w:p>
    <w:p>
      <w:pPr>
        <w:pStyle w:val="Body"/>
        <w:rPr>
          <w:rFonts w:ascii="Times" w:cs="Times" w:hAnsi="Times" w:eastAsia="Time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任务二的目标是活动转换点的检测，由于已知两个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活动的类标及先后关系，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数据中仅存在的活动</w:t>
      </w:r>
      <w:r>
        <w:rPr>
          <w:rFonts w:ascii="Times" w:hAnsi="Times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到</w:t>
      </w:r>
      <w:r>
        <w:rPr>
          <w:rFonts w:ascii="Times" w:hAnsi="Times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Fonts w:ascii="Times" w:hAnsi="Times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到</w:t>
      </w:r>
      <w:r>
        <w:rPr>
          <w:rFonts w:ascii="Times" w:hAnsi="Times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Fonts w:ascii="Times" w:hAnsi="Times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到</w:t>
      </w:r>
      <w:r>
        <w:rPr>
          <w:rFonts w:ascii="Times" w:hAnsi="Times"/>
          <w:rtl w:val="0"/>
          <w:lang w:val="zh-CN" w:eastAsia="zh-CN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等顺序变化，因此在训练阶段取每个转换点前后固定长度的数据作为训练数据。</w:t>
      </w: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  <w:r>
        <w:rPr>
          <w:rFonts w:ascii="Times" w:hAnsi="Times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多活动类别识别</w:t>
      </w:r>
      <w:r>
        <w:rPr>
          <w:rFonts w:ascii="Times" w:hAnsi="Times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任务三的目标是对每个时间点打类标，调用算法</w:t>
      </w:r>
      <w:r>
        <w:rPr>
          <w:rFonts w:ascii="Times" w:hAnsi="Times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由于需要标注具体活动变化的时间点，而不是对整个序列预测，在提取特征时，取固定窗口长度为</w:t>
      </w:r>
      <w:r>
        <w:rPr>
          <w:rFonts w:ascii="Times" w:hAnsi="Times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，得到训练需要的特征和类标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，如图</w:t>
      </w:r>
      <w:r>
        <w:rPr>
          <w:rFonts w:ascii="Times" w:hAnsi="Times"/>
          <w:rtl w:val="0"/>
          <w:lang w:val="zh-CN" w:eastAsia="zh-CN"/>
        </w:rPr>
        <w:t>2.3.1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，第一个节点和最后一个节点的</w:t>
      </w:r>
      <w:r>
        <w:rPr>
          <w:rFonts w:ascii="Times" w:hAnsi="Times"/>
          <w:rtl w:val="0"/>
          <w:lang w:val="zh-CN" w:eastAsia="zh-CN"/>
        </w:rPr>
        <w:t>label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分别为第二个节点和最后一个节点的</w:t>
      </w:r>
      <w:r>
        <w:rPr>
          <w:rFonts w:ascii="Times" w:hAnsi="Times"/>
          <w:rtl w:val="0"/>
          <w:lang w:val="zh-CN" w:eastAsia="zh-CN"/>
        </w:rPr>
        <w:t>label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  <w:r>
        <w:rPr>
          <w:rFonts w:ascii="Times" w:cs="Times" w:hAnsi="Times" w:eastAsia="Time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1168766</wp:posOffset>
            </wp:positionH>
            <wp:positionV relativeFrom="line">
              <wp:posOffset>284358</wp:posOffset>
            </wp:positionV>
            <wp:extent cx="3027517" cy="23445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6-11-28 at 6.46.19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517" cy="2344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  <w:rPr>
          <w:rFonts w:ascii="Times" w:cs="Times" w:hAnsi="Times" w:eastAsia="Times"/>
        </w:rPr>
      </w:pPr>
    </w:p>
    <w:p>
      <w:pPr>
        <w:pStyle w:val="Body"/>
      </w:pPr>
      <w:r>
        <w:rPr>
          <w:rFonts w:ascii="Times" w:cs="Times" w:hAnsi="Times" w:eastAsia="Times"/>
        </w:rPr>
        <w:br w:type="textWrapping"/>
      </w:r>
      <w:r>
        <w:rPr>
          <w:rFonts w:ascii="Times" w:cs="Times" w:hAnsi="Times" w:eastAsia="Times"/>
        </w:rPr>
        <w:br w:type="page"/>
      </w:r>
    </w:p>
    <w:p>
      <w:pPr>
        <w:pStyle w:val="Body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920909</wp:posOffset>
            </wp:positionV>
            <wp:extent cx="5727700" cy="34580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6-11-28 at 6.51.39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80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3"/>
      <w:footerReference w:type="default" r:id="rId14"/>
      <w:pgSz w:w="11900" w:h="16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gi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9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