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F48" w:rsidRDefault="00640B7B" w:rsidP="00640B7B">
      <w:pPr>
        <w:pStyle w:val="Ttulo1"/>
      </w:pPr>
      <w:r>
        <w:t xml:space="preserve">Elemental </w:t>
      </w:r>
      <w:proofErr w:type="spellStart"/>
      <w:r>
        <w:t>Animation</w:t>
      </w:r>
      <w:proofErr w:type="spellEnd"/>
      <w:r>
        <w:t xml:space="preserve"> Studio</w:t>
      </w:r>
    </w:p>
    <w:p w:rsidR="00640B7B" w:rsidRDefault="00640B7B" w:rsidP="00640B7B">
      <w:pPr>
        <w:rPr>
          <w:lang w:val="es-MX"/>
        </w:rPr>
      </w:pPr>
    </w:p>
    <w:p w:rsidR="00640B7B" w:rsidRPr="00640B7B" w:rsidRDefault="00640B7B" w:rsidP="00640B7B">
      <w:pPr>
        <w:pStyle w:val="Ttulo2"/>
      </w:pPr>
      <w:r w:rsidRPr="00640B7B">
        <w:t>Descripción de la Empresa:</w:t>
      </w:r>
    </w:p>
    <w:p w:rsidR="00640B7B" w:rsidRPr="00640B7B" w:rsidRDefault="00640B7B" w:rsidP="00640B7B">
      <w:pPr>
        <w:rPr>
          <w:lang w:val="es-MX"/>
        </w:rPr>
      </w:pPr>
      <w:r w:rsidRPr="00640B7B">
        <w:rPr>
          <w:lang w:val="es-MX"/>
        </w:rPr>
        <w:t xml:space="preserve">Elemental </w:t>
      </w:r>
      <w:proofErr w:type="spellStart"/>
      <w:r w:rsidRPr="00640B7B">
        <w:rPr>
          <w:lang w:val="es-MX"/>
        </w:rPr>
        <w:t>Animation</w:t>
      </w:r>
      <w:proofErr w:type="spellEnd"/>
      <w:r w:rsidRPr="00640B7B">
        <w:rPr>
          <w:lang w:val="es-MX"/>
        </w:rPr>
        <w:t xml:space="preserve"> </w:t>
      </w:r>
      <w:proofErr w:type="spellStart"/>
      <w:r w:rsidRPr="00640B7B">
        <w:rPr>
          <w:lang w:val="es-MX"/>
        </w:rPr>
        <w:t>Studios</w:t>
      </w:r>
      <w:proofErr w:type="spellEnd"/>
      <w:r w:rsidRPr="00640B7B">
        <w:rPr>
          <w:lang w:val="es-MX"/>
        </w:rPr>
        <w:t xml:space="preserve"> es un estudio de animación dedicado a crear contenido original y </w:t>
      </w:r>
      <w:r w:rsidR="00903C43">
        <w:rPr>
          <w:lang w:val="es-MX"/>
        </w:rPr>
        <w:t>adaptaciones</w:t>
      </w:r>
      <w:r w:rsidRPr="00640B7B">
        <w:rPr>
          <w:lang w:val="es-MX"/>
        </w:rPr>
        <w:t xml:space="preserve"> para múltiples plataformas</w:t>
      </w:r>
      <w:r w:rsidR="00903C43">
        <w:rPr>
          <w:lang w:val="es-MX"/>
        </w:rPr>
        <w:t>, orientado a un público diverso</w:t>
      </w:r>
      <w:r w:rsidRPr="00640B7B">
        <w:rPr>
          <w:lang w:val="es-MX"/>
        </w:rPr>
        <w:t>. La empresa nació del sueño de un animador de contar sus propias historias a través de la animación, inspirado por las series y películas animadas que lo acompañaron durante su infancia y adolescencia. Además, nos especializamos en la adaptación de novelas visuales a series animadas, llevando las narrativas interactivas a nuevas audiencias a través de formatos innovadores.</w:t>
      </w:r>
    </w:p>
    <w:p w:rsidR="00640B7B" w:rsidRPr="00640B7B" w:rsidRDefault="00640B7B" w:rsidP="00640B7B">
      <w:pPr>
        <w:rPr>
          <w:lang w:val="es-MX"/>
        </w:rPr>
      </w:pPr>
    </w:p>
    <w:p w:rsidR="00640B7B" w:rsidRPr="00640B7B" w:rsidRDefault="00640B7B" w:rsidP="00640B7B">
      <w:pPr>
        <w:pStyle w:val="Ttulo2"/>
      </w:pPr>
      <w:r w:rsidRPr="00640B7B">
        <w:t>Objetivos:</w:t>
      </w:r>
    </w:p>
    <w:p w:rsidR="00640B7B" w:rsidRPr="00640B7B" w:rsidRDefault="00640B7B" w:rsidP="00640B7B">
      <w:pPr>
        <w:rPr>
          <w:lang w:val="es-MX"/>
        </w:rPr>
      </w:pPr>
      <w:r w:rsidRPr="00640B7B">
        <w:rPr>
          <w:lang w:val="es-MX"/>
        </w:rPr>
        <w:t>Nuestro objetivo es crear mundos visuales y narrativos memorables que cautiven a las audiencias, promoviendo la conexión y el entendimiento entre las personas a través del arte de la animación. Nos enfocamos en mantener los más altos estándares de calidad en cada producción, garantizando una experiencia visual y emocionalmente impactante, y expandiendo el alcance de historias únicas a través de adaptaciones de novelas visuales.</w:t>
      </w:r>
    </w:p>
    <w:p w:rsidR="00640B7B" w:rsidRPr="00640B7B" w:rsidRDefault="00640B7B" w:rsidP="00640B7B">
      <w:pPr>
        <w:rPr>
          <w:lang w:val="es-MX"/>
        </w:rPr>
      </w:pPr>
    </w:p>
    <w:p w:rsidR="00640B7B" w:rsidRPr="00640B7B" w:rsidRDefault="00640B7B" w:rsidP="00640B7B">
      <w:pPr>
        <w:pStyle w:val="Ttulo2"/>
      </w:pPr>
      <w:r w:rsidRPr="00640B7B">
        <w:t>Público al que se Dirige:</w:t>
      </w:r>
    </w:p>
    <w:p w:rsidR="00640B7B" w:rsidRDefault="00640B7B" w:rsidP="00640B7B">
      <w:pPr>
        <w:rPr>
          <w:lang w:val="es-MX"/>
        </w:rPr>
      </w:pPr>
      <w:r w:rsidRPr="00640B7B">
        <w:rPr>
          <w:lang w:val="es-MX"/>
        </w:rPr>
        <w:t>Nos especializamos en la creación y desarrollo de contenido animado dirigido a jóvenes y adultos, combinando narrativas atractivas y profundas con estilos visuales únicos y animación de alta calidad. Creemos que la animación es un medio poderoso para contar historias de formas innovadoras, transmitir mensajes significativos y explorar temas universales que conecten emocionalmente con los espectadores. Nuestra habilidad para adaptar novelas visuales a series permite que estas historias cobren vida de una manera nueva y emocionante, conectando con los espectadores, independientemente de la plataforma que elijan para disfrutar nuestro trabajo.</w:t>
      </w:r>
    </w:p>
    <w:p w:rsidR="00903C43" w:rsidRDefault="00903C43" w:rsidP="00640B7B">
      <w:pPr>
        <w:rPr>
          <w:lang w:val="es-MX"/>
        </w:rPr>
      </w:pPr>
    </w:p>
    <w:p w:rsidR="00903C43" w:rsidRDefault="00903C43" w:rsidP="00903C43">
      <w:pPr>
        <w:pStyle w:val="Ttulo2"/>
      </w:pPr>
      <w:r>
        <w:t>Colores de la Empresa:</w:t>
      </w:r>
    </w:p>
    <w:p w:rsidR="00903C43" w:rsidRDefault="00903C43" w:rsidP="00903C43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85ED7" wp14:editId="5EEB462E">
                <wp:simplePos x="0" y="0"/>
                <wp:positionH relativeFrom="column">
                  <wp:posOffset>662837</wp:posOffset>
                </wp:positionH>
                <wp:positionV relativeFrom="paragraph">
                  <wp:posOffset>541817</wp:posOffset>
                </wp:positionV>
                <wp:extent cx="489098" cy="308344"/>
                <wp:effectExtent l="0" t="0" r="25400" b="158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308344"/>
                        </a:xfrm>
                        <a:prstGeom prst="rect">
                          <a:avLst/>
                        </a:prstGeom>
                        <a:solidFill>
                          <a:srgbClr val="F43D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6B476" id="Rectángulo 2" o:spid="_x0000_s1026" style="position:absolute;margin-left:52.2pt;margin-top:42.65pt;width:38.5pt;height: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IskgIAAG4FAAAOAAAAZHJzL2Uyb0RvYy54bWysVM1u2zAMvg/YOwi6r3Zcd2uDOkXQIsOA&#10;oivaDj0rshQbkERNUuJkb7Nn2YuNkn8adMUOw3JQKJP8+KOPvLzaa0V2wvkWTEVnJzklwnCoW7Op&#10;6Len1YdzSnxgpmYKjKjoQXh6tXj/7rKzc1FAA6oWjiCI8fPOVrQJwc6zzPNGaOZPwAqDSglOs4BX&#10;t8lqxzpE1yor8vxj1oGrrQMuvMevN72SLhK+lIKHr1J6EYiqKOYW0unSuY5ntrhk841jtmn5kAb7&#10;hyw0aw0GnaBuWGBk69o/oHTLHXiQ4YSDzkDKlotUA1Yzy19V89gwK1It2Bxvpzb5/wfL73b3jrR1&#10;RQtKDNP4RA/YtF8/zWargBSxQZ31c7R7tPduuHkUY7V76XT8xzrIPjX1MDVV7APh+LE8v8gvkAUc&#10;Vaf5+WlZRszsxdk6Hz4L0CQKFXUYPrWS7W596E1HkxjLg2rrVatUurjN+lo5smP4vqvy9KZYDuhH&#10;ZlksoE85SeGgRHRW5kFIrB2TLFLExDox4THOhQmzXtWwWvRhznL8jVEiT6NHqigBRmSJ6U3YA8Bo&#10;2YOM2H19g310FYm0k3P+t8R658kjRQYTJmfdGnBvASisaojc22P6R62J4hrqAzLDQT8y3vJVi+9z&#10;y3y4Zw5nBKcJ5z58xUMq6CoKg0RJA+7HW9+jPVIXtZR0OHMV9d+3zAlK1BeDpL6YlWUc0nQpzz4V&#10;eHHHmvWxxmz1NeCzz3DDWJ7EaB/UKEoH+hnXwzJGRRUzHGNXlAc3Xq5DvwtwwXCxXCYzHEzLwq15&#10;tDyCx65G/j3tn5mzA0kDsvsOxvlk81dc7W2jp4HlNoBsE5Ff+jr0G4c6EWdYQHFrHN+T1cuaXPwG&#10;AAD//wMAUEsDBBQABgAIAAAAIQBlswV33gAAAAoBAAAPAAAAZHJzL2Rvd25yZXYueG1sTI9BT8Mw&#10;DIXvSPyHyEjcWDpaUNc1nYAJLkiTGGjntDFNReN0TbZ1/x7vBDc/++m9z+Vqcr044hg6TwrmswQE&#10;UuNNR62Cr8/XuxxEiJqM7j2hgjMGWFXXV6UujD/RBx63sRUcQqHQCmyMQyFlaCw6HWZ+QOLbtx+d&#10;jizHVppRnzjc9fI+SR6l0x1xg9UDvlhsfrYHxyX7TVuv0a7P2a5edG/js9y/T0rd3kxPSxARp/hn&#10;hgs+o0PFTLU/kAmiZ51kGVsV5A8piIshn/Oi5iFNFyCrUv5/ofoFAAD//wMAUEsBAi0AFAAGAAgA&#10;AAAhALaDOJL+AAAA4QEAABMAAAAAAAAAAAAAAAAAAAAAAFtDb250ZW50X1R5cGVzXS54bWxQSwEC&#10;LQAUAAYACAAAACEAOP0h/9YAAACUAQAACwAAAAAAAAAAAAAAAAAvAQAAX3JlbHMvLnJlbHNQSwEC&#10;LQAUAAYACAAAACEAquNiLJICAABuBQAADgAAAAAAAAAAAAAAAAAuAgAAZHJzL2Uyb0RvYy54bWxQ&#10;SwECLQAUAAYACAAAACEAZbMFd94AAAAKAQAADwAAAAAAAAAAAAAAAADsBAAAZHJzL2Rvd25yZXYu&#10;eG1sUEsFBgAAAAAEAAQA8wAAAPcFAAAAAA==&#10;" fillcolor="#f43d2a" strokecolor="#1f4d78 [1604]" strokeweight="1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3E9DA" wp14:editId="547F4861">
                <wp:simplePos x="0" y="0"/>
                <wp:positionH relativeFrom="column">
                  <wp:posOffset>100079</wp:posOffset>
                </wp:positionH>
                <wp:positionV relativeFrom="paragraph">
                  <wp:posOffset>552878</wp:posOffset>
                </wp:positionV>
                <wp:extent cx="489098" cy="308344"/>
                <wp:effectExtent l="0" t="0" r="25400" b="158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30834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97457" id="Rectángulo 1" o:spid="_x0000_s1026" style="position:absolute;margin-left:7.9pt;margin-top:43.55pt;width:38.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aKiwIAAHEFAAAOAAAAZHJzL2Uyb0RvYy54bWysVM1OGzEQvlfqO1i+l92E0ELEBkUgqkoI&#10;IqDibLx21pLtcW0nm/Rt+ix9McbeHyKKeqiagzOzM/PNzOcZn1/sjCZb4YMCW9HJUUmJsBxqZdcV&#10;/f54/emUkhCZrZkGKyq6F4FeLD5+OG/dXEyhAV0LTxDEhnnrKtrE6OZFEXgjDAtH4IRFowRvWETV&#10;r4vasxbRjS6mZfm5aMHXzgMXIeDXq85IFxlfSsHjnZRBRKIrirXFfPp8PqezWJyz+doz1yjel8H+&#10;oQrDlMWkI9QVi4xsvPoDyijuIYCMRxxMAVIqLnIP2M2kfNPNQ8OcyL0gOcGNNIX/B8tvtytPVI13&#10;R4llBq/oHkn7/cuuNxrIJBHUujBHvwe38r0WUEzd7qQ36R/7ILtM6n4kVewi4fhxdnpWnuEUcDQd&#10;l6fHs1nCLF6DnQ/xqwBDklBRj+kzlWx7E2LnOrikXAG0qq+V1llJcyIutSdbhjfMOBc2TvsEB55F&#10;6qGrOktxr0WK1/ZeSGwf65zmpHnw3gJOOlPDatHlOSnxN2QZSshNZcCELLHCEbsHGDwPi80MIxu9&#10;fwoVeW7H4PJvhXX8jBE5M9g4Bhtlwb8HoOOYufPH8g+oSeIz1HscDg/d1gTHrxVe0Q0LccU8rgku&#10;FK5+vMNDamgrCr1ESQP+53vfkz9OL1opaXHtKhp+bJgXlOhvFuf6bDKbpT3NyuzkyxQVf2h5PrTY&#10;jbkEvHecXawui8k/6kGUHswTvhDLlBVNzHLMXVEe/aBcxu45wDeGi+Uyu+FuOhZv7IPjCTyxmkbw&#10;cffEvOvnNOKA38Kwomz+Zlw73xRpYbmJIFWe5Vdee75xr/Pg9G9QejgO9ez1+lIuXgAAAP//AwBQ&#10;SwMEFAAGAAgAAAAhAHfA6G3fAAAACAEAAA8AAABkcnMvZG93bnJldi54bWxMj8tOw0AMRfdI/MPI&#10;SOzopEV9EDKpSiQ2LJBaKgE7J2OSqPMImWma8vW4K1geX+v6OFuP1oiB+tB6p2A6SUCQq7xuXa1g&#10;//Z8twIRIjqNxjtScKYA6/z6KsNU+5Pb0rCLteASF1JU0MTYpVKGqiGLYeI7cpx9+d5iZOxrqXs8&#10;cbk1cpYkC2mxdXyhwY6KhqrD7mgVLIbzz1Px+n3Ybz6379G8lB8F9krd3oybRxCRxvi3DBd9Voec&#10;nUp/dDoIwzxn86hgtZyC4Pxhxlzy/H6+BJln8v8D+S8AAAD//wMAUEsBAi0AFAAGAAgAAAAhALaD&#10;OJL+AAAA4QEAABMAAAAAAAAAAAAAAAAAAAAAAFtDb250ZW50X1R5cGVzXS54bWxQSwECLQAUAAYA&#10;CAAAACEAOP0h/9YAAACUAQAACwAAAAAAAAAAAAAAAAAvAQAAX3JlbHMvLnJlbHNQSwECLQAUAAYA&#10;CAAAACEAx6DmiosCAABxBQAADgAAAAAAAAAAAAAAAAAuAgAAZHJzL2Uyb0RvYy54bWxQSwECLQAU&#10;AAYACAAAACEAd8Dobd8AAAAIAQAADwAAAAAAAAAAAAAAAADlBAAAZHJzL2Rvd25yZXYueG1sUEsF&#10;BgAAAAAEAAQA8wAAAPEFAAAAAA==&#10;" fillcolor="#ed7d31 [3205]" strokecolor="#1f4d78 [1604]" strokeweight="1pt"/>
            </w:pict>
          </mc:Fallback>
        </mc:AlternateContent>
      </w:r>
      <w:r>
        <w:rPr>
          <w:lang w:val="es-MX"/>
        </w:rPr>
        <w:t>Naranja: Juventud, innovación</w:t>
      </w:r>
    </w:p>
    <w:p w:rsidR="00903C43" w:rsidRPr="00903C43" w:rsidRDefault="00903C43" w:rsidP="00903C43">
      <w:pPr>
        <w:rPr>
          <w:lang w:val="es-MX"/>
        </w:rPr>
      </w:pPr>
      <w:r>
        <w:rPr>
          <w:lang w:val="es-MX"/>
        </w:rPr>
        <w:t>Rojo: Dinamismo, pasión</w:t>
      </w:r>
      <w:bookmarkStart w:id="0" w:name="_GoBack"/>
      <w:bookmarkEnd w:id="0"/>
    </w:p>
    <w:sectPr w:rsidR="00903C43" w:rsidRPr="00903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7B"/>
    <w:rsid w:val="000B6713"/>
    <w:rsid w:val="000E7B2F"/>
    <w:rsid w:val="00392CE4"/>
    <w:rsid w:val="00640B7B"/>
    <w:rsid w:val="00903C43"/>
    <w:rsid w:val="00935F02"/>
    <w:rsid w:val="0099408B"/>
    <w:rsid w:val="00AF5BD1"/>
    <w:rsid w:val="00B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2609"/>
  <w15:chartTrackingRefBased/>
  <w15:docId w15:val="{D95F67FD-6E81-4B2F-914E-AF4D69D2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713"/>
    <w:rPr>
      <w:rFonts w:ascii="Arial" w:hAnsi="Arial"/>
      <w:sz w:val="24"/>
      <w:lang w:val="es-P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9408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9408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43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08B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408B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1437"/>
    <w:rPr>
      <w:rFonts w:ascii="Arial" w:eastAsiaTheme="majorEastAsia" w:hAnsi="Arial" w:cstheme="majorBidi"/>
      <w:b/>
      <w:color w:val="000000" w:themeColor="text1"/>
      <w:sz w:val="24"/>
      <w:szCs w:val="24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ESPINOSA</dc:creator>
  <cp:keywords/>
  <dc:description/>
  <cp:lastModifiedBy>MOISES ESPINOSA</cp:lastModifiedBy>
  <cp:revision>4</cp:revision>
  <dcterms:created xsi:type="dcterms:W3CDTF">2024-10-01T05:33:00Z</dcterms:created>
  <dcterms:modified xsi:type="dcterms:W3CDTF">2024-10-01T18:32:00Z</dcterms:modified>
</cp:coreProperties>
</file>