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0CED" w:rsidRPr="00A90CED" w:rsidRDefault="00A90CED" w:rsidP="00A90CED">
      <w:pPr>
        <w:jc w:val="center"/>
        <w:rPr>
          <w:rFonts w:ascii="Tw Cen MT" w:hAnsi="Tw Cen MT"/>
          <w:sz w:val="32"/>
          <w:szCs w:val="32"/>
          <w:lang w:val="es-419"/>
        </w:rPr>
      </w:pPr>
      <w:r w:rsidRPr="00A90CED">
        <w:rPr>
          <w:rFonts w:ascii="Tw Cen MT" w:hAnsi="Tw Cen MT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A93282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44880" cy="944880"/>
            <wp:effectExtent l="0" t="0" r="7620" b="7620"/>
            <wp:wrapTight wrapText="bothSides">
              <wp:wrapPolygon edited="0">
                <wp:start x="0" y="0"/>
                <wp:lineTo x="0" y="21339"/>
                <wp:lineTo x="21339" y="21339"/>
                <wp:lineTo x="21339" y="0"/>
                <wp:lineTo x="0" y="0"/>
              </wp:wrapPolygon>
            </wp:wrapTight>
            <wp:docPr id="1901421522" name="Imagen 4" descr="Universidad Linda Vista TGZ | Tuxtla Gutiérr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niversidad Linda Vista TGZ | Tuxtla Gutiérre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CED">
        <w:rPr>
          <w:rFonts w:ascii="Tw Cen MT" w:hAnsi="Tw Cen MT"/>
          <w:b/>
          <w:bCs/>
          <w:sz w:val="32"/>
          <w:szCs w:val="32"/>
          <w:lang w:val="es-419"/>
        </w:rPr>
        <w:t>UNIVERSIDAD LINDA VISTA</w:t>
      </w:r>
    </w:p>
    <w:p w:rsidR="00A90CED" w:rsidRPr="00A90CED" w:rsidRDefault="00A90CED" w:rsidP="00A90CED">
      <w:pPr>
        <w:ind w:left="720" w:firstLine="720"/>
        <w:jc w:val="center"/>
        <w:rPr>
          <w:sz w:val="18"/>
          <w:szCs w:val="18"/>
          <w:lang w:val="es-419"/>
        </w:rPr>
      </w:pPr>
      <w:r w:rsidRPr="00A90CED">
        <w:rPr>
          <w:sz w:val="18"/>
          <w:szCs w:val="18"/>
          <w:lang w:val="es-419"/>
        </w:rPr>
        <w:t>EX-FINCA STA CRUZ #1 PUEBLO NUEVO SOLISTAHUACÁN, CHIAPAS</w:t>
      </w:r>
    </w:p>
    <w:p w:rsidR="00A90CED" w:rsidRPr="00A90CED" w:rsidRDefault="00A90CED" w:rsidP="00A90CED">
      <w:pPr>
        <w:jc w:val="center"/>
        <w:rPr>
          <w:sz w:val="18"/>
          <w:szCs w:val="18"/>
          <w:lang w:val="es-419"/>
        </w:rPr>
      </w:pPr>
      <w:r w:rsidRPr="00A90CED">
        <w:rPr>
          <w:sz w:val="18"/>
          <w:szCs w:val="18"/>
          <w:lang w:val="es-419"/>
        </w:rPr>
        <w:br/>
      </w:r>
    </w:p>
    <w:p w:rsidR="00A90CED" w:rsidRPr="00A90CED" w:rsidRDefault="00A90CED" w:rsidP="00A90CED">
      <w:pPr>
        <w:jc w:val="center"/>
        <w:rPr>
          <w:sz w:val="18"/>
          <w:szCs w:val="18"/>
          <w:lang w:val="es-419"/>
        </w:rPr>
      </w:pPr>
      <w:r w:rsidRPr="00A90CED">
        <w:rPr>
          <w:sz w:val="18"/>
          <w:szCs w:val="18"/>
          <w:lang w:val="es-419"/>
        </w:rPr>
        <w:t>INGENIERÍA EN DESARROLLO DE SOFTWARE</w:t>
      </w:r>
    </w:p>
    <w:p w:rsidR="00A90CED" w:rsidRPr="00A90CED" w:rsidRDefault="00A90CED" w:rsidP="00A90CED">
      <w:pPr>
        <w:jc w:val="center"/>
        <w:rPr>
          <w:lang w:val="es-419"/>
        </w:rPr>
      </w:pPr>
    </w:p>
    <w:p w:rsidR="00A90CED" w:rsidRPr="00A90CED" w:rsidRDefault="00A90CED" w:rsidP="00A90CED">
      <w:pPr>
        <w:jc w:val="center"/>
        <w:rPr>
          <w:lang w:val="es-419"/>
        </w:rPr>
      </w:pPr>
    </w:p>
    <w:p w:rsidR="00A90CED" w:rsidRPr="00A90CED" w:rsidRDefault="00A90CED" w:rsidP="00A90CED">
      <w:pPr>
        <w:jc w:val="center"/>
        <w:rPr>
          <w:lang w:val="es-419"/>
        </w:rPr>
      </w:pPr>
      <w:r>
        <w:rPr>
          <w:b/>
          <w:bCs/>
          <w:lang w:val="es-419"/>
        </w:rPr>
        <w:t>CALCULO DIFERENCIAL</w:t>
      </w:r>
    </w:p>
    <w:p w:rsidR="00A90CED" w:rsidRPr="00A90CED" w:rsidRDefault="00A90CED" w:rsidP="00A90CED">
      <w:pPr>
        <w:jc w:val="center"/>
        <w:rPr>
          <w:lang w:val="es-419"/>
        </w:rPr>
      </w:pPr>
      <w:r w:rsidRPr="00A90CED">
        <w:rPr>
          <w:lang w:val="es-419"/>
        </w:rPr>
        <w:br/>
      </w:r>
    </w:p>
    <w:p w:rsidR="00A90CED" w:rsidRPr="00A90CED" w:rsidRDefault="00A90CED" w:rsidP="00A90CED">
      <w:pPr>
        <w:jc w:val="center"/>
        <w:rPr>
          <w:lang w:val="es-419"/>
        </w:rPr>
      </w:pPr>
      <w:r w:rsidRPr="00A90CED">
        <w:rPr>
          <w:b/>
          <w:bCs/>
          <w:lang w:val="es-419"/>
        </w:rPr>
        <w:t>NOMBRE DEL ALUMNO: JOSÉ MOISÉS MARTÍNEZ HERNÁNDEZ</w:t>
      </w:r>
    </w:p>
    <w:p w:rsidR="00A90CED" w:rsidRPr="00A90CED" w:rsidRDefault="00A90CED" w:rsidP="00A90CED">
      <w:pPr>
        <w:jc w:val="center"/>
        <w:rPr>
          <w:lang w:val="es-419"/>
        </w:rPr>
      </w:pPr>
      <w:r w:rsidRPr="00A90CED">
        <w:rPr>
          <w:lang w:val="es-419"/>
        </w:rPr>
        <w:br/>
      </w:r>
    </w:p>
    <w:p w:rsidR="00A90CED" w:rsidRPr="00A90CED" w:rsidRDefault="00A90CED" w:rsidP="00A90CED">
      <w:pPr>
        <w:jc w:val="center"/>
        <w:rPr>
          <w:lang w:val="es-419"/>
        </w:rPr>
      </w:pPr>
      <w:r w:rsidRPr="00A90CED">
        <w:rPr>
          <w:b/>
          <w:bCs/>
          <w:lang w:val="es-419"/>
        </w:rPr>
        <w:t xml:space="preserve">DOCENTE: </w:t>
      </w:r>
      <w:r>
        <w:rPr>
          <w:b/>
          <w:bCs/>
          <w:lang w:val="es-419"/>
        </w:rPr>
        <w:t>ISAAC PEREZ MORENO</w:t>
      </w:r>
    </w:p>
    <w:p w:rsidR="00A90CED" w:rsidRPr="00A90CED" w:rsidRDefault="00A90CED" w:rsidP="00A90CED">
      <w:pPr>
        <w:jc w:val="center"/>
        <w:rPr>
          <w:lang w:val="es-419"/>
        </w:rPr>
      </w:pPr>
      <w:r w:rsidRPr="00A90CED">
        <w:rPr>
          <w:lang w:val="es-419"/>
        </w:rPr>
        <w:br/>
      </w:r>
    </w:p>
    <w:p w:rsidR="00A90CED" w:rsidRPr="00A90CED" w:rsidRDefault="00A90CED" w:rsidP="00A90CED">
      <w:pPr>
        <w:jc w:val="center"/>
        <w:rPr>
          <w:lang w:val="es-419"/>
        </w:rPr>
      </w:pPr>
      <w:r w:rsidRPr="00A90CED">
        <w:rPr>
          <w:b/>
          <w:bCs/>
          <w:lang w:val="es-419"/>
        </w:rPr>
        <w:t>ACTIVIDAD DE APRENDIZAJE:</w:t>
      </w:r>
    </w:p>
    <w:p w:rsidR="00A90CED" w:rsidRPr="00A90CED" w:rsidRDefault="00A90CED" w:rsidP="00A90CED">
      <w:pPr>
        <w:jc w:val="center"/>
        <w:rPr>
          <w:lang w:val="es-419"/>
        </w:rPr>
      </w:pPr>
    </w:p>
    <w:p w:rsidR="00A90CED" w:rsidRPr="00A90CED" w:rsidRDefault="00A90CED" w:rsidP="00A90CED">
      <w:pPr>
        <w:jc w:val="center"/>
        <w:rPr>
          <w:lang w:val="es-419"/>
        </w:rPr>
      </w:pPr>
      <w:r w:rsidRPr="00A90CED">
        <w:rPr>
          <w:b/>
          <w:bCs/>
          <w:lang w:val="es-419"/>
        </w:rPr>
        <w:t>INVESTIGACIÓN DOCUMENTAL</w:t>
      </w:r>
    </w:p>
    <w:p w:rsidR="00A90CED" w:rsidRPr="00A90CED" w:rsidRDefault="00A90CED" w:rsidP="00A90CED">
      <w:pPr>
        <w:jc w:val="center"/>
        <w:rPr>
          <w:lang w:val="es-419"/>
        </w:rPr>
      </w:pPr>
    </w:p>
    <w:p w:rsidR="00A90CED" w:rsidRPr="00A90CED" w:rsidRDefault="00A90CED" w:rsidP="00A90CED">
      <w:pPr>
        <w:jc w:val="center"/>
        <w:rPr>
          <w:lang w:val="es-419"/>
        </w:rPr>
      </w:pPr>
    </w:p>
    <w:p w:rsidR="00A90CED" w:rsidRPr="00A90CED" w:rsidRDefault="00A90CED" w:rsidP="00A90CED">
      <w:pPr>
        <w:jc w:val="center"/>
        <w:rPr>
          <w:lang w:val="es-419"/>
        </w:rPr>
      </w:pPr>
      <w:r w:rsidRPr="00A90CED">
        <w:rPr>
          <w:b/>
          <w:bCs/>
          <w:lang w:val="es-419"/>
        </w:rPr>
        <w:t>FECHA DE ENTREGA:</w:t>
      </w:r>
    </w:p>
    <w:p w:rsidR="00A90CED" w:rsidRPr="008263DB" w:rsidRDefault="00A90CED" w:rsidP="00A90CED">
      <w:pPr>
        <w:jc w:val="center"/>
        <w:rPr>
          <w:lang w:val="es-419"/>
        </w:rPr>
      </w:pPr>
      <w:r w:rsidRPr="008263DB">
        <w:rPr>
          <w:b/>
          <w:bCs/>
          <w:lang w:val="es-419"/>
        </w:rPr>
        <w:t>29/01/25</w:t>
      </w:r>
    </w:p>
    <w:p w:rsidR="00C8458C" w:rsidRDefault="00C8458C">
      <w:pPr>
        <w:rPr>
          <w:lang w:val="es-419"/>
        </w:rPr>
      </w:pPr>
      <w:r>
        <w:rPr>
          <w:lang w:val="es-419"/>
        </w:rPr>
        <w:br w:type="page"/>
      </w:r>
    </w:p>
    <w:p w:rsidR="002A29E8" w:rsidRDefault="002A29E8" w:rsidP="002A29E8">
      <w:pPr>
        <w:pStyle w:val="Ttulo1"/>
        <w:rPr>
          <w:lang w:val="es-419"/>
        </w:rPr>
      </w:pPr>
      <w:r>
        <w:rPr>
          <w:lang w:val="es-419"/>
        </w:rPr>
        <w:lastRenderedPageBreak/>
        <w:t>Índice</w:t>
      </w:r>
    </w:p>
    <w:p w:rsidR="002A29E8" w:rsidRDefault="002A29E8" w:rsidP="002A29E8">
      <w:pPr>
        <w:jc w:val="both"/>
        <w:rPr>
          <w:rFonts w:ascii="Arial" w:hAnsi="Arial" w:cs="Arial"/>
          <w:lang w:val="es-419"/>
        </w:rPr>
      </w:pPr>
    </w:p>
    <w:p w:rsidR="002A29E8" w:rsidRDefault="002A29E8" w:rsidP="002A29E8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Introducción……………………………………………………………………………………...2</w:t>
      </w:r>
    </w:p>
    <w:p w:rsidR="002A29E8" w:rsidRDefault="002A29E8" w:rsidP="002A29E8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Desarrollo………………………………………………………………………………………...3</w:t>
      </w:r>
    </w:p>
    <w:p w:rsidR="002A29E8" w:rsidRDefault="002A29E8" w:rsidP="002A29E8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Conclusión……………………………………………………………………………………...13</w:t>
      </w:r>
    </w:p>
    <w:p w:rsidR="002A29E8" w:rsidRDefault="002A29E8" w:rsidP="002A29E8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Referencias…………………………………………………………………………………….14</w:t>
      </w:r>
    </w:p>
    <w:p w:rsidR="002A29E8" w:rsidRDefault="002A29E8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es-419"/>
        </w:rPr>
      </w:pPr>
      <w:r>
        <w:rPr>
          <w:rFonts w:ascii="Arial" w:hAnsi="Arial" w:cs="Arial"/>
          <w:lang w:val="es-419"/>
        </w:rPr>
        <w:br w:type="page"/>
      </w:r>
    </w:p>
    <w:p w:rsidR="003376AC" w:rsidRPr="004045F7" w:rsidRDefault="00C8458C" w:rsidP="004045F7">
      <w:pPr>
        <w:pStyle w:val="Ttulo2"/>
        <w:rPr>
          <w:rFonts w:ascii="Arial" w:hAnsi="Arial" w:cs="Arial"/>
          <w:lang w:val="es-419"/>
        </w:rPr>
      </w:pPr>
      <w:r w:rsidRPr="004045F7">
        <w:rPr>
          <w:rFonts w:ascii="Arial" w:hAnsi="Arial" w:cs="Arial"/>
          <w:lang w:val="es-419"/>
        </w:rPr>
        <w:lastRenderedPageBreak/>
        <w:t>Introducción</w:t>
      </w:r>
    </w:p>
    <w:p w:rsidR="002D2E11" w:rsidRDefault="002D2E11" w:rsidP="00760DBD">
      <w:pPr>
        <w:spacing w:line="480" w:lineRule="auto"/>
        <w:jc w:val="both"/>
        <w:rPr>
          <w:rFonts w:ascii="Arial" w:hAnsi="Arial" w:cs="Arial"/>
          <w:lang w:val="es-419"/>
        </w:rPr>
      </w:pPr>
    </w:p>
    <w:p w:rsidR="00C8458C" w:rsidRPr="004045F7" w:rsidRDefault="008263DB" w:rsidP="00760DBD">
      <w:pPr>
        <w:spacing w:line="480" w:lineRule="auto"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En el siguiente laboratorio se </w:t>
      </w:r>
      <w:r w:rsidR="002D2E11">
        <w:rPr>
          <w:rFonts w:ascii="Arial" w:hAnsi="Arial" w:cs="Arial"/>
          <w:lang w:val="es-419"/>
        </w:rPr>
        <w:t>analizará</w:t>
      </w:r>
      <w:r>
        <w:rPr>
          <w:rFonts w:ascii="Arial" w:hAnsi="Arial" w:cs="Arial"/>
          <w:lang w:val="es-419"/>
        </w:rPr>
        <w:t xml:space="preserve"> los conceptos de límites</w:t>
      </w:r>
      <w:r w:rsidR="002D2E11">
        <w:rPr>
          <w:rFonts w:ascii="Arial" w:hAnsi="Arial" w:cs="Arial"/>
          <w:lang w:val="es-419"/>
        </w:rPr>
        <w:t xml:space="preserve"> y</w:t>
      </w:r>
      <w:r>
        <w:rPr>
          <w:rFonts w:ascii="Arial" w:hAnsi="Arial" w:cs="Arial"/>
          <w:lang w:val="es-419"/>
        </w:rPr>
        <w:t xml:space="preserve"> derivadas</w:t>
      </w:r>
      <w:r w:rsidR="002D2E11">
        <w:rPr>
          <w:rFonts w:ascii="Arial" w:hAnsi="Arial" w:cs="Arial"/>
          <w:lang w:val="es-419"/>
        </w:rPr>
        <w:t xml:space="preserve"> por medio de ejercicios, resolviendo la parte algebraica de manera manual y las tabla</w:t>
      </w:r>
      <w:r w:rsidR="00DA1532">
        <w:rPr>
          <w:rFonts w:ascii="Arial" w:hAnsi="Arial" w:cs="Arial"/>
          <w:lang w:val="es-419"/>
        </w:rPr>
        <w:t>s</w:t>
      </w:r>
      <w:r w:rsidR="002D2E11">
        <w:rPr>
          <w:rFonts w:ascii="Arial" w:hAnsi="Arial" w:cs="Arial"/>
          <w:lang w:val="es-419"/>
        </w:rPr>
        <w:t xml:space="preserve"> y graficas </w:t>
      </w:r>
      <w:r w:rsidR="00DA1532">
        <w:rPr>
          <w:rFonts w:ascii="Arial" w:hAnsi="Arial" w:cs="Arial"/>
          <w:lang w:val="es-419"/>
        </w:rPr>
        <w:t>con el</w:t>
      </w:r>
      <w:r w:rsidR="002D2E11">
        <w:rPr>
          <w:rFonts w:ascii="Arial" w:hAnsi="Arial" w:cs="Arial"/>
          <w:lang w:val="es-419"/>
        </w:rPr>
        <w:t xml:space="preserve"> software </w:t>
      </w:r>
      <w:proofErr w:type="spellStart"/>
      <w:r w:rsidR="002D2E11">
        <w:rPr>
          <w:rFonts w:ascii="Arial" w:hAnsi="Arial" w:cs="Arial"/>
          <w:lang w:val="es-419"/>
        </w:rPr>
        <w:t>Scilab</w:t>
      </w:r>
      <w:proofErr w:type="spellEnd"/>
      <w:r w:rsidR="002D2E11">
        <w:rPr>
          <w:rFonts w:ascii="Arial" w:hAnsi="Arial" w:cs="Arial"/>
          <w:lang w:val="es-419"/>
        </w:rPr>
        <w:t xml:space="preserve">. El objetivo es analizar de tanto de manera teórica como practica estos conceptos básicos en el </w:t>
      </w:r>
      <w:r w:rsidR="003F62B0" w:rsidRPr="003B4CD0">
        <w:rPr>
          <w:rFonts w:ascii="Arial" w:hAnsi="Arial" w:cs="Arial"/>
          <w:i/>
          <w:iCs/>
          <w:lang w:val="es-419"/>
        </w:rPr>
        <w:t>cálculo</w:t>
      </w:r>
      <w:r w:rsidR="002D2E11">
        <w:rPr>
          <w:rFonts w:ascii="Arial" w:hAnsi="Arial" w:cs="Arial"/>
          <w:lang w:val="es-419"/>
        </w:rPr>
        <w:t xml:space="preserve"> diferencial. </w:t>
      </w:r>
    </w:p>
    <w:p w:rsidR="00DA1532" w:rsidRPr="00DA1532" w:rsidRDefault="00DA1532" w:rsidP="00760DBD">
      <w:pPr>
        <w:spacing w:line="480" w:lineRule="auto"/>
        <w:ind w:firstLine="720"/>
        <w:jc w:val="both"/>
        <w:rPr>
          <w:rFonts w:ascii="Arial" w:hAnsi="Arial" w:cs="Arial"/>
          <w:b/>
          <w:bCs/>
          <w:lang w:val="es-419"/>
        </w:rPr>
      </w:pPr>
      <w:r w:rsidRPr="00DA1532">
        <w:rPr>
          <w:rFonts w:ascii="Arial" w:hAnsi="Arial" w:cs="Arial"/>
          <w:b/>
          <w:bCs/>
          <w:lang w:val="es-419"/>
        </w:rPr>
        <w:t>Definición de conceptos</w:t>
      </w:r>
    </w:p>
    <w:p w:rsidR="00DA1532" w:rsidRPr="00D31127" w:rsidRDefault="00DA1532" w:rsidP="00760DBD">
      <w:pPr>
        <w:spacing w:line="480" w:lineRule="auto"/>
        <w:jc w:val="both"/>
        <w:rPr>
          <w:rFonts w:ascii="Arial" w:hAnsi="Arial" w:cs="Arial"/>
          <w:b/>
          <w:bCs/>
          <w:lang w:val="es-419"/>
        </w:rPr>
      </w:pPr>
      <w:r w:rsidRPr="00D31127">
        <w:rPr>
          <w:rFonts w:ascii="Arial" w:hAnsi="Arial" w:cs="Arial"/>
          <w:b/>
          <w:bCs/>
          <w:lang w:val="es-419"/>
        </w:rPr>
        <w:t>Límite</w:t>
      </w:r>
    </w:p>
    <w:p w:rsidR="00D31127" w:rsidRDefault="003B4CD0" w:rsidP="00760DBD">
      <w:pPr>
        <w:spacing w:line="480" w:lineRule="auto"/>
        <w:jc w:val="both"/>
        <w:rPr>
          <w:rFonts w:ascii="Arial" w:hAnsi="Arial" w:cs="Arial"/>
          <w:lang w:val="es-419"/>
        </w:rPr>
      </w:pPr>
      <w:r w:rsidRPr="003B4CD0">
        <w:rPr>
          <w:rFonts w:ascii="Arial" w:hAnsi="Arial" w:cs="Arial"/>
          <w:lang w:val="es-419"/>
        </w:rPr>
        <w:t xml:space="preserve">Cuando la sucesión de valores de </w:t>
      </w:r>
      <w:r>
        <w:rPr>
          <w:rFonts w:ascii="Arial" w:hAnsi="Arial" w:cs="Arial"/>
          <w:i/>
          <w:iCs/>
          <w:lang w:val="es-419"/>
        </w:rPr>
        <w:t>x</w:t>
      </w:r>
      <w:r w:rsidRPr="003B4CD0">
        <w:rPr>
          <w:rFonts w:ascii="Arial" w:hAnsi="Arial" w:cs="Arial"/>
          <w:lang w:val="es-419"/>
        </w:rPr>
        <w:t xml:space="preserve"> tiene por último valor al número </w:t>
      </w:r>
      <w:r w:rsidRPr="003B4CD0">
        <w:rPr>
          <w:rFonts w:ascii="Arial" w:hAnsi="Arial" w:cs="Arial"/>
          <w:i/>
          <w:iCs/>
          <w:lang w:val="es-419"/>
        </w:rPr>
        <w:t>a</w:t>
      </w:r>
      <w:r w:rsidRPr="003B4CD0">
        <w:rPr>
          <w:rFonts w:ascii="Arial" w:hAnsi="Arial" w:cs="Arial"/>
          <w:lang w:val="es-419"/>
        </w:rPr>
        <w:t xml:space="preserve">, la sucesión de valores de </w:t>
      </w:r>
      <w:r w:rsidRPr="003B4CD0">
        <w:rPr>
          <w:rFonts w:ascii="Arial" w:hAnsi="Arial" w:cs="Arial"/>
          <w:i/>
          <w:iCs/>
          <w:lang w:val="es-419"/>
        </w:rPr>
        <w:t>y</w:t>
      </w:r>
      <w:r w:rsidRPr="003B4CD0">
        <w:rPr>
          <w:rFonts w:ascii="Arial" w:hAnsi="Arial" w:cs="Arial"/>
          <w:lang w:val="es-419"/>
        </w:rPr>
        <w:t xml:space="preserve"> tiene por último valor al número </w:t>
      </w:r>
      <w:r w:rsidRPr="003B4CD0">
        <w:rPr>
          <w:rFonts w:ascii="Arial" w:hAnsi="Arial" w:cs="Arial"/>
          <w:i/>
          <w:iCs/>
          <w:lang w:val="es-419"/>
        </w:rPr>
        <w:t>L</w:t>
      </w:r>
      <w:r w:rsidRPr="003B4CD0">
        <w:rPr>
          <w:rFonts w:ascii="Arial" w:hAnsi="Arial" w:cs="Arial"/>
          <w:lang w:val="es-419"/>
        </w:rPr>
        <w:t>, el cual es su límite</w:t>
      </w:r>
      <w:r w:rsidR="003A1B12">
        <w:rPr>
          <w:rFonts w:ascii="Arial" w:hAnsi="Arial" w:cs="Arial"/>
          <w:lang w:val="es-419"/>
        </w:rPr>
        <w:t xml:space="preserve"> </w:t>
      </w:r>
      <w:r w:rsidR="003A1B12" w:rsidRPr="003A1B12">
        <w:rPr>
          <w:rFonts w:ascii="Arial" w:hAnsi="Arial" w:cs="Arial"/>
          <w:lang w:val="es-419"/>
        </w:rPr>
        <w:t>(Camacho, 2009)</w:t>
      </w:r>
      <w:r w:rsidR="003A1B12">
        <w:rPr>
          <w:rFonts w:ascii="Arial" w:hAnsi="Arial" w:cs="Arial"/>
          <w:lang w:val="es-419"/>
        </w:rPr>
        <w:t>.</w:t>
      </w:r>
    </w:p>
    <w:p w:rsidR="003B4CD0" w:rsidRDefault="00000000" w:rsidP="00760DBD">
      <w:pPr>
        <w:spacing w:line="480" w:lineRule="auto"/>
        <w:jc w:val="both"/>
        <w:rPr>
          <w:rFonts w:ascii="Arial" w:hAnsi="Arial" w:cs="Arial"/>
          <w:lang w:val="es-419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lang w:val="es-419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lang w:val="es-419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419"/>
                    </w:rPr>
                    <m:t>lím</m:t>
                  </m:r>
                </m:e>
                <m:lim>
                  <m:r>
                    <w:rPr>
                      <w:rFonts w:ascii="Cambria Math" w:hAnsi="Cambria Math" w:cs="Arial"/>
                      <w:lang w:val="es-419"/>
                    </w:rPr>
                    <m:t>n→a</m:t>
                  </m:r>
                </m:lim>
              </m:limLow>
            </m:fName>
            <m:e>
              <m:r>
                <w:rPr>
                  <w:rFonts w:ascii="Cambria Math" w:hAnsi="Cambria Math" w:cs="Arial"/>
                  <w:lang w:val="es-419"/>
                </w:rPr>
                <m:t>f(x)=L</m:t>
              </m:r>
            </m:e>
          </m:func>
        </m:oMath>
      </m:oMathPara>
    </w:p>
    <w:p w:rsidR="00DA1532" w:rsidRPr="00D31127" w:rsidRDefault="00DA1532" w:rsidP="00760DBD">
      <w:pPr>
        <w:spacing w:line="480" w:lineRule="auto"/>
        <w:jc w:val="both"/>
        <w:rPr>
          <w:rFonts w:ascii="Arial" w:hAnsi="Arial" w:cs="Arial"/>
          <w:b/>
          <w:bCs/>
          <w:lang w:val="es-419"/>
        </w:rPr>
      </w:pPr>
      <w:r w:rsidRPr="00D31127">
        <w:rPr>
          <w:rFonts w:ascii="Arial" w:hAnsi="Arial" w:cs="Arial"/>
          <w:b/>
          <w:bCs/>
          <w:lang w:val="es-419"/>
        </w:rPr>
        <w:t>Derivada</w:t>
      </w:r>
    </w:p>
    <w:p w:rsidR="00D31127" w:rsidRPr="006A5A43" w:rsidRDefault="00D31127" w:rsidP="00760DBD">
      <w:pPr>
        <w:spacing w:line="480" w:lineRule="auto"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Determinación</w:t>
      </w:r>
      <w:r w:rsidR="00DA1532">
        <w:rPr>
          <w:rFonts w:ascii="Arial" w:hAnsi="Arial" w:cs="Arial"/>
          <w:lang w:val="es-419"/>
        </w:rPr>
        <w:t xml:space="preserve"> de </w:t>
      </w:r>
      <w:r>
        <w:rPr>
          <w:rFonts w:ascii="Arial" w:hAnsi="Arial" w:cs="Arial"/>
          <w:lang w:val="es-419"/>
        </w:rPr>
        <w:t>la tangente a una curva dada en un punto especifico. Dicha determinación de la tangente tiene relación con la determinación de la velocidad instantánea</w:t>
      </w:r>
      <w:r w:rsidR="006A5A43">
        <w:rPr>
          <w:rFonts w:ascii="Arial" w:hAnsi="Arial" w:cs="Arial"/>
          <w:lang w:val="es-419"/>
        </w:rPr>
        <w:t xml:space="preserve"> </w:t>
      </w:r>
      <w:r w:rsidR="006A5A43" w:rsidRPr="006A5A43">
        <w:rPr>
          <w:rFonts w:ascii="Arial" w:hAnsi="Arial" w:cs="Arial"/>
          <w:lang w:val="es-419"/>
        </w:rPr>
        <w:t>(Ortiz Campos et al., 201</w:t>
      </w:r>
      <w:r w:rsidR="006A5A43">
        <w:rPr>
          <w:rFonts w:ascii="Arial" w:hAnsi="Arial" w:cs="Arial"/>
          <w:lang w:val="es-419"/>
        </w:rPr>
        <w:t>5</w:t>
      </w:r>
      <w:r w:rsidR="006A5A43" w:rsidRPr="006A5A43">
        <w:rPr>
          <w:rFonts w:ascii="Arial" w:hAnsi="Arial" w:cs="Arial"/>
          <w:lang w:val="es-419"/>
        </w:rPr>
        <w:t>)</w:t>
      </w:r>
      <w:r w:rsidR="006A5A43">
        <w:rPr>
          <w:rFonts w:ascii="Arial" w:hAnsi="Arial" w:cs="Arial"/>
          <w:lang w:val="es-419"/>
        </w:rPr>
        <w:t>.</w:t>
      </w:r>
    </w:p>
    <w:p w:rsidR="002A29E8" w:rsidRPr="004045F7" w:rsidRDefault="00000000" w:rsidP="002A29E8">
      <w:pPr>
        <w:spacing w:line="480" w:lineRule="auto"/>
        <w:jc w:val="center"/>
        <w:rPr>
          <w:rFonts w:ascii="Arial" w:hAnsi="Arial" w:cs="Arial"/>
          <w:lang w:val="es-419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  <w:lang w:val="es-419"/>
                </w:rPr>
                <m:t>f</m:t>
              </m:r>
              <m:ctrlPr>
                <w:rPr>
                  <w:rFonts w:ascii="Cambria Math" w:hAnsi="Cambria Math" w:cs="Arial"/>
                  <w:i/>
                  <w:lang w:val="es-419"/>
                </w:rPr>
              </m:ctrlP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lang w:val="es-419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lang w:val="es-419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419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lang w:val="es-419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419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419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s-419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s-419"/>
                        </w:rPr>
                        <m:t>x+∆x</m:t>
                      </m:r>
                    </m:e>
                  </m:d>
                  <m:r>
                    <w:rPr>
                      <w:rFonts w:ascii="Cambria Math" w:hAnsi="Cambria Math" w:cs="Arial"/>
                      <w:lang w:val="es-419"/>
                    </w:rPr>
                    <m:t>-f(x)</m:t>
                  </m:r>
                </m:num>
                <m:den>
                  <m:r>
                    <w:rPr>
                      <w:rFonts w:ascii="Cambria Math" w:hAnsi="Cambria Math" w:cs="Arial"/>
                      <w:lang w:val="es-419"/>
                    </w:rPr>
                    <m:t>∆x</m:t>
                  </m:r>
                </m:den>
              </m:f>
            </m:e>
          </m:func>
        </m:oMath>
      </m:oMathPara>
    </w:p>
    <w:p w:rsidR="00C8458C" w:rsidRPr="004045F7" w:rsidRDefault="00C8458C" w:rsidP="00C8458C">
      <w:pPr>
        <w:jc w:val="both"/>
        <w:rPr>
          <w:rFonts w:ascii="Arial" w:hAnsi="Arial" w:cs="Arial"/>
          <w:lang w:val="es-419"/>
        </w:rPr>
      </w:pPr>
    </w:p>
    <w:p w:rsidR="00C8458C" w:rsidRPr="004045F7" w:rsidRDefault="00C8458C">
      <w:pPr>
        <w:rPr>
          <w:rFonts w:ascii="Arial" w:hAnsi="Arial" w:cs="Arial"/>
          <w:lang w:val="es-419"/>
        </w:rPr>
      </w:pPr>
      <w:r w:rsidRPr="004045F7">
        <w:rPr>
          <w:rFonts w:ascii="Arial" w:hAnsi="Arial" w:cs="Arial"/>
          <w:lang w:val="es-419"/>
        </w:rPr>
        <w:br w:type="page"/>
      </w:r>
    </w:p>
    <w:p w:rsidR="00C8458C" w:rsidRPr="004045F7" w:rsidRDefault="00C8458C" w:rsidP="002A29E8">
      <w:pPr>
        <w:pStyle w:val="Ttulo1"/>
        <w:rPr>
          <w:lang w:val="es-419"/>
        </w:rPr>
      </w:pPr>
      <w:r w:rsidRPr="004045F7">
        <w:rPr>
          <w:lang w:val="es-419"/>
        </w:rPr>
        <w:lastRenderedPageBreak/>
        <w:t>Conclusión</w:t>
      </w:r>
    </w:p>
    <w:p w:rsidR="00F67E4B" w:rsidRDefault="00F67E4B" w:rsidP="00C00E83">
      <w:pPr>
        <w:spacing w:line="480" w:lineRule="auto"/>
        <w:jc w:val="both"/>
        <w:rPr>
          <w:rFonts w:ascii="Arial" w:hAnsi="Arial" w:cs="Arial"/>
          <w:lang w:val="es-419"/>
        </w:rPr>
      </w:pPr>
    </w:p>
    <w:p w:rsidR="003767CE" w:rsidRDefault="003767CE" w:rsidP="003767CE">
      <w:pPr>
        <w:spacing w:line="480" w:lineRule="auto"/>
        <w:jc w:val="both"/>
        <w:rPr>
          <w:rFonts w:ascii="Arial" w:hAnsi="Arial" w:cs="Arial"/>
          <w:lang w:val="es-419"/>
        </w:rPr>
      </w:pPr>
      <w:r w:rsidRPr="003767CE">
        <w:rPr>
          <w:rFonts w:ascii="Arial" w:hAnsi="Arial" w:cs="Arial"/>
          <w:lang w:val="es-419"/>
        </w:rPr>
        <w:t>Los límites en una función nos dicen hacia qué valor se acercan los resultados cuando</w:t>
      </w:r>
      <w:r>
        <w:rPr>
          <w:rFonts w:ascii="Arial" w:hAnsi="Arial" w:cs="Arial"/>
          <w:lang w:val="es-419"/>
        </w:rPr>
        <w:t xml:space="preserve"> </w:t>
      </w:r>
      <w:r w:rsidRPr="003767CE">
        <w:rPr>
          <w:rFonts w:ascii="Arial" w:hAnsi="Arial" w:cs="Arial"/>
          <w:i/>
          <w:iCs/>
          <w:lang w:val="es-419"/>
        </w:rPr>
        <w:t>x</w:t>
      </w:r>
      <w:r>
        <w:rPr>
          <w:rFonts w:ascii="Arial" w:hAnsi="Arial" w:cs="Arial"/>
          <w:lang w:val="es-419"/>
        </w:rPr>
        <w:t xml:space="preserve"> se </w:t>
      </w:r>
      <w:r w:rsidRPr="003767CE">
        <w:rPr>
          <w:rFonts w:ascii="Arial" w:hAnsi="Arial" w:cs="Arial"/>
          <w:lang w:val="es-419"/>
        </w:rPr>
        <w:t xml:space="preserve">aproxima a cierto número, ya sea desde la izquierda (valores menores) o desde la derecha (valores mayores). También </w:t>
      </w:r>
      <w:r>
        <w:rPr>
          <w:rFonts w:ascii="Arial" w:hAnsi="Arial" w:cs="Arial"/>
          <w:lang w:val="es-419"/>
        </w:rPr>
        <w:t>se vio</w:t>
      </w:r>
      <w:r w:rsidRPr="003767CE">
        <w:rPr>
          <w:rFonts w:ascii="Arial" w:hAnsi="Arial" w:cs="Arial"/>
          <w:lang w:val="es-419"/>
        </w:rPr>
        <w:t xml:space="preserve"> que, cuando la función crece o disminuye sin un tope, el límite puede ser infinito. Esto quedó más claro en los ejercicios 5.1.</w:t>
      </w:r>
    </w:p>
    <w:p w:rsidR="003767CE" w:rsidRPr="003767CE" w:rsidRDefault="003767CE" w:rsidP="003767CE">
      <w:pPr>
        <w:spacing w:line="480" w:lineRule="auto"/>
        <w:jc w:val="both"/>
        <w:rPr>
          <w:rFonts w:ascii="Arial" w:hAnsi="Arial" w:cs="Arial"/>
          <w:lang w:val="es-419"/>
        </w:rPr>
      </w:pPr>
      <w:r w:rsidRPr="003767CE">
        <w:rPr>
          <w:rFonts w:ascii="Arial" w:hAnsi="Arial" w:cs="Arial"/>
          <w:lang w:val="es-419"/>
        </w:rPr>
        <w:t xml:space="preserve">Por otro lado, las derivadas </w:t>
      </w:r>
      <w:r>
        <w:rPr>
          <w:rFonts w:ascii="Arial" w:hAnsi="Arial" w:cs="Arial"/>
          <w:lang w:val="es-419"/>
        </w:rPr>
        <w:t>ayudaron</w:t>
      </w:r>
      <w:r w:rsidRPr="003767CE">
        <w:rPr>
          <w:rFonts w:ascii="Arial" w:hAnsi="Arial" w:cs="Arial"/>
          <w:lang w:val="es-419"/>
        </w:rPr>
        <w:t xml:space="preserve"> a entender cómo cambian las funciones en un punto específico. Para calcularlas, </w:t>
      </w:r>
      <w:r w:rsidR="00AE1928">
        <w:rPr>
          <w:rFonts w:ascii="Arial" w:hAnsi="Arial" w:cs="Arial"/>
          <w:lang w:val="es-419"/>
        </w:rPr>
        <w:t>se saca</w:t>
      </w:r>
      <w:r w:rsidRPr="003767CE">
        <w:rPr>
          <w:rFonts w:ascii="Arial" w:hAnsi="Arial" w:cs="Arial"/>
          <w:lang w:val="es-419"/>
        </w:rPr>
        <w:t xml:space="preserve"> la pendiente del punto</w:t>
      </w:r>
      <w:r w:rsidR="00AE1928">
        <w:rPr>
          <w:rFonts w:ascii="Arial" w:hAnsi="Arial" w:cs="Arial"/>
          <w:lang w:val="es-419"/>
        </w:rPr>
        <w:t xml:space="preserve">, en </w:t>
      </w:r>
      <w:r w:rsidRPr="003767CE">
        <w:rPr>
          <w:rFonts w:ascii="Arial" w:hAnsi="Arial" w:cs="Arial"/>
          <w:lang w:val="es-419"/>
        </w:rPr>
        <w:t>los ejercicios 5.3 se pudo ver cómo las tangentes tocan la curva en un solo punto y cómo cambia su inclinación dependiendo de la función.</w:t>
      </w:r>
    </w:p>
    <w:p w:rsidR="00594955" w:rsidRDefault="00AE1928" w:rsidP="003767CE">
      <w:pPr>
        <w:spacing w:line="480" w:lineRule="auto"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Durante la práctica se cometieron menos errores al seguir las instrucciones correctamente y tomando decisiones acertadas, al igual que se aprendió a usar software matemático que va a acorde con nuestra carrera, lo que aporta conocimiento y habilidades útiles. Todo esto permitió que fuera satisfactoria y los resultados fueron lo esperados</w:t>
      </w:r>
      <w:r w:rsidR="00594955">
        <w:rPr>
          <w:rFonts w:ascii="Arial" w:hAnsi="Arial" w:cs="Arial"/>
          <w:lang w:val="es-419"/>
        </w:rPr>
        <w:br w:type="page"/>
      </w:r>
    </w:p>
    <w:p w:rsidR="00C8458C" w:rsidRDefault="00594955" w:rsidP="003767CE">
      <w:pPr>
        <w:pStyle w:val="Ttulo2"/>
        <w:rPr>
          <w:lang w:val="es-419"/>
        </w:rPr>
      </w:pPr>
      <w:r>
        <w:rPr>
          <w:lang w:val="es-419"/>
        </w:rPr>
        <w:lastRenderedPageBreak/>
        <w:t>Referencias</w:t>
      </w:r>
    </w:p>
    <w:p w:rsidR="003767CE" w:rsidRDefault="003767CE" w:rsidP="003767CE">
      <w:pPr>
        <w:pStyle w:val="Prrafodelista"/>
        <w:jc w:val="both"/>
        <w:rPr>
          <w:rFonts w:ascii="Arial" w:hAnsi="Arial" w:cs="Arial"/>
          <w:lang w:val="es-419"/>
        </w:rPr>
      </w:pPr>
    </w:p>
    <w:p w:rsidR="00760DBD" w:rsidRPr="00760DBD" w:rsidRDefault="00760DBD" w:rsidP="00760DB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419"/>
        </w:rPr>
      </w:pPr>
      <w:r w:rsidRPr="00760DBD">
        <w:rPr>
          <w:rFonts w:ascii="Arial" w:hAnsi="Arial" w:cs="Arial"/>
          <w:lang w:val="es-419"/>
        </w:rPr>
        <w:t xml:space="preserve">Camacho, A. (2009). Cálculo Diferencial (1a. ed.). </w:t>
      </w:r>
      <w:hyperlink r:id="rId6" w:history="1">
        <w:r w:rsidRPr="00EE7BF7">
          <w:rPr>
            <w:rStyle w:val="Hipervnculo"/>
            <w:rFonts w:ascii="Arial" w:hAnsi="Arial" w:cs="Arial"/>
            <w:lang w:val="es-419"/>
          </w:rPr>
          <w:t>https://elibro-net.ezproxy.interamerica.org/es/ereader/bvainteramerica/53182</w:t>
        </w:r>
      </w:hyperlink>
    </w:p>
    <w:p w:rsidR="00594955" w:rsidRDefault="00594955" w:rsidP="0059495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419"/>
        </w:rPr>
      </w:pPr>
      <w:r w:rsidRPr="00594955">
        <w:rPr>
          <w:rFonts w:ascii="Arial" w:hAnsi="Arial" w:cs="Arial"/>
          <w:lang w:val="es-419"/>
        </w:rPr>
        <w:t>Ortiz Campos, F. J., Ortiz Cerecedo, F. J., &amp; Ortiz Cerecedo, F. J. (201</w:t>
      </w:r>
      <w:r w:rsidR="006A5A43">
        <w:rPr>
          <w:rFonts w:ascii="Arial" w:hAnsi="Arial" w:cs="Arial"/>
          <w:lang w:val="es-419"/>
        </w:rPr>
        <w:t>5</w:t>
      </w:r>
      <w:r w:rsidRPr="00594955">
        <w:rPr>
          <w:rFonts w:ascii="Arial" w:hAnsi="Arial" w:cs="Arial"/>
          <w:lang w:val="es-419"/>
        </w:rPr>
        <w:t xml:space="preserve">). </w:t>
      </w:r>
      <w:r w:rsidRPr="00594955">
        <w:rPr>
          <w:rFonts w:ascii="Arial" w:hAnsi="Arial" w:cs="Arial"/>
          <w:i/>
          <w:iCs/>
          <w:lang w:val="es-419"/>
        </w:rPr>
        <w:t>Cálculo diferencial</w:t>
      </w:r>
      <w:r w:rsidRPr="00594955">
        <w:rPr>
          <w:rFonts w:ascii="Arial" w:hAnsi="Arial" w:cs="Arial"/>
          <w:lang w:val="es-419"/>
        </w:rPr>
        <w:t xml:space="preserve"> (2a. ed.). Grupo Editorial Patria. </w:t>
      </w:r>
      <w:hyperlink r:id="rId7" w:history="1">
        <w:r w:rsidRPr="00594955">
          <w:rPr>
            <w:rStyle w:val="Hipervnculo"/>
            <w:rFonts w:ascii="Arial" w:hAnsi="Arial" w:cs="Arial"/>
            <w:lang w:val="es-419"/>
          </w:rPr>
          <w:t>https://elibro-net.ezproxy.interamerica.org/es/ereader/bvainteramerica/40405</w:t>
        </w:r>
      </w:hyperlink>
    </w:p>
    <w:p w:rsidR="00594955" w:rsidRDefault="003A1B12" w:rsidP="003A1B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419"/>
        </w:rPr>
      </w:pPr>
      <w:r w:rsidRPr="003A1B12">
        <w:rPr>
          <w:rFonts w:ascii="Arial" w:hAnsi="Arial" w:cs="Arial"/>
          <w:lang w:val="es-419"/>
        </w:rPr>
        <w:t xml:space="preserve">Larson, R. (2014). </w:t>
      </w:r>
      <w:r w:rsidRPr="003A1B12">
        <w:rPr>
          <w:rFonts w:ascii="Arial" w:hAnsi="Arial" w:cs="Arial"/>
          <w:i/>
          <w:iCs/>
          <w:lang w:val="es-419"/>
        </w:rPr>
        <w:t>Cálculo. Tomo 1.</w:t>
      </w:r>
      <w:r w:rsidRPr="003A1B12">
        <w:rPr>
          <w:rFonts w:ascii="Arial" w:hAnsi="Arial" w:cs="Arial"/>
          <w:lang w:val="es-419"/>
        </w:rPr>
        <w:t xml:space="preserve"> (S. R, Cervantes González) (1ra. Trans.). Cengage </w:t>
      </w:r>
      <w:proofErr w:type="spellStart"/>
      <w:r w:rsidRPr="003A1B12">
        <w:rPr>
          <w:rFonts w:ascii="Arial" w:hAnsi="Arial" w:cs="Arial"/>
          <w:lang w:val="es-419"/>
        </w:rPr>
        <w:t>Learning</w:t>
      </w:r>
      <w:proofErr w:type="spellEnd"/>
      <w:r w:rsidRPr="003A1B12">
        <w:rPr>
          <w:rFonts w:ascii="Arial" w:hAnsi="Arial" w:cs="Arial"/>
          <w:lang w:val="es-419"/>
        </w:rPr>
        <w:t xml:space="preserve"> Latinoamérica</w:t>
      </w:r>
      <w:r>
        <w:rPr>
          <w:rFonts w:ascii="Arial" w:hAnsi="Arial" w:cs="Arial"/>
          <w:lang w:val="es-419"/>
        </w:rPr>
        <w:t>.</w:t>
      </w:r>
    </w:p>
    <w:p w:rsidR="003A1B12" w:rsidRPr="003A1B12" w:rsidRDefault="003A1B12" w:rsidP="003A1B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419"/>
        </w:rPr>
      </w:pPr>
      <w:r w:rsidRPr="003A1B12">
        <w:rPr>
          <w:rFonts w:ascii="Arial" w:hAnsi="Arial" w:cs="Arial"/>
          <w:lang w:val="es-419"/>
        </w:rPr>
        <w:t xml:space="preserve">Stewart, J. (2021). </w:t>
      </w:r>
      <w:r w:rsidRPr="003A1B12">
        <w:rPr>
          <w:rFonts w:ascii="Arial" w:hAnsi="Arial" w:cs="Arial"/>
          <w:i/>
          <w:iCs/>
          <w:lang w:val="es-419"/>
        </w:rPr>
        <w:t>Cálculo. Trascendentes tempranas.</w:t>
      </w:r>
      <w:r w:rsidRPr="003A1B12">
        <w:rPr>
          <w:rFonts w:ascii="Arial" w:hAnsi="Arial" w:cs="Arial"/>
          <w:lang w:val="es-419"/>
        </w:rPr>
        <w:t xml:space="preserve"> (K, Estrada.) (1ra. Ed.). </w:t>
      </w:r>
      <w:proofErr w:type="spellStart"/>
      <w:r w:rsidRPr="003A1B12">
        <w:rPr>
          <w:rFonts w:ascii="Arial" w:hAnsi="Arial" w:cs="Arial"/>
          <w:lang w:val="es-419"/>
        </w:rPr>
        <w:t>Higher</w:t>
      </w:r>
      <w:proofErr w:type="spellEnd"/>
      <w:r w:rsidRPr="003A1B12">
        <w:rPr>
          <w:rFonts w:ascii="Arial" w:hAnsi="Arial" w:cs="Arial"/>
          <w:lang w:val="es-419"/>
        </w:rPr>
        <w:t xml:space="preserve"> </w:t>
      </w:r>
      <w:proofErr w:type="spellStart"/>
      <w:r w:rsidRPr="003A1B12">
        <w:rPr>
          <w:rFonts w:ascii="Arial" w:hAnsi="Arial" w:cs="Arial"/>
          <w:lang w:val="es-419"/>
        </w:rPr>
        <w:t>Education</w:t>
      </w:r>
      <w:proofErr w:type="spellEnd"/>
      <w:r w:rsidRPr="003A1B12">
        <w:rPr>
          <w:rFonts w:ascii="Arial" w:hAnsi="Arial" w:cs="Arial"/>
          <w:lang w:val="es-419"/>
        </w:rPr>
        <w:t xml:space="preserve"> Latinoamérica.</w:t>
      </w:r>
    </w:p>
    <w:sectPr w:rsidR="003A1B12" w:rsidRPr="003A1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F0159"/>
    <w:multiLevelType w:val="hybridMultilevel"/>
    <w:tmpl w:val="B568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72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AC"/>
    <w:rsid w:val="001D1485"/>
    <w:rsid w:val="00276C9F"/>
    <w:rsid w:val="002A29E8"/>
    <w:rsid w:val="002D2E11"/>
    <w:rsid w:val="003376AC"/>
    <w:rsid w:val="003767CE"/>
    <w:rsid w:val="003A1B12"/>
    <w:rsid w:val="003B4CD0"/>
    <w:rsid w:val="003F62B0"/>
    <w:rsid w:val="004045F7"/>
    <w:rsid w:val="005458B8"/>
    <w:rsid w:val="00594955"/>
    <w:rsid w:val="00671D91"/>
    <w:rsid w:val="006A5A43"/>
    <w:rsid w:val="00760DBD"/>
    <w:rsid w:val="00807C94"/>
    <w:rsid w:val="008263DB"/>
    <w:rsid w:val="00975A52"/>
    <w:rsid w:val="00A90CED"/>
    <w:rsid w:val="00AC7BCA"/>
    <w:rsid w:val="00AE1928"/>
    <w:rsid w:val="00B9362E"/>
    <w:rsid w:val="00C00E83"/>
    <w:rsid w:val="00C8458C"/>
    <w:rsid w:val="00D31127"/>
    <w:rsid w:val="00D472A0"/>
    <w:rsid w:val="00DA1532"/>
    <w:rsid w:val="00E6577C"/>
    <w:rsid w:val="00F65655"/>
    <w:rsid w:val="00F6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302AE-BCD0-46F7-953C-AA115366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7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37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6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6A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6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6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6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6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6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6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6A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6A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6A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949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4955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3B4CD0"/>
    <w:rPr>
      <w:color w:val="666666"/>
    </w:rPr>
  </w:style>
  <w:style w:type="character" w:styleId="Hipervnculovisitado">
    <w:name w:val="FollowedHyperlink"/>
    <w:basedOn w:val="Fuentedeprrafopredeter"/>
    <w:uiPriority w:val="99"/>
    <w:semiHidden/>
    <w:unhideWhenUsed/>
    <w:rsid w:val="003A1B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28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39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2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4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80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ibro-net.ezproxy.interamerica.org/es/ereader/bvainteramerica/404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o-net.ezproxy.interamerica.org/es/ereader/bvainteramerica/5318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5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Moisés Martínez</dc:creator>
  <cp:keywords/>
  <dc:description/>
  <cp:lastModifiedBy>José Moisés Martínez</cp:lastModifiedBy>
  <cp:revision>11</cp:revision>
  <dcterms:created xsi:type="dcterms:W3CDTF">2025-02-04T02:15:00Z</dcterms:created>
  <dcterms:modified xsi:type="dcterms:W3CDTF">2025-03-30T14:57:00Z</dcterms:modified>
</cp:coreProperties>
</file>