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1A" w:rsidRDefault="00000A1A" w:rsidP="00000A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aprendizaje significativo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es, según el teórico norteamericano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David Ausube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David Ausubel</w:t>
        </w:r>
      </w:hyperlink>
      <w:r>
        <w:rPr>
          <w:rFonts w:ascii="Arial" w:hAnsi="Arial" w:cs="Arial"/>
          <w:color w:val="252525"/>
          <w:sz w:val="21"/>
          <w:szCs w:val="21"/>
        </w:rPr>
        <w:t>, el tipo de aprendizaje en que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Estudiant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estudiante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relaciona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Inform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información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nueva con la que ya posee, reajustando y reconstruyendo ambas informaciones en este proceso. Dicho de otro modo, la estructura de los conocimientos previos condiciona los nuevos conocimientos y experiencias, y éstos, a su vez, modifican y reestructuran aquellos. Este concepto y teoría están enmarcados en el marco de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Psicología constructivis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psicología constructivista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000A1A" w:rsidRDefault="00000A1A" w:rsidP="00000A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El aprendizaje significativo ocurre cuando una nueva información se conecta con un concepto relevante preexistente en la estructura cognitiva, esto implica que las nuevas ideas, conceptos y proposiciones pueden ser aprendidos significativamente en la medida en que otras ideas, conceptos o proposiciones relevantes estén adecuadamente claras y disponibles en la estructura cognitiva del individuo y que funcionen como un punto de anclaje a las primeras.</w:t>
      </w:r>
    </w:p>
    <w:p w:rsidR="00000A1A" w:rsidRDefault="00000A1A" w:rsidP="00000A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Es decir: en conclusión, el aprendizaje significativo se basa en los conocimientos previos que tiene el individuo más los conocimientos nuevos que va adquiriendo. Estos dos al relacionarse, forman una conexión y es así como se forma el nuevo aprendizaje, es decir, el aprendizaje significativo.</w:t>
      </w:r>
    </w:p>
    <w:p w:rsidR="00000A1A" w:rsidRDefault="00000A1A" w:rsidP="00000A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Además, el aprendizaje significativo de acuerdo con la práctica docente se manifiesta de diferentes maneras y conforme al contexto del alumno y a los tipos de experiencias que tenga cada niño y la forma en que las relacione.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480597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ser humano tiene la disposición de aprender -de verdad- sólo aquello a lo que le encuentra sentido o lógica. El ser humano tiende a rechazar aquello a lo que no le encuentra sentido. El único auténtico aprendizaje es el aprendizaje significativo, el aprendizaje con sentido. Cualquier otro aprendizaje será puramente mecánico, memorístico, coyuntural: aprendizaje para aprobar un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exámen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ganar la materia, etc. El aprendizaje significativo es un aprendizaje relacional. El sentido lo da la relación del nuevo conocimiento con: conocimientos anteriores, con situaciones cotidianas, con la propia experiencia, con situaciones reales, etc. (Juan E. León)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Básicamente está referido a utilizar los conocimientos previos del alumno para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contruir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 nuevo aprendizaje. El maestro se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comvierye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sólo en 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nediador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entre los conocimientos y los alumnos, ya no es él el que simplemente los imparte, sino que los alumnos participan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lo que aprenden, pero para lograr la participación del alumno se deben crear estrategias que permitan que el alumno se halle dispuesto y motivado para aprender. Gracias a la motivación que pueda alcanzar el maestro el alumno almacenará el conocimiento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,partido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lo hallará significativo o sea importante y relevante en su vida diaria. (Rosario Pelayo)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Es aquel adquirido por los alumnos cuando ponen en relación sus conocimientos previos con los nuevos a adquirir. (LAURA)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aprendizaje significativo es el que ocurre cuando, al llega a nuestra mente un nuevo conocimiento lo hacemos nuestro, es decir, modifica nuestra(s)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conducta(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s. (Esperanza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Aldrete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aprendizaje significativo es 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porceso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por el cual un individuo elabora e internaliza conocimientos (haciendo referencia no solo a conocimientos, sino también a habilidades, destrezas, etc.) en base a experiencias anteriores relacionadas con sus propios intereses y necesidades. (ALN)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aprendizaje significativo es de tal manera que la persona vaya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acquiriendo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conocimiento propio de su vida cotidiana, esto favorece en su conducta social. (yayo23sep)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aprendizaje significativo es aquel que proviene del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del individuo, no todo lo que aprende es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significativo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dice así cuando lo que aprende le sirve y utiliza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por que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es valorado para 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primordial 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alnelly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 que se ha aprendido tiene sentido y razón de ser, se caracteriza por haber surgido de una interrelación con lo que le rodea al individuo.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Rockdrigo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aprendizaje significativo es aquel proceso mediante el cual, el individuo realiza una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metacognición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'aprende a aprender', a partir de sus conocimientos previos y de los adquiridos recientemente logra una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integraci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aprende mejor.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Santoyo)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Este tipo de aprendizaje es aquel que va en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del fortalecimientos de todas aquellas actitudes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biopsicosocioafectivas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los seres humanos a través de la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aolicación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estrategias basadas en la apreciación de la realidad por medio de las experiencias propias 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logicas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los canales sensoriales. (José Rodríguez)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Es el resultado de la interacción entre los conocimientos previos de un sujeto y los saberes por adquirir,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simpre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cuando haya: necesidad, interés, ganas, disposición... por parte del sujeto cognoscente. De no existir una correspondencia entre el nuevo conocimiento y las bases con las que cuenta el individuo, no se puede hablar de un aprendizaje significativo. (César Cisneros C. TENSJBM)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 aquel aprendizaje que por lo que significa y por la forma en que se recibe adquiere un sentido especial, trascendental y de valor para una persona.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GiovanniMora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 APRENDIZAJE SIGNIFICATIVO es el resultado de las interacción de los conocimientos previos y los conocimientos nuevos y de su adaptación al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contexto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que además va a ser funcional en determinado momento de la vida del individuo. (Marisol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Sanchez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.)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Aprendizaje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Significatvo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Es CONSTRUIR por medio de viejas y nuevas experiencias</w:t>
      </w:r>
    </w:p>
    <w:p w:rsidR="00000A1A" w:rsidRDefault="00000A1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Establecimiento de relaciones sustantivas y no arbitrarias entre los conocimientos previos pertinentes y relevantes de que dispone el sujeto y los contenidos a aprender (UB)</w:t>
      </w:r>
    </w:p>
    <w:p w:rsidR="00000A1A" w:rsidRDefault="00000A1A"/>
    <w:sectPr w:rsidR="00000A1A" w:rsidSect="005E1630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1A"/>
    <w:rsid w:val="00000A1A"/>
    <w:rsid w:val="000B4BA1"/>
    <w:rsid w:val="005E1630"/>
    <w:rsid w:val="006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00A1A"/>
  </w:style>
  <w:style w:type="character" w:styleId="Hipervnculo">
    <w:name w:val="Hyperlink"/>
    <w:basedOn w:val="Fuentedeprrafopredeter"/>
    <w:uiPriority w:val="99"/>
    <w:semiHidden/>
    <w:unhideWhenUsed/>
    <w:rsid w:val="00000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00A1A"/>
  </w:style>
  <w:style w:type="character" w:styleId="Hipervnculo">
    <w:name w:val="Hyperlink"/>
    <w:basedOn w:val="Fuentedeprrafopredeter"/>
    <w:uiPriority w:val="99"/>
    <w:semiHidden/>
    <w:unhideWhenUsed/>
    <w:rsid w:val="0000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sicolog%C3%ADa_constructivis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formaci%C3%B3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studiante" TargetMode="External"/><Relationship Id="rId5" Type="http://schemas.openxmlformats.org/officeDocument/2006/relationships/hyperlink" Target="https://es.wikipedia.org/wiki/David_Ausub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904</Words>
  <Characters>4976</Characters>
  <Application>Microsoft Office Word</Application>
  <DocSecurity>0</DocSecurity>
  <Lines>41</Lines>
  <Paragraphs>11</Paragraphs>
  <ScaleCrop>false</ScaleCrop>
  <Company>Hewlett-Packard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1</cp:revision>
  <dcterms:created xsi:type="dcterms:W3CDTF">2015-11-26T19:16:00Z</dcterms:created>
  <dcterms:modified xsi:type="dcterms:W3CDTF">2015-11-26T19:22:00Z</dcterms:modified>
</cp:coreProperties>
</file>