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1:20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1:20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3:40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sm0b8ainws4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5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siguió trabajando con el sistema de organización de tareas “Kanban”.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siguió trabajando con el sistema de organización de tareas “Gantt”.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terminaron el alcance y las limitaciones del proyecto.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“Kanban”.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“Gantt”.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coordinar nuevas entrevistas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12/6/2024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comenzar con el documento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12/6/2024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fue positivo. Conseguir el alcance y limitaciones del proyecto fue algo a resaltar.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 habido ninguna inasistencia.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7/6/2024 a las 11:15 A.M.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rPr/>
      </w:pPr>
      <w:bookmarkStart w:colFirst="0" w:colLast="0" w:name="_o0cxni5sijlz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17.3228346456694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Tercero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°3</w:t>
      <w:tab/>
      <w:tab/>
      <w:tab/>
      <w:tab/>
      <w:tab/>
      <w:tab/>
      <w:tab/>
      <w:tab/>
      <w:tab/>
      <w:t xml:space="preserve">          5/6/2024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2544263</wp:posOffset>
          </wp:positionH>
          <wp:positionV relativeFrom="paragraph">
            <wp:posOffset>-257174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