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86B" w:rsidRPr="00A72C81" w:rsidRDefault="00BD386B">
      <w:pPr>
        <w:rPr>
          <w:rFonts w:ascii="Times New Roman" w:hAnsi="Times New Roman" w:cs="Times New Roman"/>
          <w:b/>
          <w:sz w:val="24"/>
          <w:szCs w:val="24"/>
        </w:rPr>
      </w:pPr>
      <w:r w:rsidRPr="00A72C81">
        <w:rPr>
          <w:b/>
          <w:sz w:val="24"/>
          <w:szCs w:val="24"/>
        </w:rPr>
        <w:t xml:space="preserve">   </w:t>
      </w:r>
      <w:r w:rsidR="004D06D9">
        <w:rPr>
          <w:b/>
          <w:sz w:val="24"/>
          <w:szCs w:val="24"/>
        </w:rPr>
        <w:t xml:space="preserve">                                         </w:t>
      </w:r>
      <w:r w:rsidRPr="00A72C81">
        <w:rPr>
          <w:b/>
          <w:sz w:val="24"/>
          <w:szCs w:val="24"/>
        </w:rPr>
        <w:t xml:space="preserve">   (</w:t>
      </w:r>
      <w:r w:rsidRPr="00A72C81">
        <w:rPr>
          <w:rFonts w:ascii="Times New Roman" w:hAnsi="Times New Roman" w:cs="Times New Roman"/>
          <w:b/>
          <w:sz w:val="24"/>
          <w:szCs w:val="24"/>
        </w:rPr>
        <w:t>Oncologia universidades)</w:t>
      </w:r>
    </w:p>
    <w:p w:rsidR="00083D80" w:rsidRPr="004D06D9" w:rsidRDefault="004D06D9">
      <w:pPr>
        <w:rPr>
          <w:rFonts w:ascii="Times New Roman" w:hAnsi="Times New Roman" w:cs="Times New Roman"/>
          <w:sz w:val="24"/>
          <w:szCs w:val="24"/>
        </w:rPr>
      </w:pPr>
      <w:r w:rsidRPr="00A72C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A72C8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fisioterapia oncológica</w:t>
      </w:r>
      <w:r w:rsidRPr="00A72C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tem como </w:t>
      </w:r>
      <w:r w:rsidRPr="00A72C8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objetivo</w:t>
      </w:r>
      <w:r w:rsidRPr="00A72C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preservar, manter ou recuperar a integridade cinético-funcional de órgãos e sistemas, assim como prevenir os distúrbios causados pelo tratamento </w:t>
      </w:r>
      <w:r w:rsidRPr="00A72C8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oncológico</w:t>
      </w:r>
      <w:r w:rsidRPr="00A72C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buscando o bem estar e a qualidade de vida do paciente </w:t>
      </w:r>
      <w:r w:rsidRPr="00A72C8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com câncer. </w:t>
      </w:r>
    </w:p>
    <w:p w:rsidR="001977AB" w:rsidRPr="00BD386B" w:rsidRDefault="0072506A" w:rsidP="008A1485">
      <w:pPr>
        <w:rPr>
          <w:rFonts w:ascii="Times New Roman" w:hAnsi="Times New Roman" w:cs="Times New Roman"/>
          <w:sz w:val="24"/>
          <w:szCs w:val="24"/>
        </w:rPr>
      </w:pPr>
      <w:r w:rsidRPr="00BD386B">
        <w:rPr>
          <w:rFonts w:ascii="Times New Roman" w:hAnsi="Times New Roman" w:cs="Times New Roman"/>
          <w:sz w:val="24"/>
          <w:szCs w:val="24"/>
        </w:rPr>
        <w:t>Não são todas as universidades que oferecem na grade curricular a disciplina em oncologia, sendo a mesma pouco comentada. O tratamento do paciente com câncer deve ser multidisciplinar sendo a fisioterapia importante para prevenção, promoção no tratamento desse paciente com</w:t>
      </w:r>
      <w:r w:rsidR="00A72C81">
        <w:rPr>
          <w:rFonts w:ascii="Times New Roman" w:hAnsi="Times New Roman" w:cs="Times New Roman"/>
          <w:sz w:val="24"/>
          <w:szCs w:val="24"/>
        </w:rPr>
        <w:t xml:space="preserve"> o </w:t>
      </w:r>
      <w:r w:rsidRPr="00BD386B">
        <w:rPr>
          <w:rFonts w:ascii="Times New Roman" w:hAnsi="Times New Roman" w:cs="Times New Roman"/>
          <w:sz w:val="24"/>
          <w:szCs w:val="24"/>
        </w:rPr>
        <w:t>câncer</w:t>
      </w:r>
      <w:r w:rsidR="001C2701" w:rsidRPr="00BD386B">
        <w:rPr>
          <w:rFonts w:ascii="Times New Roman" w:hAnsi="Times New Roman" w:cs="Times New Roman"/>
          <w:sz w:val="24"/>
          <w:szCs w:val="24"/>
        </w:rPr>
        <w:t>.</w:t>
      </w:r>
      <w:r w:rsidR="00A72C81">
        <w:rPr>
          <w:rFonts w:ascii="Times New Roman" w:hAnsi="Times New Roman" w:cs="Times New Roman"/>
          <w:sz w:val="24"/>
          <w:szCs w:val="24"/>
        </w:rPr>
        <w:t xml:space="preserve"> </w:t>
      </w:r>
      <w:r w:rsidR="001C2701" w:rsidRPr="00BD386B">
        <w:rPr>
          <w:rFonts w:ascii="Times New Roman" w:hAnsi="Times New Roman" w:cs="Times New Roman"/>
          <w:sz w:val="24"/>
          <w:szCs w:val="24"/>
        </w:rPr>
        <w:t>O</w:t>
      </w:r>
      <w:r w:rsidRPr="00BD386B">
        <w:rPr>
          <w:rFonts w:ascii="Times New Roman" w:hAnsi="Times New Roman" w:cs="Times New Roman"/>
          <w:sz w:val="24"/>
          <w:szCs w:val="24"/>
        </w:rPr>
        <w:t xml:space="preserve"> aluno muitas vezes por não possuir informações sobre essa área de atuação que a mesma é uma especialidade futuramente pode oferecer um atendimento básico ou até mesmo colocar em risco esse paciente. </w:t>
      </w:r>
    </w:p>
    <w:p w:rsidR="0072506A" w:rsidRDefault="0072506A" w:rsidP="008A1485">
      <w:pPr>
        <w:rPr>
          <w:rFonts w:ascii="Times New Roman" w:hAnsi="Times New Roman" w:cs="Times New Roman"/>
          <w:sz w:val="24"/>
          <w:szCs w:val="24"/>
        </w:rPr>
      </w:pPr>
      <w:r w:rsidRPr="00BD386B">
        <w:rPr>
          <w:rFonts w:ascii="Times New Roman" w:hAnsi="Times New Roman" w:cs="Times New Roman"/>
          <w:sz w:val="24"/>
          <w:szCs w:val="24"/>
        </w:rPr>
        <w:t>O principal objetivo é trazer conhecimento além daq</w:t>
      </w:r>
      <w:r w:rsidR="001C2701" w:rsidRPr="00BD386B">
        <w:rPr>
          <w:rFonts w:ascii="Times New Roman" w:hAnsi="Times New Roman" w:cs="Times New Roman"/>
          <w:sz w:val="24"/>
          <w:szCs w:val="24"/>
        </w:rPr>
        <w:t xml:space="preserve">uele que é falado em sala </w:t>
      </w:r>
      <w:r w:rsidRPr="00BD386B">
        <w:rPr>
          <w:rFonts w:ascii="Times New Roman" w:hAnsi="Times New Roman" w:cs="Times New Roman"/>
          <w:sz w:val="24"/>
          <w:szCs w:val="24"/>
        </w:rPr>
        <w:t xml:space="preserve">de aula em muitas universidades, onde esse estudante apenas tem acesso </w:t>
      </w:r>
      <w:r w:rsidR="001C2701" w:rsidRPr="00BD386B">
        <w:rPr>
          <w:rFonts w:ascii="Times New Roman" w:hAnsi="Times New Roman" w:cs="Times New Roman"/>
          <w:sz w:val="24"/>
          <w:szCs w:val="24"/>
        </w:rPr>
        <w:t>à</w:t>
      </w:r>
      <w:r w:rsidRPr="00BD386B">
        <w:rPr>
          <w:rFonts w:ascii="Times New Roman" w:hAnsi="Times New Roman" w:cs="Times New Roman"/>
          <w:sz w:val="24"/>
          <w:szCs w:val="24"/>
        </w:rPr>
        <w:t xml:space="preserve"> informação de </w:t>
      </w:r>
      <w:r w:rsidR="001C2701" w:rsidRPr="00BD386B">
        <w:rPr>
          <w:rFonts w:ascii="Times New Roman" w:hAnsi="Times New Roman" w:cs="Times New Roman"/>
          <w:sz w:val="24"/>
          <w:szCs w:val="24"/>
        </w:rPr>
        <w:t>oncologia no pós operatório de mama e</w:t>
      </w:r>
      <w:r w:rsidR="00A72C81">
        <w:rPr>
          <w:rFonts w:ascii="Times New Roman" w:hAnsi="Times New Roman" w:cs="Times New Roman"/>
          <w:sz w:val="24"/>
          <w:szCs w:val="24"/>
        </w:rPr>
        <w:t xml:space="preserve"> linfedema, porém o câncer não é </w:t>
      </w:r>
      <w:r w:rsidR="001C2701" w:rsidRPr="00BD386B">
        <w:rPr>
          <w:rFonts w:ascii="Times New Roman" w:hAnsi="Times New Roman" w:cs="Times New Roman"/>
          <w:sz w:val="24"/>
          <w:szCs w:val="24"/>
        </w:rPr>
        <w:t>apenas isso, Existem mais de cem tipos de câncer, correspondentes a varias células do corpo humano</w:t>
      </w:r>
      <w:r w:rsidR="00BD386B" w:rsidRPr="00BD38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86B" w:rsidRPr="00BD386B" w:rsidRDefault="00BD386B" w:rsidP="008A1485">
      <w:pPr>
        <w:rPr>
          <w:rFonts w:ascii="Times New Roman" w:hAnsi="Times New Roman" w:cs="Times New Roman"/>
          <w:sz w:val="24"/>
          <w:szCs w:val="24"/>
        </w:rPr>
      </w:pPr>
      <w:r w:rsidRPr="00BD386B">
        <w:rPr>
          <w:rFonts w:ascii="Times New Roman" w:hAnsi="Times New Roman" w:cs="Times New Roman"/>
          <w:sz w:val="24"/>
          <w:szCs w:val="24"/>
        </w:rPr>
        <w:t xml:space="preserve">Portanto, a </w:t>
      </w:r>
      <w:r w:rsidR="004D06D9" w:rsidRPr="00BD386B">
        <w:rPr>
          <w:rFonts w:ascii="Times New Roman" w:hAnsi="Times New Roman" w:cs="Times New Roman"/>
          <w:sz w:val="24"/>
          <w:szCs w:val="24"/>
        </w:rPr>
        <w:t>i</w:t>
      </w:r>
      <w:r w:rsidR="004D06D9">
        <w:rPr>
          <w:rFonts w:ascii="Times New Roman" w:hAnsi="Times New Roman" w:cs="Times New Roman"/>
          <w:sz w:val="24"/>
          <w:szCs w:val="24"/>
        </w:rPr>
        <w:t>nst</w:t>
      </w:r>
      <w:r w:rsidR="004D06D9" w:rsidRPr="00BD386B">
        <w:rPr>
          <w:rFonts w:ascii="Times New Roman" w:hAnsi="Times New Roman" w:cs="Times New Roman"/>
          <w:sz w:val="24"/>
          <w:szCs w:val="24"/>
        </w:rPr>
        <w:t>ituição</w:t>
      </w:r>
      <w:r w:rsidRPr="00BD386B">
        <w:rPr>
          <w:rFonts w:ascii="Times New Roman" w:hAnsi="Times New Roman" w:cs="Times New Roman"/>
          <w:sz w:val="24"/>
          <w:szCs w:val="24"/>
        </w:rPr>
        <w:t xml:space="preserve"> educacional deve reconsiderar sua estratégia e prioridades para formação de novos profissionais que atendam a população em rápido crescimento, que busca serviços de saúde que atendam suas necessidades. </w:t>
      </w:r>
    </w:p>
    <w:p w:rsidR="00BD386B" w:rsidRPr="00BD386B" w:rsidRDefault="00ED69E5">
      <w:pPr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="004F73DD" w:rsidRPr="00BD386B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Parecer CNE/CES nº 1.210/2001, aprovado em 12 de setembro de 2001</w:t>
        </w:r>
      </w:hyperlink>
      <w:r w:rsidR="004F73DD" w:rsidRPr="00BD386B">
        <w:rPr>
          <w:rFonts w:ascii="Times New Roman" w:hAnsi="Times New Roman" w:cs="Times New Roman"/>
          <w:sz w:val="24"/>
          <w:szCs w:val="24"/>
        </w:rPr>
        <w:t xml:space="preserve">3. CONTEÚDOS CURRICULARES Os conteúdos essenciais para o Curso de Graduação em Fisioterapia devem estar relacionados com todo o processo saúde-doença do cidadão, da família e da comunidade, integrado à realidade epidemiológica e profissional, proporcionando a integralidade das ações do cuidar em fisioterapia. </w:t>
      </w:r>
    </w:p>
    <w:p w:rsidR="00442767" w:rsidRPr="00BD386B" w:rsidRDefault="00442767">
      <w:pPr>
        <w:rPr>
          <w:rFonts w:ascii="Times New Roman" w:hAnsi="Times New Roman" w:cs="Times New Roman"/>
          <w:sz w:val="24"/>
          <w:szCs w:val="24"/>
        </w:rPr>
      </w:pPr>
      <w:r w:rsidRPr="00BD386B">
        <w:rPr>
          <w:rFonts w:ascii="Times New Roman" w:hAnsi="Times New Roman" w:cs="Times New Roman"/>
          <w:b/>
          <w:sz w:val="24"/>
          <w:szCs w:val="24"/>
          <w:highlight w:val="yellow"/>
        </w:rPr>
        <w:t>Estimativas do INCA-</w:t>
      </w:r>
    </w:p>
    <w:p w:rsidR="00C6363A" w:rsidRPr="00BD386B" w:rsidRDefault="00C6363A">
      <w:pPr>
        <w:rPr>
          <w:rFonts w:ascii="Times New Roman" w:hAnsi="Times New Roman" w:cs="Times New Roman"/>
          <w:color w:val="172938"/>
          <w:sz w:val="24"/>
          <w:szCs w:val="24"/>
          <w:shd w:val="clear" w:color="auto" w:fill="FFFFFF"/>
        </w:rPr>
      </w:pPr>
      <w:r w:rsidRPr="00BD386B">
        <w:rPr>
          <w:rFonts w:ascii="Times New Roman" w:hAnsi="Times New Roman" w:cs="Times New Roman"/>
          <w:color w:val="172938"/>
          <w:sz w:val="24"/>
          <w:szCs w:val="24"/>
          <w:shd w:val="clear" w:color="auto" w:fill="FFFFFF"/>
        </w:rPr>
        <w:t xml:space="preserve">A mais recente estimativa mundial, ano 2018, aponta que ocorreram no mundo 18 milhões de casos novos de câncer (17 milhões sem contar os casos de câncer de pele não melanoma) e 9,6 milhões de óbitos (9,5 milhões excluindo os cânceres de pele não melanoma). O câncer de pulmão é o mais incidente no mundo (2,1 milhões) seguido pelo câncer de mama (2,1 milhões), cólon e reto (1,8 milhão) e próstata (1,3 milhão). </w:t>
      </w:r>
    </w:p>
    <w:p w:rsidR="00C6363A" w:rsidRPr="00BD386B" w:rsidRDefault="00C6363A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  <w:r w:rsidRPr="00BD386B">
        <w:rPr>
          <w:color w:val="172938"/>
        </w:rPr>
        <w:t>Para o Brasil, a estimativa para cada ano do triênio 2020-2022 aponta que ocorrerão 625 mil casos novos de câncer (450 mil, excluindo os casos de câncer de pele não melanoma). O câncer de pele não melanoma será o mais incidente (177 mil), seguido pelos cânceres de mama e próstata (66 mil cada), cólon e reto (41 mil), pulmão (30 mil) e estômago (21 mil). O cálculo global corrigido para o sub-registro, segundo MATHERS </w:t>
      </w:r>
      <w:proofErr w:type="spellStart"/>
      <w:proofErr w:type="gramStart"/>
      <w:r w:rsidRPr="00BD386B">
        <w:rPr>
          <w:rStyle w:val="nfase"/>
          <w:color w:val="172938"/>
        </w:rPr>
        <w:t>et</w:t>
      </w:r>
      <w:proofErr w:type="spellEnd"/>
      <w:proofErr w:type="gramEnd"/>
      <w:r w:rsidRPr="00BD386B">
        <w:rPr>
          <w:rStyle w:val="nfase"/>
          <w:color w:val="172938"/>
        </w:rPr>
        <w:t xml:space="preserve"> al</w:t>
      </w:r>
      <w:r w:rsidRPr="00BD386B">
        <w:rPr>
          <w:color w:val="172938"/>
        </w:rPr>
        <w:t>. (2003), aponta a ocorrência de 685 mil casos novos.</w:t>
      </w:r>
    </w:p>
    <w:p w:rsidR="00BD386B" w:rsidRPr="00BD386B" w:rsidRDefault="00BD386B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</w:p>
    <w:p w:rsidR="00FD2B78" w:rsidRPr="00BD386B" w:rsidRDefault="00FD2B78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  <w:r w:rsidRPr="00BD386B">
        <w:rPr>
          <w:color w:val="172938"/>
        </w:rPr>
        <w:lastRenderedPageBreak/>
        <w:t xml:space="preserve">Com base no gênero e na localização geográfica principal, uma taxa de incidência aproximada e ajustada por 100.000 habitantes em 2020 e uma estimativa do número de novos casos de câncer. </w:t>
      </w:r>
    </w:p>
    <w:p w:rsidR="001A3A4B" w:rsidRPr="00BD386B" w:rsidRDefault="001A3A4B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</w:p>
    <w:p w:rsidR="001977AB" w:rsidRPr="00BD386B" w:rsidRDefault="001977AB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</w:p>
    <w:p w:rsidR="001977AB" w:rsidRPr="00BD386B" w:rsidRDefault="001977AB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</w:p>
    <w:p w:rsidR="001977AB" w:rsidRPr="00BD386B" w:rsidRDefault="001977AB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</w:p>
    <w:p w:rsidR="001977AB" w:rsidRPr="00BD386B" w:rsidRDefault="001A3A4B" w:rsidP="001A3A4B">
      <w:pPr>
        <w:pStyle w:val="NormalWeb"/>
        <w:shd w:val="clear" w:color="auto" w:fill="FFFFFF"/>
        <w:spacing w:before="0" w:beforeAutospacing="0" w:after="126" w:afterAutospacing="0"/>
        <w:rPr>
          <w:b/>
          <w:color w:val="172938"/>
        </w:rPr>
      </w:pPr>
      <w:r w:rsidRPr="00BD386B">
        <w:rPr>
          <w:b/>
          <w:color w:val="172938"/>
          <w:highlight w:val="yellow"/>
        </w:rPr>
        <w:t>Rio de janeiro</w:t>
      </w:r>
    </w:p>
    <w:p w:rsidR="001977AB" w:rsidRPr="00BD386B" w:rsidRDefault="001977AB" w:rsidP="001A3A4B">
      <w:pPr>
        <w:pStyle w:val="NormalWeb"/>
        <w:shd w:val="clear" w:color="auto" w:fill="FFFFFF"/>
        <w:spacing w:before="0" w:beforeAutospacing="0" w:after="126" w:afterAutospacing="0"/>
        <w:rPr>
          <w:b/>
          <w:color w:val="172938"/>
        </w:rPr>
      </w:pPr>
      <w:r w:rsidRPr="00BD386B">
        <w:rPr>
          <w:b/>
          <w:color w:val="172938"/>
          <w:highlight w:val="yellow"/>
        </w:rPr>
        <w:t>Atlas de mortalidade</w:t>
      </w:r>
      <w:r w:rsidRPr="00BD386B">
        <w:rPr>
          <w:b/>
          <w:color w:val="172938"/>
        </w:rPr>
        <w:t xml:space="preserve"> tem o objetivo de auxiliar os profissionais de saúde publica a determinar as prioridades necessárias para prevenir e controlar o câncer. </w:t>
      </w:r>
    </w:p>
    <w:p w:rsidR="001977AB" w:rsidRPr="00BD386B" w:rsidRDefault="00787F2B" w:rsidP="00C6363A">
      <w:pPr>
        <w:pStyle w:val="NormalWeb"/>
        <w:shd w:val="clear" w:color="auto" w:fill="FFFFFF"/>
        <w:spacing w:before="0" w:beforeAutospacing="0" w:after="126" w:afterAutospacing="0"/>
        <w:rPr>
          <w:b/>
          <w:color w:val="172938"/>
        </w:rPr>
      </w:pPr>
      <w:r w:rsidRPr="00BD386B">
        <w:rPr>
          <w:b/>
          <w:color w:val="172938"/>
        </w:rPr>
        <w:t xml:space="preserve">No estado do rio de janeiro, o gráfico mostra uma alta taxa de mortalidade para os cânceres nos brônquios e pulmão, portanto, o câncer de mama ocupa o segundo lugar, e o câncer de pâncreas tem uma baixa taxa de mortalidade. </w:t>
      </w:r>
    </w:p>
    <w:p w:rsidR="001977AB" w:rsidRPr="00BD386B" w:rsidRDefault="001977AB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</w:p>
    <w:p w:rsidR="001977AB" w:rsidRPr="00BD386B" w:rsidRDefault="00BD386B" w:rsidP="00C6363A">
      <w:pPr>
        <w:pStyle w:val="NormalWeb"/>
        <w:shd w:val="clear" w:color="auto" w:fill="FFFFFF"/>
        <w:spacing w:before="0" w:beforeAutospacing="0" w:after="126" w:afterAutospacing="0"/>
        <w:rPr>
          <w:color w:val="172938"/>
        </w:rPr>
      </w:pPr>
      <w:r w:rsidRPr="00BD386B">
        <w:rPr>
          <w:noProof/>
          <w:color w:val="17293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120015</wp:posOffset>
            </wp:positionV>
            <wp:extent cx="6153150" cy="2118360"/>
            <wp:effectExtent l="19050" t="0" r="0" b="0"/>
            <wp:wrapThrough wrapText="bothSides">
              <wp:wrapPolygon edited="0">
                <wp:start x="-67" y="0"/>
                <wp:lineTo x="-67" y="21367"/>
                <wp:lineTo x="21600" y="21367"/>
                <wp:lineTo x="21600" y="0"/>
                <wp:lineTo x="-67" y="0"/>
              </wp:wrapPolygon>
            </wp:wrapThrough>
            <wp:docPr id="3" name="Imagem 0" descr="grafico morta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mortalidade.png"/>
                    <pic:cNvPicPr/>
                  </pic:nvPicPr>
                  <pic:blipFill>
                    <a:blip r:embed="rId5">
                      <a:lum bright="14000" contrast="-2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7AB" w:rsidRPr="00BD386B" w:rsidRDefault="001977AB">
      <w:pPr>
        <w:rPr>
          <w:rFonts w:ascii="Times New Roman" w:hAnsi="Times New Roman" w:cs="Times New Roman"/>
          <w:sz w:val="24"/>
          <w:szCs w:val="24"/>
        </w:rPr>
      </w:pPr>
    </w:p>
    <w:p w:rsidR="001977AB" w:rsidRDefault="00FD2B78" w:rsidP="001977AB">
      <w:pPr>
        <w:rPr>
          <w:rFonts w:ascii="Times New Roman" w:hAnsi="Times New Roman" w:cs="Times New Roman"/>
          <w:sz w:val="24"/>
          <w:szCs w:val="24"/>
        </w:rPr>
      </w:pPr>
      <w:r w:rsidRPr="00BD386B">
        <w:rPr>
          <w:rFonts w:ascii="Times New Roman" w:hAnsi="Times New Roman" w:cs="Times New Roman"/>
          <w:sz w:val="24"/>
          <w:szCs w:val="24"/>
        </w:rPr>
        <w:t>REFERÊ</w:t>
      </w:r>
      <w:r w:rsidR="004F73DD" w:rsidRPr="00BD386B">
        <w:rPr>
          <w:rFonts w:ascii="Times New Roman" w:hAnsi="Times New Roman" w:cs="Times New Roman"/>
          <w:sz w:val="24"/>
          <w:szCs w:val="24"/>
        </w:rPr>
        <w:t xml:space="preserve">NCIAS:  </w:t>
      </w:r>
    </w:p>
    <w:p w:rsidR="004D06D9" w:rsidRPr="004D06D9" w:rsidRDefault="004D06D9" w:rsidP="001977AB">
      <w:pPr>
        <w:rPr>
          <w:rFonts w:ascii="Arial" w:hAnsi="Arial" w:cs="Arial"/>
          <w:sz w:val="20"/>
          <w:szCs w:val="20"/>
        </w:rPr>
      </w:pPr>
      <w:hyperlink r:id="rId6" w:anchor=":~:text=A%20fisioterapia%20oncol%C3%B3gica%20tem%20como,de%20vida%20do%20paciente%20oncol%C3%B3gico." w:history="1">
        <w:r>
          <w:rPr>
            <w:rStyle w:val="Hyperlink"/>
          </w:rPr>
          <w:t>http://www.oncofisio.com.br/fisioterapia-oncologica#:~:text=A%20fisioterapia%20oncol%C3%B3gica%20tem%20como,de%20vida%20do%20paciente%20oncol%C3%B3gico.</w:t>
        </w:r>
      </w:hyperlink>
    </w:p>
    <w:p w:rsidR="004D06D9" w:rsidRPr="00BD386B" w:rsidRDefault="004D06D9" w:rsidP="001977AB">
      <w:pPr>
        <w:rPr>
          <w:rFonts w:ascii="Times New Roman" w:hAnsi="Times New Roman" w:cs="Times New Roman"/>
          <w:sz w:val="24"/>
          <w:szCs w:val="24"/>
        </w:rPr>
      </w:pPr>
    </w:p>
    <w:p w:rsidR="001977AB" w:rsidRPr="00BD386B" w:rsidRDefault="00ED69E5" w:rsidP="001977A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977AB" w:rsidRPr="00BD386B">
          <w:rPr>
            <w:rStyle w:val="Hyperlink"/>
            <w:rFonts w:ascii="Times New Roman" w:hAnsi="Times New Roman" w:cs="Times New Roman"/>
            <w:sz w:val="24"/>
            <w:szCs w:val="24"/>
          </w:rPr>
          <w:t>https://www.inca.gov.br/estimativa/estado-capital/rio-de-janeiro</w:t>
        </w:r>
      </w:hyperlink>
    </w:p>
    <w:p w:rsidR="004F73DD" w:rsidRPr="00BD386B" w:rsidRDefault="00ED69E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F73DD" w:rsidRPr="00BD386B">
          <w:rPr>
            <w:rStyle w:val="Hyperlink"/>
            <w:rFonts w:ascii="Times New Roman" w:hAnsi="Times New Roman" w:cs="Times New Roman"/>
            <w:sz w:val="24"/>
            <w:szCs w:val="24"/>
          </w:rPr>
          <w:t>http://portal.mec.gov.br/escola-de-gestores-da-educacao-basica/323-secretarias-112877938/orgaos-vinculados-82187207/12991-diretrizes-curriculares-cursos-de-graduacao</w:t>
        </w:r>
      </w:hyperlink>
    </w:p>
    <w:p w:rsidR="00442767" w:rsidRPr="00BD386B" w:rsidRDefault="00ED69E5" w:rsidP="00442767">
      <w:pPr>
        <w:rPr>
          <w:rFonts w:ascii="Times New Roman" w:hAnsi="Times New Roman" w:cs="Times New Roman"/>
          <w:sz w:val="24"/>
          <w:szCs w:val="24"/>
        </w:rPr>
      </w:pPr>
      <w:hyperlink r:id="rId9" w:anchor=":~:text=Para%20o%20Brasil%2C%20a%20estimativa,c%C3%A2ncer%20de%20pele%20n%C3%A3o%20melanoma)." w:history="1">
        <w:r w:rsidR="00442767" w:rsidRPr="00BD386B">
          <w:rPr>
            <w:rStyle w:val="Hyperlink"/>
            <w:rFonts w:ascii="Times New Roman" w:hAnsi="Times New Roman" w:cs="Times New Roman"/>
            <w:sz w:val="24"/>
            <w:szCs w:val="24"/>
          </w:rPr>
          <w:t>https://www.inca.gov.br/estimativa/introducao#:~:text=Para%20o%20Brasil%2C%20a%20estimativa,c%C3%A2ncer%20de%20pele%20n%C3%A3o%20melanoma).</w:t>
        </w:r>
      </w:hyperlink>
    </w:p>
    <w:p w:rsidR="00442767" w:rsidRPr="00BD386B" w:rsidRDefault="00ED69E5" w:rsidP="0044276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FD2B78" w:rsidRPr="00BD386B">
          <w:rPr>
            <w:rStyle w:val="Hyperlink"/>
            <w:rFonts w:ascii="Times New Roman" w:hAnsi="Times New Roman" w:cs="Times New Roman"/>
            <w:sz w:val="24"/>
            <w:szCs w:val="24"/>
          </w:rPr>
          <w:t>https://www.inca.gov.br/estimativa/estado-capital/rio-de-janeiro</w:t>
        </w:r>
      </w:hyperlink>
    </w:p>
    <w:p w:rsidR="00442767" w:rsidRPr="00BD386B" w:rsidRDefault="00ED69E5" w:rsidP="00442767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B58D4" w:rsidRPr="00BD386B">
          <w:rPr>
            <w:rStyle w:val="Hyperlink"/>
            <w:rFonts w:ascii="Times New Roman" w:hAnsi="Times New Roman" w:cs="Times New Roman"/>
            <w:sz w:val="24"/>
            <w:szCs w:val="24"/>
          </w:rPr>
          <w:t>https://mortalidade.inca.gov.br/MortalidadeWeb/</w:t>
        </w:r>
      </w:hyperlink>
    </w:p>
    <w:p w:rsidR="00BD386B" w:rsidRPr="00BD386B" w:rsidRDefault="00ED69E5" w:rsidP="001A3A4B">
      <w:pPr>
        <w:pStyle w:val="NormalWeb"/>
        <w:shd w:val="clear" w:color="auto" w:fill="FFFFFF"/>
        <w:spacing w:before="0" w:beforeAutospacing="0" w:after="126" w:afterAutospacing="0"/>
      </w:pPr>
      <w:hyperlink r:id="rId12" w:history="1">
        <w:r w:rsidR="001A3A4B" w:rsidRPr="00BD386B">
          <w:rPr>
            <w:rStyle w:val="Hyperlink"/>
          </w:rPr>
          <w:t>https://www.inca.gov.br/estimativa/estado-capital/rio-de-janeiro</w:t>
        </w:r>
      </w:hyperlink>
    </w:p>
    <w:p w:rsidR="001A3A4B" w:rsidRDefault="00ED69E5" w:rsidP="00442767">
      <w:hyperlink r:id="rId13" w:history="1">
        <w:r w:rsidR="00BD386B" w:rsidRPr="00BD386B">
          <w:rPr>
            <w:rStyle w:val="Hyperlink"/>
            <w:rFonts w:ascii="Times New Roman" w:hAnsi="Times New Roman" w:cs="Times New Roman"/>
            <w:sz w:val="24"/>
            <w:szCs w:val="24"/>
          </w:rPr>
          <w:t>http://portal.mec.gov.br/cne/arquivos/pdf/pces1210_01.pdf</w:t>
        </w:r>
      </w:hyperlink>
    </w:p>
    <w:p w:rsidR="00442767" w:rsidRPr="004F73DD" w:rsidRDefault="00442767">
      <w:pPr>
        <w:rPr>
          <w:b/>
        </w:rPr>
      </w:pPr>
    </w:p>
    <w:sectPr w:rsidR="00442767" w:rsidRPr="004F73DD" w:rsidSect="00510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3D80"/>
    <w:rsid w:val="00083D80"/>
    <w:rsid w:val="001977AB"/>
    <w:rsid w:val="001A3A4B"/>
    <w:rsid w:val="001B58D4"/>
    <w:rsid w:val="001C2701"/>
    <w:rsid w:val="00407E17"/>
    <w:rsid w:val="00442767"/>
    <w:rsid w:val="004D06D9"/>
    <w:rsid w:val="004F73DD"/>
    <w:rsid w:val="00510E5E"/>
    <w:rsid w:val="005241DA"/>
    <w:rsid w:val="00593647"/>
    <w:rsid w:val="00680352"/>
    <w:rsid w:val="0072506A"/>
    <w:rsid w:val="00740255"/>
    <w:rsid w:val="00787F2B"/>
    <w:rsid w:val="008A1485"/>
    <w:rsid w:val="008C2FA5"/>
    <w:rsid w:val="00A72C81"/>
    <w:rsid w:val="00BD386B"/>
    <w:rsid w:val="00C55CC5"/>
    <w:rsid w:val="00C6363A"/>
    <w:rsid w:val="00ED69E5"/>
    <w:rsid w:val="00FD2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F73D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636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escola-de-gestores-da-educacao-basica/323-secretarias-112877938/orgaos-vinculados-82187207/12991-diretrizes-curriculares-cursos-de-graduacao" TargetMode="External"/><Relationship Id="rId13" Type="http://schemas.openxmlformats.org/officeDocument/2006/relationships/hyperlink" Target="http://portal.mec.gov.br/cne/arquivos/pdf/pces1210_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ca.gov.br/estimativa/estado-capital/rio-de-janeiro" TargetMode="External"/><Relationship Id="rId12" Type="http://schemas.openxmlformats.org/officeDocument/2006/relationships/hyperlink" Target="https://www.inca.gov.br/estimativa/estado-capital/rio-de-janei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cofisio.com.br/fisioterapia-oncologica" TargetMode="External"/><Relationship Id="rId11" Type="http://schemas.openxmlformats.org/officeDocument/2006/relationships/hyperlink" Target="https://mortalidade.inca.gov.br/MortalidadeWeb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nca.gov.br/estimativa/estado-capital/rio-de-janeiro" TargetMode="External"/><Relationship Id="rId4" Type="http://schemas.openxmlformats.org/officeDocument/2006/relationships/hyperlink" Target="http://portal.mec.gov.br/cne/arquivos/pdf/pces1210_01.pdf" TargetMode="External"/><Relationship Id="rId9" Type="http://schemas.openxmlformats.org/officeDocument/2006/relationships/hyperlink" Target="https://www.inca.gov.br/estimativa/introduc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Brito</dc:creator>
  <cp:lastModifiedBy>Moises Brito</cp:lastModifiedBy>
  <cp:revision>3</cp:revision>
  <dcterms:created xsi:type="dcterms:W3CDTF">2020-09-08T21:35:00Z</dcterms:created>
  <dcterms:modified xsi:type="dcterms:W3CDTF">2020-09-08T22:38:00Z</dcterms:modified>
</cp:coreProperties>
</file>