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DOCUMENTO PARA EL IMPLEMENTADOR (CLL)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Leslie Teresa Miranda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Moises David Esteban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Levi Merari Bartolo Martinez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20260410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Procedimiento para ejecutar scripts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Abre el folder: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https://drive.google.com/file/d/1xEvcEbXHu1rnGm8RdxK0InZ5vaElrhaP/view?usp=sharing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crear la Base de Datos ejecuta el script llamado: P13R01MDRE_01CrearDB.sql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crear las tablas ejecuta el script llamado: P13R01MDRE_02CrearTablas.sql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insertar datos ejecuta el siguiente script: P13R01MDRE_03CargaInicial.sql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crear los Store Procedures ejecuta el siguiente script: P13R01MDRE_04CrearSPs.sql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ejecutar las contigencias ejecuta el siguiente script: P13R01MDRE_A_DropViews.sql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ejecutar la contingencia ejecuta el siguiente script: P13R01MDRE_B_DropStoreProcedures.sql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ejecutar la contingencia ejecuta el siguiente script: P13R01MDRE_C_DropTables.sql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ejecutar la contingencia ejecuta el siguiente script: P13R01MDRE_D_DropDataBase.sql</w:t>
      </w:r>
    </w:p>
    <w:p w:rsidR="00000000" w:rsidDel="00000000" w:rsidP="00000000" w:rsidRDefault="00000000" w:rsidRPr="00000000" w14:paraId="00000026">
      <w:pPr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DICCIONARIO DE DATOS</w:t>
      </w:r>
    </w:p>
    <w:p w:rsidR="00000000" w:rsidDel="00000000" w:rsidP="00000000" w:rsidRDefault="00000000" w:rsidRPr="00000000" w14:paraId="00000033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5.99999999999966" w:tblpY="0"/>
        <w:tblW w:w="906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89"/>
        <w:gridCol w:w="2163"/>
        <w:gridCol w:w="2494"/>
        <w:gridCol w:w="2518"/>
        <w:tblGridChange w:id="0">
          <w:tblGrid>
            <w:gridCol w:w="1889"/>
            <w:gridCol w:w="2163"/>
            <w:gridCol w:w="2494"/>
            <w:gridCol w:w="25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Propiedades / Llaves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9">
            <w:pPr>
              <w:spacing w:after="160" w:line="259" w:lineRule="auto"/>
              <w:jc w:val="left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0" w:line="259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id_Autor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PK, 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jc w:val="left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telefono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Copia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id_copia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PK, 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id_libro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FK, 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Detalle_Venta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id_detalle 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PK, 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id_venta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FK, 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id_copia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FK,NOT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precio_unitaroio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Libro 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id_libro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PK, 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id_autor 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isbn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Prestamo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id_prestamo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id_copia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fecha_prestamo 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fecha_limite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fecha_devolucion 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Venta 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id_venta 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 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id_cliente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FK, 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fecha_venta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id_rol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PK,NOT NULL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CC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DICCIONARIO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9"/>
        <w:gridCol w:w="1361"/>
        <w:gridCol w:w="1422"/>
        <w:gridCol w:w="1535"/>
        <w:gridCol w:w="1468"/>
        <w:gridCol w:w="1852"/>
        <w:tblGridChange w:id="0">
          <w:tblGrid>
            <w:gridCol w:w="1429"/>
            <w:gridCol w:w="1361"/>
            <w:gridCol w:w="1422"/>
            <w:gridCol w:w="1535"/>
            <w:gridCol w:w="1468"/>
            <w:gridCol w:w="1852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gridSpan w:val="6"/>
            <w:shd w:fill="e7e6e6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APROBACIÓN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Elaboró: Leslie Teresa Miranda, Moises David Ramon Esteban, Levi Merari Bartolo Martinez 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Elaboró: ing. Leonardo Zamudio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Puesto: Developer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Puesto: Líder Técnico 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Fecha: 09/04/2026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Fecha: 10/04/2026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Firma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Firma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6"/>
            <w:shd w:fill="e7e6e6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CONTROL DE CAMBIOS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Revisión 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 Páginas 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Todo el documento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Emisión del documento inicial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10/042026</w:t>
            </w:r>
          </w:p>
        </w:tc>
      </w:tr>
    </w:tbl>
    <w:p w:rsidR="00000000" w:rsidDel="00000000" w:rsidP="00000000" w:rsidRDefault="00000000" w:rsidRPr="00000000" w14:paraId="000000F8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Levi Merari Bartolo Martinez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715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715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715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7152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7152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7152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7152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71526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7152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7152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7152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7152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7152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7152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715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7152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7152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71526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7152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71526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71526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0F2DE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0F2DEC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7A40B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A40BB"/>
  </w:style>
  <w:style w:type="paragraph" w:styleId="Piedepgina">
    <w:name w:val="footer"/>
    <w:basedOn w:val="Normal"/>
    <w:link w:val="PiedepginaCar"/>
    <w:uiPriority w:val="99"/>
    <w:unhideWhenUsed w:val="1"/>
    <w:rsid w:val="007A40B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A40B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xEvcEbXHu1rnGm8RdxK0InZ5vaElrhaP/view?usp=sharing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HeCyh04dL47BbcPZqVjO4dIKlA==">CgMxLjA4AHIhMXJCYXdma21GNU5PWkE2VjJOZXV4ZmZTbktXZHk0cFVI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2026-02-23T03:25:00Z</dcterms:created>
  <dc:creator>Oziel A Canales</dc:creator>
</cp:coreProperties>
</file>