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EC3" w:rsidRPr="00BD0219" w:rsidRDefault="008B7EC3" w:rsidP="008B7EC3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  <w:r w:rsidRPr="004D535E">
        <w:rPr>
          <w:i/>
          <w:iCs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25692AE" wp14:editId="7E46249A">
            <wp:simplePos x="0" y="0"/>
            <wp:positionH relativeFrom="margin">
              <wp:align>center</wp:align>
            </wp:positionH>
            <wp:positionV relativeFrom="paragraph">
              <wp:posOffset>-486888</wp:posOffset>
            </wp:positionV>
            <wp:extent cx="2463800" cy="844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4" b="20070"/>
                    <a:stretch/>
                  </pic:blipFill>
                  <pic:spPr bwMode="auto">
                    <a:xfrm>
                      <a:off x="0" y="0"/>
                      <a:ext cx="24638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EC3" w:rsidRPr="00BD0219" w:rsidRDefault="008B7EC3" w:rsidP="008B7EC3">
      <w:pPr>
        <w:pStyle w:val="Sinespaciado"/>
        <w:jc w:val="center"/>
        <w:rPr>
          <w:b/>
          <w:sz w:val="24"/>
          <w:szCs w:val="24"/>
        </w:rPr>
      </w:pPr>
      <w:hyperlink r:id="rId6" w:anchor="14" w:history="1">
        <w:r>
          <w:rPr>
            <w:b/>
            <w:bCs/>
            <w:sz w:val="24"/>
            <w:szCs w:val="24"/>
            <w:lang w:eastAsia="es-GT"/>
          </w:rPr>
          <w:t>PSICOLOGÍA</w:t>
        </w:r>
      </w:hyperlink>
      <w:r>
        <w:rPr>
          <w:b/>
          <w:bCs/>
          <w:sz w:val="24"/>
          <w:szCs w:val="24"/>
          <w:lang w:eastAsia="es-GT"/>
        </w:rPr>
        <w:t xml:space="preserve"> SOCIAL Y COMUNITARIA </w:t>
      </w:r>
    </w:p>
    <w:p w:rsidR="008B7EC3" w:rsidRPr="00BD0219" w:rsidRDefault="008B7EC3" w:rsidP="008B7EC3">
      <w:pPr>
        <w:pStyle w:val="Sinespaciado"/>
        <w:jc w:val="center"/>
        <w:rPr>
          <w:b/>
          <w:sz w:val="24"/>
          <w:szCs w:val="24"/>
          <w:lang w:val="es-MX"/>
        </w:rPr>
      </w:pPr>
      <w:r w:rsidRPr="00BD0219">
        <w:rPr>
          <w:sz w:val="24"/>
          <w:szCs w:val="24"/>
          <w:lang w:val="es-MX"/>
        </w:rPr>
        <w:t>PROGRAMA DE CURSO</w:t>
      </w:r>
    </w:p>
    <w:p w:rsidR="008B7EC3" w:rsidRPr="00BD0219" w:rsidRDefault="008B7EC3" w:rsidP="008B7EC3">
      <w:pPr>
        <w:rPr>
          <w:sz w:val="24"/>
          <w:szCs w:val="24"/>
          <w:lang w:val="es-GT"/>
        </w:rPr>
      </w:pPr>
    </w:p>
    <w:p w:rsidR="008B7EC3" w:rsidRPr="00BD0219" w:rsidRDefault="008B7EC3" w:rsidP="008B7EC3">
      <w:pPr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BD0219">
        <w:rPr>
          <w:b/>
          <w:sz w:val="24"/>
          <w:szCs w:val="24"/>
          <w:lang w:val="es-MX"/>
        </w:rPr>
        <w:t>INFORMACIÓN GENERAL</w:t>
      </w:r>
    </w:p>
    <w:p w:rsidR="008B7EC3" w:rsidRPr="00BD0219" w:rsidRDefault="008B7EC3" w:rsidP="008B7EC3">
      <w:pPr>
        <w:ind w:left="360"/>
        <w:rPr>
          <w:b/>
          <w:sz w:val="24"/>
          <w:szCs w:val="24"/>
          <w:lang w:val="es-MX"/>
        </w:rPr>
      </w:pP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 w:rsidRPr="00BD0219">
        <w:rPr>
          <w:sz w:val="24"/>
          <w:szCs w:val="24"/>
          <w:lang w:val="es-MX" w:eastAsia="es-GT"/>
        </w:rPr>
        <w:t xml:space="preserve">Créditos: </w:t>
      </w:r>
      <w:r w:rsidRPr="00BD0219">
        <w:rPr>
          <w:sz w:val="24"/>
          <w:szCs w:val="24"/>
          <w:lang w:val="es-MX" w:eastAsia="es-GT"/>
        </w:rPr>
        <w:tab/>
      </w:r>
      <w:r w:rsidRPr="00BD0219">
        <w:rPr>
          <w:sz w:val="24"/>
          <w:szCs w:val="24"/>
          <w:lang w:val="es-MX" w:eastAsia="es-GT"/>
        </w:rPr>
        <w:tab/>
      </w:r>
      <w:r>
        <w:rPr>
          <w:sz w:val="24"/>
          <w:szCs w:val="24"/>
          <w:lang w:val="es-MX" w:eastAsia="es-GT"/>
        </w:rPr>
        <w:t xml:space="preserve">             </w:t>
      </w:r>
      <w:r w:rsidRPr="00BD0219">
        <w:rPr>
          <w:sz w:val="24"/>
          <w:szCs w:val="24"/>
          <w:lang w:val="es-MX" w:eastAsia="es-GT"/>
        </w:rPr>
        <w:tab/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>
        <w:rPr>
          <w:sz w:val="24"/>
          <w:szCs w:val="24"/>
          <w:lang w:val="es-MX" w:eastAsia="es-GT"/>
        </w:rPr>
        <w:t xml:space="preserve">Prerrequisitos: </w:t>
      </w:r>
      <w:r>
        <w:rPr>
          <w:sz w:val="24"/>
          <w:szCs w:val="24"/>
          <w:lang w:val="es-MX" w:eastAsia="es-GT"/>
        </w:rPr>
        <w:tab/>
      </w:r>
      <w:r>
        <w:rPr>
          <w:sz w:val="24"/>
          <w:szCs w:val="24"/>
          <w:lang w:val="es-MX" w:eastAsia="es-GT"/>
        </w:rPr>
        <w:tab/>
      </w:r>
    </w:p>
    <w:p w:rsidR="008B7EC3" w:rsidRPr="00BD0219" w:rsidRDefault="008B7EC3" w:rsidP="008B7EC3">
      <w:pPr>
        <w:ind w:left="357"/>
        <w:jc w:val="both"/>
        <w:rPr>
          <w:sz w:val="24"/>
          <w:szCs w:val="24"/>
        </w:rPr>
      </w:pPr>
      <w:r w:rsidRPr="00BD0219">
        <w:rPr>
          <w:sz w:val="24"/>
          <w:szCs w:val="24"/>
          <w:lang w:val="es-MX" w:eastAsia="es-GT"/>
        </w:rPr>
        <w:t>Carre</w:t>
      </w:r>
      <w:r>
        <w:rPr>
          <w:sz w:val="24"/>
          <w:szCs w:val="24"/>
          <w:lang w:val="es-MX" w:eastAsia="es-GT"/>
        </w:rPr>
        <w:t xml:space="preserve">ra:                            </w:t>
      </w:r>
      <w:r>
        <w:rPr>
          <w:sz w:val="24"/>
        </w:rPr>
        <w:t>Técnico en Psicología y Educación Especial.</w:t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 w:rsidRPr="00BD0219">
        <w:rPr>
          <w:sz w:val="24"/>
          <w:szCs w:val="24"/>
          <w:lang w:val="es-MX" w:eastAsia="es-GT"/>
        </w:rPr>
        <w:t xml:space="preserve">Semestre: </w:t>
      </w:r>
      <w:r>
        <w:rPr>
          <w:sz w:val="24"/>
          <w:szCs w:val="24"/>
          <w:lang w:val="es-MX" w:eastAsia="es-GT"/>
        </w:rPr>
        <w:t xml:space="preserve">                        Tercero.</w:t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 w:rsidRPr="00BD0219">
        <w:rPr>
          <w:sz w:val="24"/>
          <w:szCs w:val="24"/>
          <w:lang w:val="es-MX" w:eastAsia="es-GT"/>
        </w:rPr>
        <w:t xml:space="preserve">Ciclo lectivo: </w:t>
      </w:r>
      <w:r w:rsidRPr="00BD0219">
        <w:rPr>
          <w:sz w:val="24"/>
          <w:szCs w:val="24"/>
          <w:lang w:val="es-MX" w:eastAsia="es-GT"/>
        </w:rPr>
        <w:tab/>
      </w:r>
      <w:r w:rsidRPr="00BD0219">
        <w:rPr>
          <w:sz w:val="24"/>
          <w:szCs w:val="24"/>
          <w:lang w:val="es-MX" w:eastAsia="es-GT"/>
        </w:rPr>
        <w:tab/>
        <w:t>1ro. 2020</w:t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 w:rsidRPr="00BD0219">
        <w:rPr>
          <w:sz w:val="24"/>
          <w:szCs w:val="24"/>
          <w:lang w:val="es-MX" w:eastAsia="es-GT"/>
        </w:rPr>
        <w:t xml:space="preserve">Catedrático: </w:t>
      </w:r>
      <w:r w:rsidRPr="00BD0219">
        <w:rPr>
          <w:sz w:val="24"/>
          <w:szCs w:val="24"/>
          <w:lang w:val="es-MX" w:eastAsia="es-GT"/>
        </w:rPr>
        <w:tab/>
      </w:r>
      <w:r w:rsidRPr="00BD0219">
        <w:rPr>
          <w:sz w:val="24"/>
          <w:szCs w:val="24"/>
          <w:lang w:val="es-MX" w:eastAsia="es-GT"/>
        </w:rPr>
        <w:tab/>
      </w:r>
      <w:r>
        <w:rPr>
          <w:sz w:val="24"/>
          <w:szCs w:val="24"/>
          <w:lang w:val="es-MX" w:eastAsia="es-GT"/>
        </w:rPr>
        <w:t>Rony Fernando Maldonado García</w:t>
      </w:r>
      <w:r w:rsidRPr="00BD0219">
        <w:rPr>
          <w:sz w:val="24"/>
          <w:szCs w:val="24"/>
          <w:lang w:val="es-MX" w:eastAsia="es-GT"/>
        </w:rPr>
        <w:t>.</w:t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val="es-MX" w:eastAsia="es-GT"/>
        </w:rPr>
      </w:pPr>
      <w:r w:rsidRPr="00BD0219">
        <w:rPr>
          <w:sz w:val="24"/>
          <w:szCs w:val="24"/>
          <w:lang w:val="es-MX" w:eastAsia="es-GT"/>
        </w:rPr>
        <w:t xml:space="preserve">Correo electrónico: </w:t>
      </w:r>
      <w:r w:rsidRPr="00BD0219">
        <w:rPr>
          <w:sz w:val="24"/>
          <w:szCs w:val="24"/>
          <w:lang w:val="es-MX" w:eastAsia="es-GT"/>
        </w:rPr>
        <w:tab/>
      </w:r>
      <w:r>
        <w:rPr>
          <w:sz w:val="24"/>
          <w:szCs w:val="24"/>
          <w:lang w:val="es-MX" w:eastAsia="es-GT"/>
        </w:rPr>
        <w:t>Rofer_07@hotmail.com</w:t>
      </w:r>
    </w:p>
    <w:p w:rsidR="008B7EC3" w:rsidRPr="00BD0219" w:rsidRDefault="008B7EC3" w:rsidP="008B7EC3">
      <w:pPr>
        <w:ind w:left="357"/>
        <w:jc w:val="both"/>
        <w:rPr>
          <w:sz w:val="24"/>
          <w:szCs w:val="24"/>
          <w:lang w:eastAsia="es-GT"/>
        </w:rPr>
      </w:pPr>
      <w:r>
        <w:rPr>
          <w:sz w:val="24"/>
          <w:szCs w:val="24"/>
          <w:lang w:eastAsia="es-GT"/>
        </w:rPr>
        <w:t>Horario:</w:t>
      </w:r>
      <w:r>
        <w:rPr>
          <w:sz w:val="24"/>
          <w:szCs w:val="24"/>
          <w:lang w:eastAsia="es-GT"/>
        </w:rPr>
        <w:tab/>
      </w:r>
      <w:r>
        <w:rPr>
          <w:sz w:val="24"/>
          <w:szCs w:val="24"/>
          <w:lang w:eastAsia="es-GT"/>
        </w:rPr>
        <w:tab/>
      </w:r>
      <w:r>
        <w:rPr>
          <w:sz w:val="24"/>
          <w:szCs w:val="24"/>
          <w:lang w:eastAsia="es-GT"/>
        </w:rPr>
        <w:tab/>
      </w:r>
      <w:r w:rsidR="00FB205B">
        <w:rPr>
          <w:sz w:val="24"/>
          <w:szCs w:val="24"/>
          <w:lang w:eastAsia="es-GT"/>
        </w:rPr>
        <w:t>11:20 a 12:40</w:t>
      </w:r>
    </w:p>
    <w:p w:rsidR="008B7EC3" w:rsidRPr="00BD0219" w:rsidRDefault="008B7EC3" w:rsidP="008B7EC3">
      <w:pPr>
        <w:rPr>
          <w:sz w:val="24"/>
          <w:szCs w:val="24"/>
          <w:lang w:val="es-GT"/>
        </w:rPr>
      </w:pPr>
    </w:p>
    <w:p w:rsidR="008B7EC3" w:rsidRDefault="008B7EC3" w:rsidP="008B7EC3">
      <w:pPr>
        <w:pStyle w:val="Textoindependiente"/>
        <w:spacing w:line="276" w:lineRule="auto"/>
        <w:rPr>
          <w:rFonts w:ascii="Times New Roman" w:hAnsi="Times New Roman"/>
          <w:sz w:val="24"/>
          <w:szCs w:val="24"/>
        </w:rPr>
      </w:pPr>
    </w:p>
    <w:p w:rsidR="008B7EC3" w:rsidRDefault="008B7EC3" w:rsidP="008B7EC3">
      <w:pPr>
        <w:pStyle w:val="Textoindependiente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815EBF">
        <w:rPr>
          <w:rFonts w:ascii="Times New Roman" w:hAnsi="Times New Roman"/>
          <w:b/>
          <w:sz w:val="24"/>
          <w:szCs w:val="24"/>
        </w:rPr>
        <w:t xml:space="preserve">DESCRIPCION </w:t>
      </w:r>
    </w:p>
    <w:p w:rsidR="008B7EC3" w:rsidRPr="00815EBF" w:rsidRDefault="008B7EC3" w:rsidP="008B7EC3">
      <w:pPr>
        <w:pStyle w:val="Textoindependiente"/>
        <w:spacing w:line="276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8B7EC3" w:rsidRPr="00BD0219" w:rsidRDefault="008B7EC3" w:rsidP="008B7EC3">
      <w:pPr>
        <w:pStyle w:val="Textoindependiente"/>
        <w:spacing w:line="276" w:lineRule="auto"/>
        <w:rPr>
          <w:rFonts w:ascii="Times New Roman" w:hAnsi="Times New Roman"/>
          <w:sz w:val="24"/>
          <w:szCs w:val="24"/>
        </w:rPr>
      </w:pPr>
      <w:r w:rsidRPr="00BD0219">
        <w:rPr>
          <w:rFonts w:ascii="Times New Roman" w:hAnsi="Times New Roman"/>
          <w:sz w:val="24"/>
          <w:szCs w:val="24"/>
        </w:rPr>
        <w:t xml:space="preserve">El curso de </w:t>
      </w:r>
      <w:r>
        <w:rPr>
          <w:rFonts w:ascii="Times New Roman" w:hAnsi="Times New Roman"/>
          <w:sz w:val="24"/>
          <w:szCs w:val="24"/>
        </w:rPr>
        <w:t>psicología social y comunitaria</w:t>
      </w:r>
      <w:r w:rsidRPr="00BD0219">
        <w:rPr>
          <w:rFonts w:ascii="Times New Roman" w:hAnsi="Times New Roman"/>
          <w:sz w:val="24"/>
          <w:szCs w:val="24"/>
        </w:rPr>
        <w:t xml:space="preserve">   se basa </w:t>
      </w:r>
      <w:r>
        <w:rPr>
          <w:rFonts w:ascii="Times New Roman" w:hAnsi="Times New Roman"/>
          <w:sz w:val="24"/>
          <w:szCs w:val="24"/>
        </w:rPr>
        <w:t xml:space="preserve">estudiar la conducta y el funcionamiento mental del individuo, la manera de cómo piensa, siente y actúa el ser humano influido por la presencia o ausencia de otras personas en su medio ambiente, como consecuencia de su entorno social. Teniendo como objeto estudio los grupos colectivos o comunidades con el fin de realizar acciones orientadas al mejoramiento de las condiciones de vida a partir del fortalecimiento de la comunidad y de los factores sociales y ambientales que en este intervienen. </w:t>
      </w:r>
    </w:p>
    <w:p w:rsidR="008B7EC3" w:rsidRPr="00BD0219" w:rsidRDefault="008B7EC3" w:rsidP="008B7EC3">
      <w:pPr>
        <w:pStyle w:val="Textoindependiente"/>
        <w:rPr>
          <w:rFonts w:ascii="Times New Roman" w:hAnsi="Times New Roman"/>
          <w:b/>
          <w:sz w:val="24"/>
          <w:szCs w:val="24"/>
          <w:lang w:val="es-MX"/>
        </w:rPr>
      </w:pPr>
    </w:p>
    <w:p w:rsidR="008B7EC3" w:rsidRPr="00BD0219" w:rsidRDefault="008B7EC3" w:rsidP="008B7EC3">
      <w:pPr>
        <w:pStyle w:val="Textoindependiente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s-MX"/>
        </w:rPr>
      </w:pPr>
      <w:r w:rsidRPr="00BD0219">
        <w:rPr>
          <w:rFonts w:ascii="Times New Roman" w:hAnsi="Times New Roman"/>
          <w:b/>
          <w:sz w:val="24"/>
          <w:szCs w:val="24"/>
          <w:lang w:val="es-MX"/>
        </w:rPr>
        <w:t xml:space="preserve">OBJETIVO GENERAL </w:t>
      </w:r>
    </w:p>
    <w:p w:rsidR="008B7EC3" w:rsidRPr="00BD0219" w:rsidRDefault="008B7EC3" w:rsidP="008B7EC3">
      <w:pPr>
        <w:rPr>
          <w:sz w:val="24"/>
          <w:szCs w:val="24"/>
          <w:lang w:val="es-GT"/>
        </w:rPr>
      </w:pPr>
    </w:p>
    <w:p w:rsidR="008B7EC3" w:rsidRPr="00BD0219" w:rsidRDefault="008B7EC3" w:rsidP="008B7EC3">
      <w:pPr>
        <w:jc w:val="both"/>
        <w:rPr>
          <w:sz w:val="24"/>
          <w:szCs w:val="24"/>
        </w:rPr>
      </w:pPr>
      <w:r w:rsidRPr="00BD0219">
        <w:rPr>
          <w:sz w:val="24"/>
          <w:szCs w:val="24"/>
        </w:rPr>
        <w:t xml:space="preserve">Conocer </w:t>
      </w:r>
      <w:r>
        <w:rPr>
          <w:sz w:val="24"/>
          <w:szCs w:val="24"/>
        </w:rPr>
        <w:t xml:space="preserve">y analizar los elementos teóricos metodológicos y técnicos que permitan aplicar el proceso de cambio y desarrollo comunitario a través de la sensibilización, concientización, motivación y acción en el ambiente individual y social, logrando cambios significativos en la estructura social. </w:t>
      </w:r>
      <w:r w:rsidRPr="00BD0219">
        <w:rPr>
          <w:sz w:val="24"/>
          <w:szCs w:val="24"/>
        </w:rPr>
        <w:t xml:space="preserve"> </w:t>
      </w:r>
    </w:p>
    <w:p w:rsidR="008B7EC3" w:rsidRPr="00BD0219" w:rsidRDefault="008B7EC3" w:rsidP="008B7EC3">
      <w:pPr>
        <w:rPr>
          <w:sz w:val="24"/>
          <w:szCs w:val="24"/>
        </w:rPr>
      </w:pPr>
    </w:p>
    <w:p w:rsidR="008B7EC3" w:rsidRPr="00BD0219" w:rsidRDefault="008B7EC3" w:rsidP="008B7EC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BD0219">
        <w:rPr>
          <w:b/>
          <w:sz w:val="24"/>
          <w:szCs w:val="24"/>
          <w:lang w:val="es-MX"/>
        </w:rPr>
        <w:t xml:space="preserve">OBJETIVOS ESPECÍFICOS </w:t>
      </w:r>
    </w:p>
    <w:p w:rsidR="008B7EC3" w:rsidRPr="00BD0219" w:rsidRDefault="008B7EC3" w:rsidP="008B7EC3">
      <w:pPr>
        <w:jc w:val="both"/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2"/>
        </w:num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Conocer el origen de la psicología social y comunitaria</w:t>
      </w:r>
      <w:r w:rsidRPr="00BD0219">
        <w:rPr>
          <w:sz w:val="24"/>
          <w:szCs w:val="24"/>
          <w:lang w:val="es-GT"/>
        </w:rPr>
        <w:t>.</w:t>
      </w:r>
    </w:p>
    <w:p w:rsidR="008B7EC3" w:rsidRPr="00BD0219" w:rsidRDefault="008B7EC3" w:rsidP="008B7EC3">
      <w:pPr>
        <w:pStyle w:val="Prrafodelista"/>
        <w:ind w:left="360"/>
        <w:jc w:val="both"/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2"/>
        </w:num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Analizar los factores que intervienen en la psicología social y comunitaria</w:t>
      </w:r>
      <w:r w:rsidRPr="00BD0219">
        <w:rPr>
          <w:sz w:val="24"/>
          <w:szCs w:val="24"/>
          <w:lang w:val="es-GT"/>
        </w:rPr>
        <w:t>.</w:t>
      </w:r>
    </w:p>
    <w:p w:rsidR="008B7EC3" w:rsidRPr="00BD0219" w:rsidRDefault="008B7EC3" w:rsidP="008B7EC3">
      <w:pPr>
        <w:pStyle w:val="Prrafodelista"/>
        <w:ind w:left="360"/>
        <w:jc w:val="both"/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2"/>
        </w:num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Fortalecer los procesos de formación e inclusión en el entorno social</w:t>
      </w:r>
      <w:r w:rsidRPr="00BD0219">
        <w:rPr>
          <w:sz w:val="24"/>
          <w:szCs w:val="24"/>
          <w:lang w:val="es-GT"/>
        </w:rPr>
        <w:t xml:space="preserve">. </w:t>
      </w:r>
    </w:p>
    <w:p w:rsidR="008B7EC3" w:rsidRPr="00BD0219" w:rsidRDefault="008B7EC3" w:rsidP="008B7EC3">
      <w:pPr>
        <w:jc w:val="both"/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2"/>
        </w:num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Orientar la conducta y funcionamiento mental de individuo.</w:t>
      </w:r>
    </w:p>
    <w:p w:rsidR="008B7EC3" w:rsidRPr="00594789" w:rsidRDefault="008B7EC3" w:rsidP="00594789">
      <w:pPr>
        <w:jc w:val="both"/>
        <w:rPr>
          <w:sz w:val="24"/>
          <w:szCs w:val="24"/>
          <w:lang w:val="es-GT"/>
        </w:rPr>
      </w:pPr>
    </w:p>
    <w:p w:rsidR="008B7EC3" w:rsidRPr="00BD0219" w:rsidRDefault="008B7EC3" w:rsidP="008B7EC3">
      <w:pPr>
        <w:rPr>
          <w:b/>
          <w:sz w:val="24"/>
          <w:szCs w:val="24"/>
          <w:lang w:val="es-MX"/>
        </w:rPr>
      </w:pPr>
    </w:p>
    <w:p w:rsidR="008B7EC3" w:rsidRPr="00BD0219" w:rsidRDefault="008B7EC3" w:rsidP="008B7EC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BD0219">
        <w:rPr>
          <w:b/>
          <w:sz w:val="24"/>
          <w:szCs w:val="24"/>
          <w:lang w:val="es-MX"/>
        </w:rPr>
        <w:t>CONTENIDO DEL CURSO</w:t>
      </w:r>
    </w:p>
    <w:p w:rsidR="008B7EC3" w:rsidRPr="00BD0219" w:rsidRDefault="008B7EC3" w:rsidP="008B7EC3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10441" w:type="dxa"/>
        <w:tblLook w:val="04A0" w:firstRow="1" w:lastRow="0" w:firstColumn="1" w:lastColumn="0" w:noHBand="0" w:noVBand="1"/>
      </w:tblPr>
      <w:tblGrid>
        <w:gridCol w:w="1131"/>
        <w:gridCol w:w="1245"/>
        <w:gridCol w:w="3261"/>
        <w:gridCol w:w="3260"/>
        <w:gridCol w:w="1544"/>
      </w:tblGrid>
      <w:tr w:rsidR="008B7EC3" w:rsidRPr="00BD0219" w:rsidTr="002A718A">
        <w:trPr>
          <w:trHeight w:val="209"/>
        </w:trPr>
        <w:tc>
          <w:tcPr>
            <w:tcW w:w="2376" w:type="dxa"/>
            <w:gridSpan w:val="2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261" w:type="dxa"/>
            <w:vMerge w:val="restart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</w:p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CONTENIDOS</w:t>
            </w:r>
          </w:p>
        </w:tc>
        <w:tc>
          <w:tcPr>
            <w:tcW w:w="3260" w:type="dxa"/>
            <w:vMerge w:val="restart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</w:p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ACTIVIDADES /EVALUACIÓN</w:t>
            </w:r>
          </w:p>
        </w:tc>
        <w:tc>
          <w:tcPr>
            <w:tcW w:w="1544" w:type="dxa"/>
            <w:vMerge w:val="restart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</w:p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VALOR</w:t>
            </w:r>
          </w:p>
        </w:tc>
      </w:tr>
      <w:tr w:rsidR="008B7EC3" w:rsidRPr="00BD0219" w:rsidTr="002A718A">
        <w:trPr>
          <w:trHeight w:val="465"/>
        </w:trPr>
        <w:tc>
          <w:tcPr>
            <w:tcW w:w="1131" w:type="dxa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MES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jc w:val="center"/>
              <w:rPr>
                <w:b/>
                <w:sz w:val="24"/>
                <w:szCs w:val="24"/>
              </w:rPr>
            </w:pPr>
            <w:r w:rsidRPr="00BD0219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61" w:type="dxa"/>
            <w:vMerge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</w:tr>
      <w:tr w:rsidR="008B7EC3" w:rsidRPr="00BD0219" w:rsidTr="002A718A">
        <w:trPr>
          <w:trHeight w:val="297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Febrero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 xml:space="preserve">Conceptos de psicología social. La psicología como disciplina científica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Socialización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Comentarios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Sin Ponderación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Febrero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s-GT"/>
              </w:rPr>
              <w:t xml:space="preserve">Desarrollo histórico de la psicología social. Psicología social en el nuevo milenio, nuevas perspectivas, nuevos métodos. Relación de la psicología social con otras ciencias. </w:t>
            </w: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Interpretación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Análisis 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2 Pts.</w:t>
            </w:r>
          </w:p>
        </w:tc>
      </w:tr>
      <w:tr w:rsidR="008B7EC3" w:rsidRPr="00BD0219" w:rsidTr="002A718A">
        <w:trPr>
          <w:trHeight w:val="465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Febrero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 xml:space="preserve">Teoría de la atribución casual de </w:t>
            </w:r>
            <w:proofErr w:type="spellStart"/>
            <w:r>
              <w:rPr>
                <w:sz w:val="24"/>
                <w:szCs w:val="24"/>
                <w:lang w:eastAsia="es-GT"/>
              </w:rPr>
              <w:t>kelley</w:t>
            </w:r>
            <w:proofErr w:type="spellEnd"/>
            <w:r>
              <w:rPr>
                <w:sz w:val="24"/>
                <w:szCs w:val="24"/>
                <w:lang w:eastAsia="es-GT"/>
              </w:rPr>
              <w:t xml:space="preserve">. Teoría del foco de autorregulación.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Investigación y </w:t>
            </w:r>
            <w:r w:rsidR="008B7EC3" w:rsidRPr="00BD0219">
              <w:rPr>
                <w:sz w:val="24"/>
                <w:szCs w:val="24"/>
              </w:rPr>
              <w:t xml:space="preserve">Conclusiones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pts.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Febrero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>Teorías de las inferencias correspondientes: las atribuciones y como hacen las atribuciones las personas. Errores y sesgos en el proceso de atribución. Desamparo aprendido.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Cuadro conceptual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B7EC3" w:rsidRPr="00BD0219">
              <w:rPr>
                <w:sz w:val="24"/>
                <w:szCs w:val="24"/>
              </w:rPr>
              <w:t xml:space="preserve"> pts.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Marzo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61" w:type="dxa"/>
          </w:tcPr>
          <w:p w:rsidR="008B7EC3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>Concepto de actitudes. Componentes de las actitudes. Relación conductas actitudes. Cognición social y depresión. Cambio de actitud. Actitudes basadas en la información cognitiva y afectiva.</w:t>
            </w:r>
          </w:p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>Factores biológicos y genéticos de las actitudes.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Socialización </w:t>
            </w:r>
            <w:r>
              <w:rPr>
                <w:sz w:val="24"/>
                <w:szCs w:val="24"/>
              </w:rPr>
              <w:t xml:space="preserve">y conclusiones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B7EC3" w:rsidRPr="00BD0219">
              <w:rPr>
                <w:sz w:val="24"/>
                <w:szCs w:val="24"/>
              </w:rPr>
              <w:t xml:space="preserve"> Pts.</w:t>
            </w: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Marzo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Parcial I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B7EC3" w:rsidRPr="00BD0219">
              <w:rPr>
                <w:sz w:val="24"/>
                <w:szCs w:val="24"/>
              </w:rPr>
              <w:t xml:space="preserve"> pts. </w:t>
            </w: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Marzo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Desviación de la conducta social. Causas de la desviación.</w:t>
            </w:r>
          </w:p>
        </w:tc>
        <w:tc>
          <w:tcPr>
            <w:tcW w:w="3260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Análisis y discusión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 w:rsidR="008B7EC3" w:rsidRPr="00BD0219">
              <w:rPr>
                <w:sz w:val="24"/>
                <w:szCs w:val="24"/>
              </w:rPr>
              <w:t xml:space="preserve"> Pts.</w:t>
            </w: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Marzo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 xml:space="preserve">Tipos de conductas sociales desviadas. Alcoholismo, drogadicción y toxicomanías. Delincuencia y criminalidad. </w:t>
            </w:r>
            <w:r>
              <w:rPr>
                <w:sz w:val="24"/>
                <w:szCs w:val="24"/>
                <w:lang w:eastAsia="es-GT"/>
              </w:rPr>
              <w:lastRenderedPageBreak/>
              <w:t xml:space="preserve">Practicas mágicas y ludomanías 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Exposiciones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4 Pts.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Marzo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s-GT"/>
              </w:rPr>
              <w:t>Perjuicios: manifestación de los perjuicios, genero, racial, grupo social. Causas de los perjuicios. Fuentes sociales, emocionales y cognitivas de los perjuicios.</w:t>
            </w:r>
          </w:p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Discusión y resumen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Pts.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Abril </w:t>
            </w:r>
          </w:p>
        </w:tc>
        <w:tc>
          <w:tcPr>
            <w:tcW w:w="1245" w:type="dxa"/>
          </w:tcPr>
          <w:p w:rsidR="008B7EC3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 xml:space="preserve">Consecuencias cognitivas y sociales de los estereotipos. La agresión: naturaleza de la conducta agresiva, influencia sobre la agresión y reducción de agresión. </w:t>
            </w:r>
          </w:p>
        </w:tc>
        <w:tc>
          <w:tcPr>
            <w:tcW w:w="3260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Investigación y debate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B7EC3">
              <w:rPr>
                <w:sz w:val="24"/>
                <w:szCs w:val="24"/>
              </w:rPr>
              <w:t xml:space="preserve"> Pts. 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Abril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Semana Santa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Abril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s-GT"/>
              </w:rPr>
              <w:t>Catarsis y aprendizaje social.</w:t>
            </w: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Debate 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2 Pt</w:t>
            </w:r>
            <w:r>
              <w:rPr>
                <w:sz w:val="24"/>
                <w:szCs w:val="24"/>
              </w:rPr>
              <w:t>s</w:t>
            </w:r>
            <w:r w:rsidRPr="00BD0219">
              <w:rPr>
                <w:sz w:val="24"/>
                <w:szCs w:val="24"/>
              </w:rPr>
              <w:t>.</w:t>
            </w:r>
          </w:p>
        </w:tc>
      </w:tr>
      <w:tr w:rsidR="008B7EC3" w:rsidRPr="00BD0219" w:rsidTr="002A718A">
        <w:trPr>
          <w:trHeight w:val="209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Abril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GT"/>
              </w:rPr>
              <w:t xml:space="preserve">Jornada deportiva </w:t>
            </w: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Actividad deportiva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</w:tr>
      <w:tr w:rsidR="008B7EC3" w:rsidRPr="00BD0219" w:rsidTr="002A718A">
        <w:trPr>
          <w:trHeight w:val="232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Mayo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pStyle w:val="Sinespaciado"/>
              <w:rPr>
                <w:sz w:val="24"/>
                <w:szCs w:val="24"/>
                <w:lang w:eastAsia="es-GT"/>
              </w:rPr>
            </w:pPr>
            <w:r>
              <w:rPr>
                <w:sz w:val="24"/>
                <w:szCs w:val="24"/>
                <w:lang w:eastAsia="es-GT"/>
              </w:rPr>
              <w:t xml:space="preserve">La atracción: teorías de la atracción: simpatía y amor. </w:t>
            </w:r>
          </w:p>
          <w:p w:rsidR="008B7EC3" w:rsidRPr="00BD0219" w:rsidRDefault="008B7EC3" w:rsidP="002A718A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Análisis </w:t>
            </w:r>
          </w:p>
          <w:p w:rsidR="008B7EC3" w:rsidRPr="00BD0219" w:rsidRDefault="008B7EC3" w:rsidP="002A718A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Descripción</w:t>
            </w:r>
          </w:p>
        </w:tc>
        <w:tc>
          <w:tcPr>
            <w:tcW w:w="1544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Pt.</w:t>
            </w:r>
            <w:r w:rsidRPr="00BD0219">
              <w:rPr>
                <w:sz w:val="24"/>
                <w:szCs w:val="24"/>
              </w:rPr>
              <w:t xml:space="preserve"> </w:t>
            </w:r>
          </w:p>
        </w:tc>
      </w:tr>
      <w:tr w:rsidR="008B7EC3" w:rsidRPr="00BD0219" w:rsidTr="002A718A">
        <w:trPr>
          <w:trHeight w:val="441"/>
        </w:trPr>
        <w:tc>
          <w:tcPr>
            <w:tcW w:w="113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Mayo </w:t>
            </w:r>
          </w:p>
        </w:tc>
        <w:tc>
          <w:tcPr>
            <w:tcW w:w="1245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:rsidR="008B7EC3" w:rsidRPr="00BD0219" w:rsidRDefault="008B7EC3" w:rsidP="002A718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 parcial </w:t>
            </w:r>
          </w:p>
        </w:tc>
        <w:tc>
          <w:tcPr>
            <w:tcW w:w="1544" w:type="dxa"/>
          </w:tcPr>
          <w:p w:rsidR="008B7EC3" w:rsidRPr="00BD0219" w:rsidRDefault="00FB205B" w:rsidP="002A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B7EC3" w:rsidRPr="00BD0219">
              <w:rPr>
                <w:sz w:val="24"/>
                <w:szCs w:val="24"/>
              </w:rPr>
              <w:t xml:space="preserve"> pt</w:t>
            </w:r>
            <w:r w:rsidR="008B7EC3">
              <w:rPr>
                <w:sz w:val="24"/>
                <w:szCs w:val="24"/>
              </w:rPr>
              <w:t>s</w:t>
            </w:r>
            <w:r w:rsidR="008B7EC3" w:rsidRPr="00BD0219">
              <w:rPr>
                <w:sz w:val="24"/>
                <w:szCs w:val="24"/>
              </w:rPr>
              <w:t>.</w:t>
            </w:r>
          </w:p>
        </w:tc>
      </w:tr>
      <w:tr w:rsidR="00FB205B" w:rsidRPr="00BD0219" w:rsidTr="002A718A">
        <w:trPr>
          <w:trHeight w:val="209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s-GT"/>
              </w:rPr>
              <w:t>La conducta altruista. Teorías sobre el altruismo/ ayudar a los demás. Influencia de la conducta altruista</w:t>
            </w:r>
            <w:r>
              <w:rPr>
                <w:sz w:val="24"/>
                <w:szCs w:val="24"/>
                <w:lang w:eastAsia="es-GT"/>
              </w:rPr>
              <w:t>.</w:t>
            </w:r>
          </w:p>
        </w:tc>
        <w:tc>
          <w:tcPr>
            <w:tcW w:w="3260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Lectura en Clase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 w:rsidRPr="00BD0219">
              <w:rPr>
                <w:sz w:val="24"/>
                <w:szCs w:val="24"/>
              </w:rPr>
              <w:t xml:space="preserve"> Pts.</w:t>
            </w:r>
          </w:p>
        </w:tc>
      </w:tr>
      <w:tr w:rsidR="00FB205B" w:rsidRPr="00BD0219" w:rsidTr="002A718A">
        <w:trPr>
          <w:trHeight w:val="232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Intercambio social: normas sociales, psicología evolutiva. Influencias situacionales y personales.</w:t>
            </w:r>
          </w:p>
        </w:tc>
        <w:tc>
          <w:tcPr>
            <w:tcW w:w="3260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Análisis y conclusiones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2 Pts.</w:t>
            </w:r>
          </w:p>
        </w:tc>
      </w:tr>
      <w:tr w:rsidR="00FB205B" w:rsidRPr="00BD0219" w:rsidTr="002A718A">
        <w:trPr>
          <w:trHeight w:val="232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26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Conflicto y pacificación, tipos de conflicto, estrategias de negociación en el manejo de conflictos.</w:t>
            </w:r>
          </w:p>
        </w:tc>
        <w:tc>
          <w:tcPr>
            <w:tcW w:w="3260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Socialización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Pts.</w:t>
            </w:r>
          </w:p>
        </w:tc>
      </w:tr>
      <w:tr w:rsidR="00FB205B" w:rsidRPr="00BD0219" w:rsidTr="002A718A">
        <w:trPr>
          <w:trHeight w:val="906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Junio</w:t>
            </w:r>
          </w:p>
        </w:tc>
        <w:tc>
          <w:tcPr>
            <w:tcW w:w="1245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326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Orígenes de la conducta pro-social. Factores que intervienen  en la conducta pro-social.</w:t>
            </w:r>
          </w:p>
        </w:tc>
        <w:tc>
          <w:tcPr>
            <w:tcW w:w="3260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Pt.</w:t>
            </w:r>
          </w:p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</w:tr>
      <w:tr w:rsidR="00FB205B" w:rsidRPr="00BD0219" w:rsidTr="002A718A">
        <w:trPr>
          <w:trHeight w:val="906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B205B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conducta pro-social. Diferencias dispocisionales en la respuesta pro-social.</w:t>
            </w:r>
          </w:p>
        </w:tc>
        <w:tc>
          <w:tcPr>
            <w:tcW w:w="3260" w:type="dxa"/>
          </w:tcPr>
          <w:p w:rsidR="00FB205B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Socialización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</w:tr>
      <w:tr w:rsidR="00FB205B" w:rsidRPr="00BD0219" w:rsidTr="002A718A">
        <w:trPr>
          <w:trHeight w:val="209"/>
        </w:trPr>
        <w:tc>
          <w:tcPr>
            <w:tcW w:w="1131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:rsidR="00FB205B" w:rsidRPr="00DA122C" w:rsidRDefault="00FB205B" w:rsidP="00FB205B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Final </w:t>
            </w:r>
          </w:p>
        </w:tc>
        <w:tc>
          <w:tcPr>
            <w:tcW w:w="1544" w:type="dxa"/>
          </w:tcPr>
          <w:p w:rsidR="00FB205B" w:rsidRPr="00BD0219" w:rsidRDefault="00FB205B" w:rsidP="00FB205B">
            <w:pPr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40 pts.</w:t>
            </w:r>
          </w:p>
        </w:tc>
      </w:tr>
    </w:tbl>
    <w:p w:rsidR="008B7EC3" w:rsidRPr="00BD0219" w:rsidRDefault="008B7EC3" w:rsidP="008B7EC3">
      <w:pPr>
        <w:rPr>
          <w:sz w:val="24"/>
          <w:szCs w:val="24"/>
        </w:rPr>
      </w:pPr>
    </w:p>
    <w:p w:rsidR="008B7EC3" w:rsidRDefault="008B7EC3" w:rsidP="008B7EC3">
      <w:pPr>
        <w:rPr>
          <w:sz w:val="24"/>
          <w:szCs w:val="24"/>
        </w:rPr>
      </w:pPr>
    </w:p>
    <w:p w:rsidR="008B7EC3" w:rsidRDefault="008B7EC3" w:rsidP="008B7EC3">
      <w:pPr>
        <w:rPr>
          <w:sz w:val="24"/>
          <w:szCs w:val="24"/>
        </w:rPr>
      </w:pPr>
    </w:p>
    <w:p w:rsidR="008B7EC3" w:rsidRPr="00BD0219" w:rsidRDefault="008B7EC3" w:rsidP="008B7EC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BD0219">
        <w:rPr>
          <w:b/>
          <w:sz w:val="24"/>
          <w:szCs w:val="24"/>
          <w:lang w:val="es-MX"/>
        </w:rPr>
        <w:t>EVALUACION</w:t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  <w:r w:rsidRPr="00BD0219">
        <w:rPr>
          <w:sz w:val="24"/>
          <w:szCs w:val="24"/>
          <w:lang w:val="es-GT"/>
        </w:rPr>
        <w:t>La nota final es de 100 puntos distribuidos de la siguiente forma:</w:t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48"/>
        <w:gridCol w:w="1350"/>
      </w:tblGrid>
      <w:tr w:rsidR="008B7EC3" w:rsidRPr="00BD0219" w:rsidTr="002A718A">
        <w:trPr>
          <w:jc w:val="center"/>
        </w:trPr>
        <w:tc>
          <w:tcPr>
            <w:tcW w:w="3848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DESCRIPCION</w:t>
            </w:r>
          </w:p>
        </w:tc>
        <w:tc>
          <w:tcPr>
            <w:tcW w:w="1350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PUNTEO</w:t>
            </w:r>
          </w:p>
        </w:tc>
      </w:tr>
      <w:tr w:rsidR="008B7EC3" w:rsidRPr="00BD0219" w:rsidTr="002A718A">
        <w:trPr>
          <w:jc w:val="center"/>
        </w:trPr>
        <w:tc>
          <w:tcPr>
            <w:tcW w:w="3848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Actividades Generales </w:t>
            </w:r>
          </w:p>
        </w:tc>
        <w:tc>
          <w:tcPr>
            <w:tcW w:w="1350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jc w:val="center"/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30</w:t>
            </w:r>
          </w:p>
        </w:tc>
      </w:tr>
      <w:tr w:rsidR="008B7EC3" w:rsidRPr="00BD0219" w:rsidTr="002A718A">
        <w:trPr>
          <w:jc w:val="center"/>
        </w:trPr>
        <w:tc>
          <w:tcPr>
            <w:tcW w:w="3848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 xml:space="preserve">Parciales </w:t>
            </w:r>
          </w:p>
        </w:tc>
        <w:tc>
          <w:tcPr>
            <w:tcW w:w="1350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jc w:val="center"/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30</w:t>
            </w:r>
          </w:p>
        </w:tc>
      </w:tr>
      <w:tr w:rsidR="008B7EC3" w:rsidRPr="00BD0219" w:rsidTr="002A718A">
        <w:trPr>
          <w:jc w:val="center"/>
        </w:trPr>
        <w:tc>
          <w:tcPr>
            <w:tcW w:w="3848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Final</w:t>
            </w:r>
          </w:p>
        </w:tc>
        <w:tc>
          <w:tcPr>
            <w:tcW w:w="1350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jc w:val="center"/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40</w:t>
            </w:r>
          </w:p>
        </w:tc>
      </w:tr>
      <w:tr w:rsidR="008B7EC3" w:rsidRPr="00BD0219" w:rsidTr="002A718A">
        <w:trPr>
          <w:jc w:val="center"/>
        </w:trPr>
        <w:tc>
          <w:tcPr>
            <w:tcW w:w="3848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8B7EC3" w:rsidRPr="00BD0219" w:rsidRDefault="008B7EC3" w:rsidP="002A718A">
            <w:p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600"/>
              </w:tabs>
              <w:jc w:val="center"/>
              <w:rPr>
                <w:sz w:val="24"/>
                <w:szCs w:val="24"/>
              </w:rPr>
            </w:pPr>
            <w:r w:rsidRPr="00BD0219">
              <w:rPr>
                <w:sz w:val="24"/>
                <w:szCs w:val="24"/>
              </w:rPr>
              <w:t>100</w:t>
            </w:r>
          </w:p>
        </w:tc>
      </w:tr>
    </w:tbl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  <w:r w:rsidRPr="00BD0219">
        <w:rPr>
          <w:sz w:val="24"/>
          <w:szCs w:val="24"/>
          <w:lang w:val="es-GT"/>
        </w:rPr>
        <w:t xml:space="preserve">La nota de promoción es </w:t>
      </w:r>
      <w:r w:rsidRPr="00BD0219">
        <w:rPr>
          <w:b/>
          <w:sz w:val="24"/>
          <w:szCs w:val="24"/>
          <w:lang w:val="es-GT"/>
        </w:rPr>
        <w:t>61</w:t>
      </w:r>
      <w:r w:rsidRPr="00BD0219">
        <w:rPr>
          <w:sz w:val="24"/>
          <w:szCs w:val="24"/>
          <w:lang w:val="es-GT"/>
        </w:rPr>
        <w:t xml:space="preserve"> puntos.   </w:t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  <w:r w:rsidRPr="00BD0219">
        <w:rPr>
          <w:sz w:val="24"/>
          <w:szCs w:val="24"/>
          <w:lang w:val="es-GT"/>
        </w:rPr>
        <w:tab/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  <w:r w:rsidRPr="00BD0219">
        <w:rPr>
          <w:sz w:val="24"/>
          <w:szCs w:val="24"/>
          <w:lang w:val="es-GT"/>
        </w:rPr>
        <w:t xml:space="preserve">Para tener derecho a evaluación es necesaria la mínima zona de </w:t>
      </w:r>
      <w:r w:rsidRPr="00BD0219">
        <w:rPr>
          <w:b/>
          <w:sz w:val="24"/>
          <w:szCs w:val="24"/>
          <w:lang w:val="es-GT"/>
        </w:rPr>
        <w:t>30</w:t>
      </w:r>
      <w:r>
        <w:rPr>
          <w:sz w:val="24"/>
          <w:szCs w:val="24"/>
          <w:lang w:val="es-GT"/>
        </w:rPr>
        <w:t xml:space="preserve"> puntos, </w:t>
      </w:r>
      <w:r w:rsidRPr="00BD0219">
        <w:rPr>
          <w:sz w:val="24"/>
          <w:szCs w:val="24"/>
          <w:lang w:val="es-GT"/>
        </w:rPr>
        <w:t xml:space="preserve">así como asistir al </w:t>
      </w:r>
      <w:r w:rsidRPr="00BD0219">
        <w:rPr>
          <w:b/>
          <w:sz w:val="24"/>
          <w:szCs w:val="24"/>
          <w:lang w:val="es-GT"/>
        </w:rPr>
        <w:t>80 por ciento de clases presenciales.</w:t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501600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b/>
          <w:sz w:val="24"/>
          <w:szCs w:val="24"/>
          <w:lang w:val="es-GT"/>
        </w:rPr>
      </w:pPr>
      <w:r w:rsidRPr="00501600">
        <w:rPr>
          <w:b/>
          <w:sz w:val="24"/>
          <w:szCs w:val="24"/>
          <w:lang w:val="es-GT"/>
        </w:rPr>
        <w:t xml:space="preserve">Lectura: </w:t>
      </w:r>
      <w:r>
        <w:rPr>
          <w:b/>
          <w:sz w:val="24"/>
          <w:szCs w:val="24"/>
          <w:lang w:val="es-GT"/>
        </w:rPr>
        <w:t>psicología social, estudio de la convivencia humana.</w:t>
      </w:r>
    </w:p>
    <w:p w:rsidR="008B7EC3" w:rsidRPr="00BD0219" w:rsidRDefault="008B7EC3" w:rsidP="008B7EC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rPr>
          <w:sz w:val="24"/>
          <w:szCs w:val="24"/>
          <w:lang w:val="es-GT"/>
        </w:rPr>
      </w:pPr>
    </w:p>
    <w:p w:rsidR="008B7EC3" w:rsidRPr="00BD0219" w:rsidRDefault="008B7EC3" w:rsidP="008B7EC3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BD0219">
        <w:rPr>
          <w:b/>
          <w:sz w:val="24"/>
          <w:szCs w:val="24"/>
          <w:lang w:val="es-MX"/>
        </w:rPr>
        <w:t>BIBLIOGRAFIA</w:t>
      </w:r>
    </w:p>
    <w:p w:rsidR="008B7EC3" w:rsidRPr="00BD0219" w:rsidRDefault="008B7EC3" w:rsidP="008B7EC3">
      <w:pPr>
        <w:rPr>
          <w:sz w:val="24"/>
          <w:szCs w:val="24"/>
          <w:lang w:val="es-GT"/>
        </w:rPr>
      </w:pPr>
    </w:p>
    <w:p w:rsidR="008B7EC3" w:rsidRPr="00BD0219" w:rsidRDefault="008B7EC3" w:rsidP="008B7EC3">
      <w:pPr>
        <w:rPr>
          <w:sz w:val="24"/>
          <w:szCs w:val="24"/>
        </w:rPr>
      </w:pPr>
      <w:r>
        <w:rPr>
          <w:sz w:val="24"/>
          <w:szCs w:val="24"/>
        </w:rPr>
        <w:t xml:space="preserve">Psicología social: metodología de la investigación, el pensamiento social, los grupos sociales. Dr. Luis Felipe El </w:t>
      </w:r>
      <w:proofErr w:type="spellStart"/>
      <w:r>
        <w:rPr>
          <w:sz w:val="24"/>
          <w:szCs w:val="24"/>
        </w:rPr>
        <w:t>Sahili</w:t>
      </w:r>
      <w:proofErr w:type="spellEnd"/>
      <w:r>
        <w:rPr>
          <w:sz w:val="24"/>
          <w:szCs w:val="24"/>
        </w:rPr>
        <w:t xml:space="preserve"> González.</w:t>
      </w:r>
    </w:p>
    <w:p w:rsidR="008B7EC3" w:rsidRPr="00BD0219" w:rsidRDefault="008B7EC3" w:rsidP="008B7EC3">
      <w:pPr>
        <w:rPr>
          <w:sz w:val="24"/>
          <w:szCs w:val="24"/>
        </w:rPr>
      </w:pPr>
    </w:p>
    <w:p w:rsidR="008B7EC3" w:rsidRPr="00BD0219" w:rsidRDefault="008B7EC3" w:rsidP="008B7EC3">
      <w:pPr>
        <w:rPr>
          <w:sz w:val="24"/>
          <w:szCs w:val="24"/>
        </w:rPr>
      </w:pPr>
      <w:r>
        <w:rPr>
          <w:sz w:val="24"/>
          <w:szCs w:val="24"/>
        </w:rPr>
        <w:t>Introducción al comportamiento criminal: la conducta desviada. Autores: Luisa Fanjul y Roberto Morales. Editorial: AMEC ediciones 2017.</w:t>
      </w:r>
    </w:p>
    <w:p w:rsidR="008B7EC3" w:rsidRPr="00BD0219" w:rsidRDefault="008B7EC3" w:rsidP="008B7EC3">
      <w:pPr>
        <w:rPr>
          <w:sz w:val="24"/>
          <w:szCs w:val="24"/>
        </w:rPr>
      </w:pPr>
    </w:p>
    <w:p w:rsidR="008B7EC3" w:rsidRPr="00BD0219" w:rsidRDefault="008B7EC3" w:rsidP="008B7EC3">
      <w:pPr>
        <w:rPr>
          <w:sz w:val="24"/>
          <w:szCs w:val="24"/>
        </w:rPr>
      </w:pPr>
      <w:r>
        <w:rPr>
          <w:sz w:val="24"/>
          <w:szCs w:val="24"/>
        </w:rPr>
        <w:t xml:space="preserve"> Vender </w:t>
      </w:r>
      <w:proofErr w:type="spellStart"/>
      <w:r>
        <w:rPr>
          <w:sz w:val="24"/>
          <w:szCs w:val="24"/>
        </w:rPr>
        <w:t>Zanden</w:t>
      </w:r>
      <w:proofErr w:type="spellEnd"/>
      <w:r>
        <w:rPr>
          <w:sz w:val="24"/>
          <w:szCs w:val="24"/>
        </w:rPr>
        <w:t xml:space="preserve"> James, Manual de psicología social, Barcelona, Paidós. </w:t>
      </w:r>
    </w:p>
    <w:p w:rsidR="008B7EC3" w:rsidRDefault="008B7EC3" w:rsidP="008B7EC3">
      <w:pPr>
        <w:rPr>
          <w:sz w:val="24"/>
          <w:szCs w:val="24"/>
        </w:rPr>
      </w:pPr>
    </w:p>
    <w:p w:rsidR="008B7EC3" w:rsidRDefault="008B7EC3" w:rsidP="008B7EC3">
      <w:pPr>
        <w:rPr>
          <w:sz w:val="24"/>
          <w:szCs w:val="24"/>
        </w:rPr>
      </w:pPr>
    </w:p>
    <w:p w:rsidR="008B7EC3" w:rsidRDefault="008B7EC3" w:rsidP="008B7EC3">
      <w:pPr>
        <w:pStyle w:val="Sinespaciado"/>
        <w:jc w:val="both"/>
        <w:rPr>
          <w:sz w:val="24"/>
          <w:szCs w:val="24"/>
        </w:rPr>
      </w:pPr>
    </w:p>
    <w:p w:rsidR="008B7EC3" w:rsidRPr="00BD0219" w:rsidRDefault="008B7EC3" w:rsidP="008B7EC3">
      <w:pPr>
        <w:pStyle w:val="Sinespaciado"/>
        <w:jc w:val="both"/>
        <w:rPr>
          <w:sz w:val="24"/>
          <w:szCs w:val="24"/>
          <w:lang w:val="es-GT"/>
        </w:rPr>
      </w:pPr>
      <w:r w:rsidRPr="00BD0219">
        <w:rPr>
          <w:sz w:val="24"/>
          <w:szCs w:val="24"/>
        </w:rPr>
        <w:t xml:space="preserve">Lic. </w:t>
      </w:r>
      <w:r>
        <w:rPr>
          <w:sz w:val="24"/>
          <w:szCs w:val="24"/>
        </w:rPr>
        <w:t>Rony Fernando Maldonado García</w:t>
      </w:r>
      <w:r w:rsidRPr="00BD0219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 w:rsidRPr="00BD0219">
        <w:rPr>
          <w:sz w:val="24"/>
          <w:szCs w:val="24"/>
        </w:rPr>
        <w:t xml:space="preserve">Magíster </w:t>
      </w:r>
      <w:r>
        <w:rPr>
          <w:sz w:val="24"/>
          <w:szCs w:val="24"/>
        </w:rPr>
        <w:t xml:space="preserve">Sergio López </w:t>
      </w:r>
    </w:p>
    <w:p w:rsidR="008B7EC3" w:rsidRPr="00BD0219" w:rsidRDefault="008B7EC3" w:rsidP="008B7EC3">
      <w:pPr>
        <w:pStyle w:val="Sinespaciado"/>
        <w:jc w:val="both"/>
        <w:rPr>
          <w:sz w:val="24"/>
          <w:szCs w:val="24"/>
        </w:rPr>
      </w:pPr>
      <w:r w:rsidRPr="00BD0219">
        <w:rPr>
          <w:sz w:val="24"/>
          <w:szCs w:val="24"/>
        </w:rPr>
        <w:t xml:space="preserve">           Docente del curso                                                   </w:t>
      </w:r>
      <w:r>
        <w:rPr>
          <w:sz w:val="24"/>
          <w:szCs w:val="24"/>
        </w:rPr>
        <w:t xml:space="preserve">   Coordinador</w:t>
      </w:r>
      <w:r w:rsidRPr="00BD0219">
        <w:rPr>
          <w:sz w:val="24"/>
          <w:szCs w:val="24"/>
        </w:rPr>
        <w:t xml:space="preserve"> de carrera</w:t>
      </w:r>
    </w:p>
    <w:p w:rsidR="008B7EC3" w:rsidRDefault="008B7EC3" w:rsidP="008B7EC3">
      <w:pPr>
        <w:pStyle w:val="Sinespaciado"/>
        <w:jc w:val="center"/>
        <w:rPr>
          <w:sz w:val="24"/>
          <w:szCs w:val="24"/>
        </w:rPr>
      </w:pPr>
    </w:p>
    <w:p w:rsidR="008B7EC3" w:rsidRPr="00BD0219" w:rsidRDefault="008B7EC3" w:rsidP="008B7EC3">
      <w:pPr>
        <w:pStyle w:val="Sinespaciado"/>
        <w:rPr>
          <w:sz w:val="24"/>
          <w:szCs w:val="24"/>
        </w:rPr>
      </w:pPr>
    </w:p>
    <w:p w:rsidR="008B7EC3" w:rsidRPr="00BD0219" w:rsidRDefault="008B7EC3" w:rsidP="008B7EC3">
      <w:pPr>
        <w:pStyle w:val="Sinespaciado"/>
        <w:jc w:val="center"/>
        <w:rPr>
          <w:sz w:val="24"/>
          <w:szCs w:val="24"/>
        </w:rPr>
      </w:pPr>
    </w:p>
    <w:p w:rsidR="00FC2EC7" w:rsidRPr="008B7EC3" w:rsidRDefault="008B7EC3" w:rsidP="008B7EC3">
      <w:pPr>
        <w:pStyle w:val="Sinespaciado"/>
        <w:jc w:val="center"/>
        <w:rPr>
          <w:sz w:val="24"/>
          <w:szCs w:val="24"/>
        </w:rPr>
      </w:pPr>
      <w:r w:rsidRPr="00BD0219">
        <w:rPr>
          <w:sz w:val="24"/>
          <w:szCs w:val="24"/>
        </w:rPr>
        <w:t xml:space="preserve">  </w:t>
      </w:r>
      <w:proofErr w:type="spellStart"/>
      <w:proofErr w:type="gramStart"/>
      <w:r w:rsidRPr="00BD0219">
        <w:rPr>
          <w:sz w:val="24"/>
          <w:szCs w:val="24"/>
        </w:rPr>
        <w:t>Vo.Bo</w:t>
      </w:r>
      <w:proofErr w:type="spellEnd"/>
      <w:proofErr w:type="gramEnd"/>
      <w:r w:rsidRPr="00BD0219">
        <w:rPr>
          <w:sz w:val="24"/>
          <w:szCs w:val="24"/>
        </w:rPr>
        <w:t xml:space="preserve">  Magíster  María Fernanda  Arévalo E.                                                                 </w:t>
      </w:r>
      <w:bookmarkStart w:id="0" w:name="_GoBack"/>
      <w:bookmarkEnd w:id="0"/>
      <w:r w:rsidRPr="00BD0219">
        <w:rPr>
          <w:sz w:val="24"/>
          <w:szCs w:val="24"/>
        </w:rPr>
        <w:t>Coordinador</w:t>
      </w:r>
      <w:r>
        <w:rPr>
          <w:sz w:val="24"/>
          <w:szCs w:val="24"/>
        </w:rPr>
        <w:t>a Académica</w:t>
      </w:r>
      <w:r w:rsidRPr="00BD0219">
        <w:rPr>
          <w:sz w:val="24"/>
          <w:szCs w:val="24"/>
        </w:rPr>
        <w:t>.</w:t>
      </w:r>
    </w:p>
    <w:sectPr w:rsidR="00FC2EC7" w:rsidRPr="008B7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BAA"/>
    <w:multiLevelType w:val="hybridMultilevel"/>
    <w:tmpl w:val="114A9E3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FF0FD3"/>
    <w:multiLevelType w:val="hybridMultilevel"/>
    <w:tmpl w:val="A8427F2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3"/>
    <w:rsid w:val="004C77DB"/>
    <w:rsid w:val="00594789"/>
    <w:rsid w:val="008B7EC3"/>
    <w:rsid w:val="00FB205B"/>
    <w:rsid w:val="00FC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EDF8"/>
  <w15:chartTrackingRefBased/>
  <w15:docId w15:val="{911D2917-C599-4E1B-A03C-93936B47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B7EC3"/>
    <w:pPr>
      <w:jc w:val="both"/>
    </w:pPr>
    <w:rPr>
      <w:rFonts w:ascii="Arial" w:hAnsi="Arial"/>
      <w:lang w:val="es-GT"/>
    </w:rPr>
  </w:style>
  <w:style w:type="character" w:customStyle="1" w:styleId="TextoindependienteCar">
    <w:name w:val="Texto independiente Car"/>
    <w:basedOn w:val="Fuentedeprrafopredeter"/>
    <w:link w:val="Textoindependiente"/>
    <w:rsid w:val="008B7EC3"/>
    <w:rPr>
      <w:rFonts w:ascii="Arial" w:eastAsia="Times New Roman" w:hAnsi="Arial" w:cs="Times New Roman"/>
      <w:sz w:val="20"/>
      <w:szCs w:val="20"/>
      <w:lang w:val="es-GT"/>
    </w:rPr>
  </w:style>
  <w:style w:type="paragraph" w:styleId="Prrafodelista">
    <w:name w:val="List Paragraph"/>
    <w:basedOn w:val="Normal"/>
    <w:uiPriority w:val="34"/>
    <w:qFormat/>
    <w:rsid w:val="008B7EC3"/>
    <w:pPr>
      <w:ind w:left="720"/>
      <w:contextualSpacing/>
    </w:pPr>
  </w:style>
  <w:style w:type="table" w:styleId="Tablaconcuadrcula">
    <w:name w:val="Table Grid"/>
    <w:basedOn w:val="Tablanormal"/>
    <w:rsid w:val="008B7EC3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B7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es.edu.gt/pensun-semestre-administracion-educativa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2020-02-06T20:58:00Z</dcterms:created>
  <dcterms:modified xsi:type="dcterms:W3CDTF">2020-02-06T21:32:00Z</dcterms:modified>
</cp:coreProperties>
</file>