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FASES REQUERIMIENTO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DESCRIPCION GENERAL DEL REQUERIMIENTO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FASE DE FORMALIZACIÓN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ANALISIS DE REQUISITOS Y REQUERIMIENTOS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LEVANTAMIENTO DEL REQUERIMIENTO DETALLADO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64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  <w:rtl w:val="0"/>
            </w:rPr>
            <w:t xml:space="preserve">DISEÑO DE LA ARQUITECTURA DE SOLUCION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DESCRIPCION GENERAL DEL REQUERIMIENTO</w:t>
      </w:r>
    </w:p>
    <w:p w:rsidR="00000000" w:rsidDel="00000000" w:rsidP="00000000" w:rsidRDefault="00000000" w:rsidRPr="00000000" w14:paraId="00000022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57.0" w:type="dxa"/>
        <w:jc w:val="left"/>
        <w:tblInd w:w="-6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06"/>
        <w:gridCol w:w="6951"/>
        <w:tblGridChange w:id="0">
          <w:tblGrid>
            <w:gridCol w:w="3406"/>
            <w:gridCol w:w="6951"/>
          </w:tblGrid>
        </w:tblGridChange>
      </w:tblGrid>
      <w:tr>
        <w:trPr>
          <w:cantSplit w:val="0"/>
          <w:trHeight w:val="52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Automatizar el llenado de solicitud de demanda de los clientes y por medio de dashborad llevar el control de finanzas del despacho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Página web de abogabot SA de CV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Solicitud: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03</w:t>
            </w: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  <w:rtl w:val="0"/>
              </w:rPr>
              <w:t xml:space="preserve">//</w:t>
            </w: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7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Responsable(s) Solicitud: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color w:val="a6a6a6"/>
                <w:sz w:val="22"/>
                <w:szCs w:val="22"/>
                <w:highlight w:val="yellow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highlight w:val="yellow"/>
                <w:rtl w:val="0"/>
              </w:rPr>
              <w:t xml:space="preserve">Jaime Moisés Morales Tepale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9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Dependencia(s) Solicitante: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Jurídico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7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Responsable Funcional designado por el equipo de desarrollo de software: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color w:val="a6a6a6"/>
                <w:sz w:val="22"/>
                <w:szCs w:val="22"/>
                <w:highlight w:val="yellow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highlight w:val="yellow"/>
                <w:rtl w:val="0"/>
              </w:rPr>
              <w:t xml:space="preserve">Representante de jurídico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rFonts w:ascii="Arial" w:cs="Arial" w:eastAsia="Arial" w:hAnsi="Arial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FASE DE FORMALIZACIÓN</w:t>
      </w:r>
    </w:p>
    <w:p w:rsidR="00000000" w:rsidDel="00000000" w:rsidP="00000000" w:rsidRDefault="00000000" w:rsidRPr="00000000" w14:paraId="0000003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48.0" w:type="dxa"/>
        <w:jc w:val="left"/>
        <w:tblInd w:w="-6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348"/>
        <w:tblGridChange w:id="0">
          <w:tblGrid>
            <w:gridCol w:w="10348"/>
          </w:tblGrid>
        </w:tblGridChange>
      </w:tblGrid>
      <w:tr>
        <w:trPr>
          <w:cantSplit w:val="0"/>
          <w:trHeight w:val="294" w:hRule="atLeast"/>
          <w:tblHeader w:val="0"/>
        </w:trPr>
        <w:tc>
          <w:tcPr>
            <w:shd w:fill="a50021" w:val="clear"/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Descripción de la 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808080" w:val="clear"/>
            <w:vAlign w:val="top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0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Usuario Solicitante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3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Debido a la pandemia se buscaron nueva formas de automatizar los procesos de demandas ya que los juzgados se dejó de dar seguimiento a casos, para evitar ese rezago se busca automatizar el proceso de solicitud de demandas creando una plataforma donde cada uno de nuestro clientes pueda crearse una sesión y generar su solicitud, hacer el pago y que esté actualizado sobre el status del proceso judicial registrándose en base de datos donde se tenga más control.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shd w:fill="808080" w:val="clear"/>
            <w:vAlign w:val="top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Líder Funcional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9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Se busca crear plataforma donde cada cliente inicie sesión, llene formulario, realice el pago, pueda saber el estatus de su proceso y que éste le sea llegado por correo, que este a su vez sea útil para los abogados y pueda visualizar un dashboard donde les indique solicitudes por mes, ganancias, área de la demanda, status del proceso, agenda con cada uno de los casos y el resultado de la demanda.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FIRMAS DE ACEPTACIÓN: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</w:t>
        <w:tab/>
        <w:t xml:space="preserve">         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DIRECTOR GENERAL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                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MORALES TEPALE JAIME MOISÉS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ABOGABOIT SA DE CV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         Oficina Tecnologías de la Información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ANALISIS DE REQUISITOS Y REQUERIMIENTOS </w:t>
      </w:r>
    </w:p>
    <w:p w:rsidR="00000000" w:rsidDel="00000000" w:rsidP="00000000" w:rsidRDefault="00000000" w:rsidRPr="00000000" w14:paraId="0000004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19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36"/>
        <w:gridCol w:w="1755"/>
        <w:gridCol w:w="1402"/>
        <w:gridCol w:w="1662"/>
        <w:gridCol w:w="1717"/>
        <w:gridCol w:w="1147"/>
        <w:tblGridChange w:id="0">
          <w:tblGrid>
            <w:gridCol w:w="2836"/>
            <w:gridCol w:w="1755"/>
            <w:gridCol w:w="1402"/>
            <w:gridCol w:w="1662"/>
            <w:gridCol w:w="1717"/>
            <w:gridCol w:w="1147"/>
          </w:tblGrid>
        </w:tblGridChange>
      </w:tblGrid>
      <w:tr>
        <w:trPr>
          <w:cantSplit w:val="0"/>
          <w:trHeight w:val="18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 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03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//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50021" w:val="clear"/>
            <w:vAlign w:val="top"/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08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//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Arial" w:cs="Arial" w:eastAsia="Arial" w:hAnsi="Arial"/>
                <w:b w:val="0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Modelamiento de Negocio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8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3277553" cy="1839443"/>
                  <wp:effectExtent b="0" l="0" r="0" t="0"/>
                  <wp:docPr id="103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553" cy="18394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El área que se va a transformar es el de analista jurídico, ya que antes se hacía la recepción de manera física por medio de recepcionista que les daba seguimiento de manera telefónica y asignarlo al área correspondiente, ahora tendrá que ser una área capacitada y amplia para el manejo de bases de datos</w:t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b w:val="0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  <w:b w:val="0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Términos de 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8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Alcance de la solución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Incluye: Página web con inicio de sesión, dashboard, base de datos automatizada, formulario, conexión con correo electrónico, sistema de pago</w:t>
            </w:r>
          </w:p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No lo incluye: datos de la empresa, chatbot, opciones de búsqueda</w:t>
            </w:r>
          </w:p>
        </w:tc>
      </w:tr>
      <w:tr>
        <w:trPr>
          <w:cantSplit w:val="0"/>
          <w:trHeight w:val="1578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Requerimientos Funcionales y criterios de aceptación 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Se promueve que los datos personales tengan derecho de privacidad y transparencia en el manejo de los mismos y el manejo de datos personales.</w:t>
            </w:r>
          </w:p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Que la empresa solicite la información de manera eficiente y suficiente</w:t>
            </w:r>
          </w:p>
        </w:tc>
      </w:tr>
      <w:tr>
        <w:trPr>
          <w:cantSplit w:val="0"/>
          <w:trHeight w:val="1578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Requerimientos no Funcionales y de calidad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Que el tiempo de solicitud sea el menor posible, que no haya delay en lo que registre el cliente y que no haya fallas en los portales y páginas web así como seguridad anti hackeos, etc.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96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Interesados en la solución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745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4111"/>
              <w:gridCol w:w="3346"/>
              <w:tblGridChange w:id="0">
                <w:tblGrid>
                  <w:gridCol w:w="4111"/>
                  <w:gridCol w:w="334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6a6a6" w:val="clear"/>
                  <w:vAlign w:val="top"/>
                </w:tcPr>
                <w:p w:rsidR="00000000" w:rsidDel="00000000" w:rsidP="00000000" w:rsidRDefault="00000000" w:rsidRPr="00000000" w14:paraId="00000074">
                  <w:pPr>
                    <w:jc w:val="center"/>
                    <w:rPr>
                      <w:rFonts w:ascii="Arial" w:cs="Arial" w:eastAsia="Arial" w:hAnsi="Arial"/>
                      <w:b w:val="0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vertAlign w:val="baseline"/>
                      <w:rtl w:val="0"/>
                    </w:rPr>
                    <w:t xml:space="preserve">Nombre/Rol/Perfil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6a6a6" w:val="clear"/>
                  <w:vAlign w:val="top"/>
                </w:tcPr>
                <w:p w:rsidR="00000000" w:rsidDel="00000000" w:rsidP="00000000" w:rsidRDefault="00000000" w:rsidRPr="00000000" w14:paraId="00000075">
                  <w:pPr>
                    <w:jc w:val="center"/>
                    <w:rPr>
                      <w:rFonts w:ascii="Arial" w:cs="Arial" w:eastAsia="Arial" w:hAnsi="Arial"/>
                      <w:b w:val="0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0"/>
                      <w:szCs w:val="20"/>
                      <w:vertAlign w:val="baseline"/>
                      <w:rtl w:val="0"/>
                    </w:rPr>
                    <w:t xml:space="preserve">Descripción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76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a6a6a6"/>
                      <w:sz w:val="22"/>
                      <w:szCs w:val="22"/>
                      <w:vertAlign w:val="baseline"/>
                      <w:rtl w:val="0"/>
                    </w:rPr>
                    <w:t xml:space="preserve">Asigne un rol o nombre que permita identificar un interesado que participa dentro de la solución adelantada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077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a6a6a6"/>
                      <w:sz w:val="22"/>
                      <w:szCs w:val="22"/>
                      <w:vertAlign w:val="baseline"/>
                      <w:rtl w:val="0"/>
                    </w:rPr>
                    <w:t xml:space="preserve">Describa y justifique de qué manera participa el interesado dentro de la solución adelantada.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78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Recepcionista de demandas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079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Se retrasaban casos por delay en la atención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7A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Archivista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top"/>
                </w:tcPr>
                <w:p w:rsidR="00000000" w:rsidDel="00000000" w:rsidP="00000000" w:rsidRDefault="00000000" w:rsidRPr="00000000" w14:paraId="0000007B">
                  <w:pPr>
                    <w:jc w:val="center"/>
                    <w:rPr>
                      <w:rFonts w:ascii="Arial" w:cs="Arial" w:eastAsia="Arial" w:hAnsi="Arial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Debido a la pandemia era difícil asistir a la oficina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C">
            <w:pPr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Precondiciones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Pago del 25% por adelantado, platilla del formato de casos, abogados disponibles, automatización de casos de abogados, cuenta bancaria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106" w:hRule="atLeast"/>
          <w:tblHeader w:val="0"/>
        </w:trPr>
        <w:tc>
          <w:tcPr>
            <w:vMerge w:val="restart"/>
            <w:shd w:fill="a50021" w:val="clear"/>
            <w:vAlign w:val="center"/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Requisitos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bookmarkStart w:colFirst="0" w:colLast="0" w:name="bookmark=id.3znysh7" w:id="3"/>
          <w:bookmarkEnd w:id="3"/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black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Web          </w:t>
            </w:r>
            <w:bookmarkStart w:colFirst="0" w:colLast="0" w:name="bookmark=id.2et92p0" w:id="4"/>
            <w:bookmarkEnd w:id="4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Escritorio     </w:t>
            </w:r>
            <w:bookmarkStart w:colFirst="0" w:colLast="0" w:name="bookmark=id.tyjcwt" w:id="5"/>
            <w:bookmarkEnd w:id="5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black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Móvil     </w:t>
            </w:r>
            <w:bookmarkStart w:colFirst="0" w:colLast="0" w:name="bookmark=id.3dy6vkm" w:id="6"/>
            <w:bookmarkEnd w:id="6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Servicio Web     </w:t>
            </w:r>
          </w:p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bookmarkStart w:colFirst="0" w:colLast="0" w:name="bookmark=id.1t3h5sf" w:id="7"/>
          <w:bookmarkEnd w:id="7"/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Servicio Windows    </w:t>
            </w:r>
            <w:bookmarkStart w:colFirst="0" w:colLast="0" w:name="bookmark=id.4d34og8" w:id="8"/>
            <w:bookmarkEnd w:id="8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Otro:__________________</w:t>
              <w:br w:type="textWrapping"/>
            </w:r>
          </w:p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348" w:hRule="atLeast"/>
          <w:tblHeader w:val="0"/>
        </w:trPr>
        <w:tc>
          <w:tcPr>
            <w:vMerge w:val="continue"/>
            <w:shd w:fill="a50021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bookmarkStart w:colFirst="0" w:colLast="0" w:name="bookmark=id.2s8eyo1" w:id="9"/>
          <w:bookmarkEnd w:id="9"/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Oracle</w:t>
              <w:br w:type="textWrapping"/>
            </w:r>
          </w:p>
          <w:bookmarkStart w:colFirst="0" w:colLast="0" w:name="bookmark=id.17dp8vu" w:id="10"/>
          <w:bookmarkEnd w:id="10"/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highlight w:val="red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SQL Server</w:t>
              <w:br w:type="textWrapping"/>
            </w:r>
          </w:p>
          <w:bookmarkStart w:colFirst="0" w:colLast="0" w:name="bookmark=id.3rdcrjn" w:id="11"/>
          <w:bookmarkEnd w:id="11"/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MySQL</w:t>
            </w:r>
          </w:p>
          <w:bookmarkStart w:colFirst="0" w:colLast="0" w:name="bookmark=id.26in1rg" w:id="12"/>
          <w:bookmarkEnd w:id="12"/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MongoDB</w:t>
              <w:br w:type="textWrapping"/>
            </w:r>
          </w:p>
          <w:bookmarkStart w:colFirst="0" w:colLast="0" w:name="bookmark=id.lnxbz9" w:id="13"/>
          <w:bookmarkEnd w:id="13"/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Otro:__________________</w:t>
            </w:r>
          </w:p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348" w:hRule="atLeast"/>
          <w:tblHeader w:val="0"/>
        </w:trPr>
        <w:tc>
          <w:tcPr>
            <w:vMerge w:val="continue"/>
            <w:shd w:fill="a50021" w:val="clear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Lenguaje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C#</w:t>
            </w:r>
          </w:p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VB</w:t>
            </w:r>
          </w:p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PHP</w:t>
            </w:r>
          </w:p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Java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highlight w:val="black"/>
                <w:u w:val="none"/>
                <w:vertAlign w:val="baseline"/>
                <w:rtl w:val="0"/>
              </w:rPr>
              <w:t xml:space="preserve">☐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JavaScript</w:t>
            </w:r>
          </w:p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☐ Otro:___________________</w:t>
            </w:r>
          </w:p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d9d9d9"/>
                <w:sz w:val="22"/>
                <w:szCs w:val="22"/>
                <w:vertAlign w:val="baseline"/>
                <w:rtl w:val="0"/>
              </w:rPr>
              <w:t xml:space="preserve">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Viabilidad Técnica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Luego de adelantado el análisis de los requisitos y requerimientos es viable proponer una solución técnica para esta solicitud: SI (X ) NO ( )</w:t>
            </w:r>
          </w:p>
        </w:tc>
      </w:tr>
    </w:tbl>
    <w:p w:rsidR="00000000" w:rsidDel="00000000" w:rsidP="00000000" w:rsidRDefault="00000000" w:rsidRPr="00000000" w14:paraId="000000BD">
      <w:pPr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FIRMAS DE ACEPTACIÓN:</w:t>
      </w:r>
      <w:r w:rsidDel="00000000" w:rsidR="00000000" w:rsidRPr="00000000">
        <w:rPr>
          <w:rtl w:val="0"/>
        </w:rPr>
      </w:r>
    </w:p>
    <w:tbl>
      <w:tblPr>
        <w:tblStyle w:val="Table5"/>
        <w:tblW w:w="10490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12"/>
        <w:gridCol w:w="2551"/>
        <w:gridCol w:w="1316"/>
        <w:gridCol w:w="2511"/>
        <w:tblGridChange w:id="0">
          <w:tblGrid>
            <w:gridCol w:w="4112"/>
            <w:gridCol w:w="2551"/>
            <w:gridCol w:w="1316"/>
            <w:gridCol w:w="2511"/>
          </w:tblGrid>
        </w:tblGridChange>
      </w:tblGrid>
      <w:tr>
        <w:trPr>
          <w:cantSplit w:val="0"/>
          <w:tblHeader w:val="0"/>
        </w:trPr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José Martínez Pérez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Tesorero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868686866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María de Lourdes Caterpillar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Recepcionista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785858598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Olivia Mujica Gómez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Compliance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986986869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FASE DE PLANEACIÓN Y GERENCIA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52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3"/>
        <w:gridCol w:w="1763"/>
        <w:gridCol w:w="387"/>
        <w:gridCol w:w="1153"/>
        <w:gridCol w:w="1460"/>
        <w:gridCol w:w="126"/>
        <w:gridCol w:w="1028"/>
        <w:gridCol w:w="992"/>
        <w:gridCol w:w="467"/>
        <w:gridCol w:w="2613"/>
        <w:tblGridChange w:id="0">
          <w:tblGrid>
            <w:gridCol w:w="463"/>
            <w:gridCol w:w="1763"/>
            <w:gridCol w:w="387"/>
            <w:gridCol w:w="1153"/>
            <w:gridCol w:w="1460"/>
            <w:gridCol w:w="126"/>
            <w:gridCol w:w="1028"/>
            <w:gridCol w:w="992"/>
            <w:gridCol w:w="467"/>
            <w:gridCol w:w="2613"/>
          </w:tblGrid>
        </w:tblGridChange>
      </w:tblGrid>
      <w:tr>
        <w:trPr>
          <w:cantSplit w:val="0"/>
          <w:trHeight w:val="182" w:hRule="atLeast"/>
          <w:tblHeader w:val="0"/>
        </w:trPr>
        <w:tc>
          <w:tcPr>
            <w:gridSpan w:val="3"/>
            <w:shd w:fill="a50021" w:val="clear"/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Responsable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50021" w:val="clear"/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10"/>
            <w:shd w:fill="a50021" w:val="clear"/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Plan estratégico de fases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Nombre Etapa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Actividad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Rol 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 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 Fin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FB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Diseño de la página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1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Planeación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Planeación del plan de trabajo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B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0D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0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Escritura de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Escritura del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Revisión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Revisión del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Correciones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Corrección del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Presentación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Exposición del trabajo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Jaime Moises Morales Tepale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7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B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  <w:b w:val="0"/>
                <w:color w:val="d9d9d9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10"/>
            <w:shd w:fill="a50021" w:val="clear"/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Diagrama de planeación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0" w:hRule="atLeast"/>
          <w:tblHeader w:val="0"/>
        </w:trPr>
        <w:tc>
          <w:tcPr>
            <w:gridSpan w:val="10"/>
            <w:shd w:fill="ffffff" w:val="clear"/>
            <w:vAlign w:val="center"/>
          </w:tcPr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5612130" cy="3213100"/>
                  <wp:effectExtent b="0" l="0" r="0" t="0"/>
                  <wp:docPr id="1028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Las fechas de planeación establecidas en este documento son aproximadas y estarán sujetas a modificaciones que surjan por control de cambios u otros factores. </w:t>
      </w:r>
    </w:p>
    <w:p w:rsidR="00000000" w:rsidDel="00000000" w:rsidP="00000000" w:rsidRDefault="00000000" w:rsidRPr="00000000" w14:paraId="00000159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FIRMAS DE ACEPTACIÓN:</w:t>
      </w:r>
      <w:r w:rsidDel="00000000" w:rsidR="00000000" w:rsidRPr="00000000">
        <w:rPr>
          <w:rtl w:val="0"/>
        </w:rPr>
      </w:r>
    </w:p>
    <w:tbl>
      <w:tblPr>
        <w:tblStyle w:val="Table7"/>
        <w:tblW w:w="10490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12"/>
        <w:gridCol w:w="2551"/>
        <w:gridCol w:w="1316"/>
        <w:gridCol w:w="2511"/>
        <w:tblGridChange w:id="0">
          <w:tblGrid>
            <w:gridCol w:w="4112"/>
            <w:gridCol w:w="2551"/>
            <w:gridCol w:w="1316"/>
            <w:gridCol w:w="2511"/>
          </w:tblGrid>
        </w:tblGridChange>
      </w:tblGrid>
      <w:tr>
        <w:trPr>
          <w:cantSplit w:val="0"/>
          <w:tblHeader w:val="0"/>
        </w:trPr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Jose Juan Rodríguez Alaniz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Director general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09380284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Blanca Pérez Chávez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Tesorera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092384093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Leonardo Gómez Urrutia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023927424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Veronica Espíndola Villena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420394209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Olivia Trejo Pelaez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52342432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7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LEVANTAMIENTO DEL REQUERIMIENTO DETALLADO</w:t>
      </w:r>
    </w:p>
    <w:p w:rsidR="00000000" w:rsidDel="00000000" w:rsidP="00000000" w:rsidRDefault="00000000" w:rsidRPr="00000000" w14:paraId="00000191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>
          <w:rFonts w:ascii="Arial" w:cs="Arial" w:eastAsia="Arial" w:hAnsi="Arial"/>
          <w:color w:val="bfbfbf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color w:val="bfbfbf"/>
          <w:sz w:val="28"/>
          <w:szCs w:val="28"/>
          <w:vertAlign w:val="baseline"/>
          <w:rtl w:val="0"/>
        </w:rPr>
        <w:t xml:space="preserve">Las historias de usuario deben ser independientes y debidamente identificadas; deben corresponder a una única funcionalidad y deben ser cortas y concisas </w:t>
      </w:r>
    </w:p>
    <w:tbl>
      <w:tblPr>
        <w:tblStyle w:val="Table8"/>
        <w:tblW w:w="10490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  <w:tblGridChange w:id="0">
          <w:tblGrid>
            <w:gridCol w:w="737"/>
            <w:gridCol w:w="681"/>
            <w:gridCol w:w="1268"/>
            <w:gridCol w:w="444"/>
            <w:gridCol w:w="2000"/>
            <w:gridCol w:w="127"/>
            <w:gridCol w:w="1947"/>
            <w:gridCol w:w="3286"/>
          </w:tblGrid>
        </w:tblGridChange>
      </w:tblGrid>
      <w:tr>
        <w:trPr>
          <w:cantSplit w:val="0"/>
          <w:trHeight w:val="182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HISTORIAS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vAlign w:val="top"/>
          </w:tcPr>
          <w:p w:rsidR="00000000" w:rsidDel="00000000" w:rsidP="00000000" w:rsidRDefault="00000000" w:rsidRPr="00000000" w14:paraId="0000019D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745645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vAlign w:val="top"/>
          </w:tcPr>
          <w:p w:rsidR="00000000" w:rsidDel="00000000" w:rsidP="00000000" w:rsidRDefault="00000000" w:rsidRPr="00000000" w14:paraId="000001A5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Demanda hipotecaria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AB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vAlign w:val="top"/>
          </w:tcPr>
          <w:p w:rsidR="00000000" w:rsidDel="00000000" w:rsidP="00000000" w:rsidRDefault="00000000" w:rsidRPr="00000000" w14:paraId="000001AD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05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03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B3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Estimación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vAlign w:val="top"/>
          </w:tcPr>
          <w:p w:rsidR="00000000" w:rsidDel="00000000" w:rsidP="00000000" w:rsidRDefault="00000000" w:rsidRPr="00000000" w14:paraId="000001B5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89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Característica/Funcionalidad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6" w:hRule="atLeast"/>
          <w:tblHeader w:val="0"/>
        </w:trPr>
        <w:tc>
          <w:tcPr>
            <w:gridSpan w:val="8"/>
            <w:shd w:fill="ffffff" w:val="clear"/>
            <w:vAlign w:val="top"/>
          </w:tcPr>
          <w:p w:rsidR="00000000" w:rsidDel="00000000" w:rsidP="00000000" w:rsidRDefault="00000000" w:rsidRPr="00000000" w14:paraId="000001C3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El portal será entendible, digerible e intuitivo para que cualquier persona pueda ocuparlo, sea o no sea ingeniero o tenga alguna profesión relacionada a la tecnología, o sector en la nube, podrá encontrar información sobre contratos, status, perfil personalizado, dashboard, calendario notificador.</w:t>
            </w:r>
          </w:p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rPr>
                <w:rFonts w:ascii="Arial" w:cs="Arial" w:eastAsia="Arial" w:hAnsi="Arial"/>
                <w:color w:val="a6a6a6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El usuario o personal contratado podrá entrar a checar los contratos, procesos y status de las demandas y ver en los pasos y etapas que siguen, </w:t>
            </w:r>
          </w:p>
          <w:p w:rsidR="00000000" w:rsidDel="00000000" w:rsidP="00000000" w:rsidRDefault="00000000" w:rsidRPr="00000000" w14:paraId="000001C6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1CE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Razón/Resultado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6" w:hRule="atLeast"/>
          <w:tblHeader w:val="0"/>
        </w:trPr>
        <w:tc>
          <w:tcPr>
            <w:gridSpan w:val="8"/>
            <w:shd w:fill="ffffff" w:val="clear"/>
            <w:vAlign w:val="top"/>
          </w:tcPr>
          <w:p w:rsidR="00000000" w:rsidDel="00000000" w:rsidP="00000000" w:rsidRDefault="00000000" w:rsidRPr="00000000" w14:paraId="000001D6">
            <w:pPr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Eficientar los procesos jurídicos, captura de información y sobre todo ayudar a coordinar mejor las asignaciones y tarea del buffet de abogados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1DE">
            <w:pPr>
              <w:jc w:val="center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1E7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6a6a6" w:val="clear"/>
            <w:vAlign w:val="top"/>
          </w:tcPr>
          <w:p w:rsidR="00000000" w:rsidDel="00000000" w:rsidP="00000000" w:rsidRDefault="00000000" w:rsidRPr="00000000" w14:paraId="000001E9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Evento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6" w:hRule="atLeast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EE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  <w:rtl w:val="0"/>
              </w:rPr>
              <w:t xml:space="preserve">1...</w:t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EF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Selección de 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top"/>
          </w:tcPr>
          <w:p w:rsidR="00000000" w:rsidDel="00000000" w:rsidP="00000000" w:rsidRDefault="00000000" w:rsidRPr="00000000" w14:paraId="000001F1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Registro del usuario en la plataforma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F4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Le aparecerán cuadros de diálogo solicitando los datos personales, área de trabajo, sector laboral.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6" w:hRule="atLeast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F6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F7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Tiempo de carga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top"/>
          </w:tcPr>
          <w:p w:rsidR="00000000" w:rsidDel="00000000" w:rsidP="00000000" w:rsidRDefault="00000000" w:rsidRPr="00000000" w14:paraId="000001F9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Al momento de ingresar losa datos y acceder a la página debe ser rápido y sin delay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1FC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Al momento de entrar al registro del perfil y comenzar a subir documentos al portal, este no presentará ningún tipo de delay ni tiempos de carga elevados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ind w:left="720" w:firstLine="0"/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6" w:hRule="atLeast"/>
          <w:tblHeader w:val="0"/>
        </w:trPr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1FF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00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vAlign w:val="top"/>
          </w:tcPr>
          <w:p w:rsidR="00000000" w:rsidDel="00000000" w:rsidP="00000000" w:rsidRDefault="00000000" w:rsidRPr="00000000" w14:paraId="00000202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05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" w:hRule="atLeast"/>
          <w:tblHeader w:val="0"/>
        </w:trPr>
        <w:tc>
          <w:tcPr>
            <w:gridSpan w:val="8"/>
            <w:shd w:fill="a50021" w:val="clear"/>
            <w:vAlign w:val="top"/>
          </w:tcPr>
          <w:p w:rsidR="00000000" w:rsidDel="00000000" w:rsidP="00000000" w:rsidRDefault="00000000" w:rsidRPr="00000000" w14:paraId="00000207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Firmas de aceptación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shd w:fill="a6a6a6" w:val="clear"/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217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Leonardo Gómez Urrutia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1B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Abogado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1C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02392742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1E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21F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Veronica Espíndola Villena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23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a6a6a6"/>
                <w:sz w:val="22"/>
                <w:szCs w:val="22"/>
                <w:rtl w:val="0"/>
              </w:rPr>
              <w:t xml:space="preserve">Abogada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24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420394209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26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227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2B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2C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2E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4"/>
            <w:shd w:fill="ffffff" w:val="clear"/>
            <w:vAlign w:val="top"/>
          </w:tcPr>
          <w:p w:rsidR="00000000" w:rsidDel="00000000" w:rsidP="00000000" w:rsidRDefault="00000000" w:rsidRPr="00000000" w14:paraId="0000022F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33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34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36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7">
      <w:pPr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DISEÑO DE LA ARQUITECTURA DE SOLUCION </w:t>
      </w:r>
    </w:p>
    <w:p w:rsidR="00000000" w:rsidDel="00000000" w:rsidP="00000000" w:rsidRDefault="00000000" w:rsidRPr="00000000" w14:paraId="0000024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-851" w:firstLine="0"/>
        <w:jc w:val="both"/>
        <w:rPr>
          <w:rFonts w:ascii="Arial" w:cs="Arial" w:eastAsia="Arial" w:hAnsi="Arial"/>
          <w:color w:val="bfbfbf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color w:val="bfbfbf"/>
          <w:sz w:val="22"/>
          <w:szCs w:val="22"/>
          <w:vertAlign w:val="baseline"/>
          <w:rtl w:val="0"/>
        </w:rPr>
        <w:t xml:space="preserve">En caso de que existan excepciones asociadas a la arquitectura de referencia se debe incluir su correspondiente justificación en las vistas que aplique.</w:t>
      </w:r>
    </w:p>
    <w:p w:rsidR="00000000" w:rsidDel="00000000" w:rsidP="00000000" w:rsidRDefault="00000000" w:rsidRPr="00000000" w14:paraId="0000024D">
      <w:pPr>
        <w:jc w:val="both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90.0" w:type="dxa"/>
        <w:jc w:val="left"/>
        <w:tblInd w:w="-74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7"/>
        <w:gridCol w:w="1853"/>
        <w:gridCol w:w="2000"/>
        <w:gridCol w:w="753"/>
        <w:gridCol w:w="1321"/>
        <w:gridCol w:w="3286"/>
        <w:tblGridChange w:id="0">
          <w:tblGrid>
            <w:gridCol w:w="1277"/>
            <w:gridCol w:w="1853"/>
            <w:gridCol w:w="2000"/>
            <w:gridCol w:w="753"/>
            <w:gridCol w:w="1321"/>
            <w:gridCol w:w="3286"/>
          </w:tblGrid>
        </w:tblGridChange>
      </w:tblGrid>
      <w:tr>
        <w:trPr>
          <w:cantSplit w:val="0"/>
          <w:trHeight w:val="182" w:hRule="atLeast"/>
          <w:tblHeader w:val="0"/>
        </w:trPr>
        <w:tc>
          <w:tcPr>
            <w:shd w:fill="a50021" w:val="clear"/>
            <w:vAlign w:val="center"/>
          </w:tcPr>
          <w:p w:rsidR="00000000" w:rsidDel="00000000" w:rsidP="00000000" w:rsidRDefault="00000000" w:rsidRPr="00000000" w14:paraId="0000024E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jc w:val="center"/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05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03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rtl w:val="0"/>
              </w:rPr>
              <w:t xml:space="preserve">2022 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50021" w:val="clear"/>
            <w:vAlign w:val="center"/>
          </w:tcPr>
          <w:p w:rsidR="00000000" w:rsidDel="00000000" w:rsidP="00000000" w:rsidRDefault="00000000" w:rsidRPr="00000000" w14:paraId="00000252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54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Vista Lógica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5A">
            <w:pPr>
              <w:jc w:val="lef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</w:rPr>
              <w:drawing>
                <wp:inline distB="114300" distT="114300" distL="114300" distR="114300">
                  <wp:extent cx="6524625" cy="1701800"/>
                  <wp:effectExtent b="0" l="0" r="0" t="0"/>
                  <wp:docPr id="102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61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Vista de Implementación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6D">
            <w:pPr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029325" cy="3429000"/>
                  <wp:effectExtent b="0" l="0" r="0" t="0"/>
                  <wp:docPr id="103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73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Vista de Proceso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7F">
            <w:pPr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3552825" cy="4152900"/>
                  <wp:effectExtent b="0" l="0" r="0" t="0"/>
                  <wp:docPr id="103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415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85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Vista de Física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91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524625" cy="3835400"/>
                  <wp:effectExtent b="0" l="0" r="0" t="0"/>
                  <wp:docPr id="103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383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98">
            <w:pPr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a50021" w:val="clear"/>
            <w:vAlign w:val="center"/>
          </w:tcPr>
          <w:p w:rsidR="00000000" w:rsidDel="00000000" w:rsidP="00000000" w:rsidRDefault="00000000" w:rsidRPr="00000000" w14:paraId="0000029E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shd w:fill="a50021" w:val="clear"/>
                <w:vertAlign w:val="baseline"/>
                <w:rtl w:val="0"/>
              </w:rPr>
              <w:t xml:space="preserve">Prototipos de interfaces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A4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048125" cy="5267325"/>
                  <wp:effectExtent b="0" l="0" r="0" t="0"/>
                  <wp:docPr id="103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5267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352925" cy="5467350"/>
                  <wp:effectExtent b="0" l="0" r="0" t="0"/>
                  <wp:docPr id="102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5467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2AB">
            <w:pPr>
              <w:rPr>
                <w:rFonts w:ascii="Arial" w:cs="Arial" w:eastAsia="Arial" w:hAnsi="Arial"/>
                <w:b w:val="0"/>
                <w:color w:val="bfbfbf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bfbfbf"/>
                <w:sz w:val="22"/>
                <w:szCs w:val="22"/>
                <w:vertAlign w:val="baseline"/>
                <w:rtl w:val="0"/>
              </w:rPr>
              <w:t xml:space="preserve">Si utiliza convenciones para diagramas Ad hoc, por favor describirlas aquí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" w:hRule="atLeast"/>
          <w:tblHeader w:val="0"/>
        </w:trPr>
        <w:tc>
          <w:tcPr>
            <w:gridSpan w:val="6"/>
            <w:shd w:fill="a50021" w:val="clear"/>
            <w:vAlign w:val="top"/>
          </w:tcPr>
          <w:p w:rsidR="00000000" w:rsidDel="00000000" w:rsidP="00000000" w:rsidRDefault="00000000" w:rsidRPr="00000000" w14:paraId="000002B1">
            <w:pPr>
              <w:jc w:val="center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Firmas de aceptación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6a6a6" w:val="clear"/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BD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Jose Juan Rodríguez Alaniz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BF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Director general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C0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09380284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C2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C3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Blanca Pérez Chávez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C5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Tesorera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C6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092384093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C8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C9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Leonardo Gómez Urrutia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CB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CC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023927424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CE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CF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Veronica Espíndola Villena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D1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Abogada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top"/>
          </w:tcPr>
          <w:p w:rsidR="00000000" w:rsidDel="00000000" w:rsidP="00000000" w:rsidRDefault="00000000" w:rsidRPr="00000000" w14:paraId="000002D2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420394209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top"/>
          </w:tcPr>
          <w:p w:rsidR="00000000" w:rsidDel="00000000" w:rsidP="00000000" w:rsidRDefault="00000000" w:rsidRPr="00000000" w14:paraId="000002D4">
            <w:pPr>
              <w:jc w:val="both"/>
              <w:rPr>
                <w:rFonts w:ascii="Arial" w:cs="Arial" w:eastAsia="Arial" w:hAnsi="Arial"/>
                <w:color w:val="a6a6a6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5">
      <w:pPr>
        <w:jc w:val="both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caso de considerar limitado el uso de UML, es posible utilizar diagramas Ad Hoc.</w:t>
      </w:r>
    </w:p>
    <w:sectPr>
      <w:headerReference r:id="rId15" w:type="default"/>
      <w:footerReference r:id="rId16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D">
    <w:pPr>
      <w:rPr>
        <w:sz w:val="16"/>
        <w:szCs w:val="16"/>
        <w:vertAlign w:val="baseline"/>
      </w:rPr>
    </w:pPr>
    <w:r w:rsidDel="00000000" w:rsidR="00000000" w:rsidRPr="00000000">
      <w:rPr>
        <w:rtl w:val="0"/>
      </w:rPr>
    </w:r>
  </w:p>
  <w:tbl>
    <w:tblPr>
      <w:tblStyle w:val="Table11"/>
      <w:tblW w:w="8946.0" w:type="dxa"/>
      <w:jc w:val="left"/>
      <w:tblInd w:w="0.0" w:type="dxa"/>
      <w:tblLayout w:type="fixed"/>
      <w:tblLook w:val="0000"/>
    </w:tblPr>
    <w:tblGrid>
      <w:gridCol w:w="1728"/>
      <w:gridCol w:w="5580"/>
      <w:gridCol w:w="1638"/>
      <w:tblGridChange w:id="0">
        <w:tblGrid>
          <w:gridCol w:w="1728"/>
          <w:gridCol w:w="5580"/>
          <w:gridCol w:w="1638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2EE">
          <w:pPr>
            <w:ind w:right="360"/>
            <w:rPr>
              <w:rFonts w:ascii="Calibri" w:cs="Calibri" w:eastAsia="Calibri" w:hAnsi="Calibri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2EF">
          <w:pPr>
            <w:jc w:val="center"/>
            <w:rPr>
              <w:rFonts w:ascii="Calibri" w:cs="Calibri" w:eastAsia="Calibri" w:hAnsi="Calibri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F0">
          <w:pPr>
            <w:jc w:val="right"/>
            <w:rPr>
              <w:rFonts w:ascii="Calibri" w:cs="Calibri" w:eastAsia="Calibri" w:hAnsi="Calibri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50" w:hRule="atLeast"/>
        <w:tblHeader w:val="0"/>
      </w:trPr>
      <w:tc>
        <w:tcPr>
          <w:gridSpan w:val="3"/>
          <w:vAlign w:val="center"/>
        </w:tcPr>
        <w:p w:rsidR="00000000" w:rsidDel="00000000" w:rsidP="00000000" w:rsidRDefault="00000000" w:rsidRPr="00000000" w14:paraId="000002F1">
          <w:pPr>
            <w:rPr>
              <w:rFonts w:ascii="Calibri" w:cs="Calibri" w:eastAsia="Calibri" w:hAnsi="Calibri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0"/>
      <w:tblW w:w="10528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202"/>
      <w:gridCol w:w="2167"/>
      <w:gridCol w:w="1542"/>
      <w:gridCol w:w="2139"/>
      <w:gridCol w:w="1478"/>
      <w:tblGridChange w:id="0">
        <w:tblGrid>
          <w:gridCol w:w="3202"/>
          <w:gridCol w:w="2167"/>
          <w:gridCol w:w="1542"/>
          <w:gridCol w:w="2139"/>
          <w:gridCol w:w="1478"/>
        </w:tblGrid>
      </w:tblGridChange>
    </w:tblGrid>
    <w:tr>
      <w:trPr>
        <w:cantSplit w:val="1"/>
        <w:trHeight w:val="274" w:hRule="atLeast"/>
        <w:tblHeader w:val="0"/>
      </w:trPr>
      <w:tc>
        <w:tcPr>
          <w:vMerge w:val="restart"/>
          <w:shd w:fill="auto" w:val="clear"/>
          <w:vAlign w:val="center"/>
        </w:tcPr>
        <w:p w:rsidR="00000000" w:rsidDel="00000000" w:rsidP="00000000" w:rsidRDefault="00000000" w:rsidRPr="00000000" w14:paraId="000002D8">
          <w:pPr>
            <w:widowControl w:val="0"/>
            <w:rPr>
              <w:sz w:val="16"/>
              <w:szCs w:val="16"/>
              <w:vertAlign w:val="baseline"/>
            </w:rPr>
          </w:pPr>
          <w:r w:rsidDel="00000000" w:rsidR="00000000" w:rsidRPr="00000000">
            <w:rPr>
              <w:sz w:val="16"/>
              <w:szCs w:val="16"/>
            </w:rPr>
            <w:drawing>
              <wp:inline distB="114300" distT="114300" distL="114300" distR="114300">
                <wp:extent cx="1933575" cy="1943100"/>
                <wp:effectExtent b="0" l="0" r="0" t="0"/>
                <wp:docPr id="103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575" cy="1943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4"/>
          <w:shd w:fill="a50021" w:val="clear"/>
          <w:vAlign w:val="center"/>
        </w:tcPr>
        <w:p w:rsidR="00000000" w:rsidDel="00000000" w:rsidP="00000000" w:rsidRDefault="00000000" w:rsidRPr="00000000" w14:paraId="000002D9">
          <w:pPr>
            <w:widowControl w:val="0"/>
            <w:jc w:val="center"/>
            <w:rPr>
              <w:rFonts w:ascii="Arial" w:cs="Arial" w:eastAsia="Arial" w:hAnsi="Arial"/>
              <w:b w:val="0"/>
              <w:color w:val="ffffff"/>
              <w:sz w:val="16"/>
              <w:szCs w:val="16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ffffff"/>
              <w:sz w:val="16"/>
              <w:szCs w:val="16"/>
              <w:vertAlign w:val="baseline"/>
              <w:rtl w:val="0"/>
            </w:rPr>
            <w:t xml:space="preserve">FORMATO DE ESPECIFICACIÓN DE REQUERIMIENTOS DE SOFTWARE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711.6666984558105" w:hRule="atLeast"/>
        <w:tblHeader w:val="0"/>
      </w:trPr>
      <w:tc>
        <w:tcPr>
          <w:vMerge w:val="continue"/>
          <w:shd w:fill="auto" w:val="clear"/>
          <w:vAlign w:val="center"/>
        </w:tcPr>
        <w:p w:rsidR="00000000" w:rsidDel="00000000" w:rsidP="00000000" w:rsidRDefault="00000000" w:rsidRPr="00000000" w14:paraId="000002D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color w:val="ffffff"/>
              <w:sz w:val="16"/>
              <w:szCs w:val="16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4"/>
          <w:vAlign w:val="center"/>
        </w:tcPr>
        <w:p w:rsidR="00000000" w:rsidDel="00000000" w:rsidP="00000000" w:rsidRDefault="00000000" w:rsidRPr="00000000" w14:paraId="000002DE">
          <w:pPr>
            <w:widowControl w:val="0"/>
            <w:rPr>
              <w:rFonts w:ascii="Arial" w:cs="Arial" w:eastAsia="Arial" w:hAnsi="Arial"/>
              <w:b w:val="0"/>
              <w:color w:val="000000"/>
              <w:sz w:val="16"/>
              <w:szCs w:val="16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AUTOMATIZACIÓN DE CONTRATOS DE DEMANDAS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16"/>
              <w:szCs w:val="16"/>
              <w:vertAlign w:val="baseline"/>
              <w:rtl w:val="0"/>
            </w:rPr>
            <w:t xml:space="preserve">  ABOGABO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I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16"/>
              <w:szCs w:val="16"/>
              <w:vertAlign w:val="baseline"/>
              <w:rtl w:val="0"/>
            </w:rPr>
            <w:t xml:space="preserve">T SA DE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CV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22" w:hRule="atLeast"/>
        <w:tblHeader w:val="0"/>
      </w:trPr>
      <w:tc>
        <w:tcPr>
          <w:vMerge w:val="continue"/>
          <w:shd w:fill="auto" w:val="clear"/>
          <w:vAlign w:val="center"/>
        </w:tcPr>
        <w:p w:rsidR="00000000" w:rsidDel="00000000" w:rsidP="00000000" w:rsidRDefault="00000000" w:rsidRPr="00000000" w14:paraId="000002E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color w:val="000000"/>
              <w:sz w:val="16"/>
              <w:szCs w:val="16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4"/>
          <w:vAlign w:val="center"/>
        </w:tcPr>
        <w:p w:rsidR="00000000" w:rsidDel="00000000" w:rsidP="00000000" w:rsidRDefault="00000000" w:rsidRPr="00000000" w14:paraId="000002E3">
          <w:pPr>
            <w:widowControl w:val="0"/>
            <w:rPr>
              <w:rFonts w:ascii="Arial" w:cs="Arial" w:eastAsia="Arial" w:hAnsi="Arial"/>
              <w:b w:val="0"/>
              <w:color w:val="000000"/>
              <w:sz w:val="16"/>
              <w:szCs w:val="16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16"/>
              <w:szCs w:val="16"/>
              <w:vertAlign w:val="baseline"/>
              <w:rtl w:val="0"/>
            </w:rPr>
            <w:t xml:space="preserve">PROCEDIMIENTO: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DESARROLLO DE LLENADO DE PLATAFORMA Y DASHBOARD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125" w:hRule="atLeast"/>
        <w:tblHeader w:val="0"/>
      </w:trPr>
      <w:tc>
        <w:tcPr>
          <w:vMerge w:val="continue"/>
          <w:shd w:fill="auto" w:val="clear"/>
          <w:vAlign w:val="center"/>
        </w:tcPr>
        <w:p w:rsidR="00000000" w:rsidDel="00000000" w:rsidP="00000000" w:rsidRDefault="00000000" w:rsidRPr="00000000" w14:paraId="000002E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color w:val="000000"/>
              <w:sz w:val="16"/>
              <w:szCs w:val="16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E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0" w:line="240" w:lineRule="auto"/>
            <w:ind w:left="-9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Código: -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E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Versión: 1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E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Fecha: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04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03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/20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rtl w:val="0"/>
            </w:rPr>
            <w:t xml:space="preserve">222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EB">
          <w:pPr>
            <w:widowControl w:val="0"/>
            <w:rPr>
              <w:rFonts w:ascii="Arial" w:cs="Arial" w:eastAsia="Arial" w:hAnsi="Arial"/>
              <w:b w:val="0"/>
              <w:sz w:val="16"/>
              <w:szCs w:val="16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800" w:hanging="144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2160" w:hanging="180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widowControl w:val="0"/>
      <w:numPr>
        <w:ilvl w:val="0"/>
        <w:numId w:val="2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ítulo2">
    <w:name w:val="Título 2"/>
    <w:basedOn w:val="Título1"/>
    <w:next w:val="Normal"/>
    <w:autoRedefine w:val="0"/>
    <w:hidden w:val="0"/>
    <w:qFormat w:val="0"/>
    <w:pPr>
      <w:keepNext w:val="1"/>
      <w:widowControl w:val="0"/>
      <w:numPr>
        <w:ilvl w:val="1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1"/>
    </w:pPr>
    <w:rPr>
      <w:rFonts w:ascii="Arial" w:cs="Times New Roman" w:hAnsi="Arial"/>
      <w:b w:val="1"/>
      <w:bCs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ítulo3">
    <w:name w:val="Título 3"/>
    <w:basedOn w:val="Título1"/>
    <w:next w:val="Normal"/>
    <w:autoRedefine w:val="0"/>
    <w:hidden w:val="0"/>
    <w:qFormat w:val="0"/>
    <w:pPr>
      <w:keepNext w:val="1"/>
      <w:widowControl w:val="0"/>
      <w:numPr>
        <w:ilvl w:val="2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2"/>
    </w:pPr>
    <w:rPr>
      <w:rFonts w:ascii="Arial" w:cs="Times New Roman" w:hAnsi="Arial"/>
      <w:b w:val="1"/>
      <w:bCs w:val="1"/>
      <w:i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und"/>
    </w:rPr>
  </w:style>
  <w:style w:type="paragraph" w:styleId="Título4">
    <w:name w:val="Título 4"/>
    <w:basedOn w:val="Título1"/>
    <w:next w:val="Normal"/>
    <w:autoRedefine w:val="0"/>
    <w:hidden w:val="0"/>
    <w:qFormat w:val="0"/>
    <w:pPr>
      <w:keepNext w:val="1"/>
      <w:widowControl w:val="0"/>
      <w:numPr>
        <w:ilvl w:val="3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3"/>
    </w:pPr>
    <w:rPr>
      <w:rFonts w:ascii="Arial" w:cs="Times New Roman" w:hAnsi="Arial"/>
      <w:b w:val="0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widowControl w:val="0"/>
      <w:numPr>
        <w:ilvl w:val="4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4"/>
    </w:pPr>
    <w:rPr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widowControl w:val="0"/>
      <w:numPr>
        <w:ilvl w:val="5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5"/>
    </w:pPr>
    <w:rPr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widowControl w:val="0"/>
      <w:numPr>
        <w:ilvl w:val="6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6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widowControl w:val="0"/>
      <w:numPr>
        <w:ilvl w:val="7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7"/>
    </w:pPr>
    <w:rPr>
      <w:i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widowControl w:val="0"/>
      <w:numPr>
        <w:ilvl w:val="8"/>
        <w:numId w:val="8"/>
      </w:numPr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8"/>
    </w:pPr>
    <w:rPr>
      <w:b w:val="1"/>
      <w:i w:val="1"/>
      <w:w w:val="100"/>
      <w:position w:val="-1"/>
      <w:sz w:val="18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Título1Car">
    <w:name w:val="Título 1 Car"/>
    <w:next w:val="Título1Car"/>
    <w:autoRedefine w:val="0"/>
    <w:hidden w:val="0"/>
    <w:qFormat w:val="0"/>
    <w:rPr>
      <w:rFonts w:ascii="Arial" w:hAnsi="Arial"/>
      <w:b w:val="1"/>
      <w:w w:val="100"/>
      <w:position w:val="-1"/>
      <w:sz w:val="28"/>
      <w:effect w:val="none"/>
      <w:vertAlign w:val="baseline"/>
      <w:cs w:val="0"/>
      <w:em w:val="none"/>
      <w:lang w:eastAsia="en-US" w:val="es-ES"/>
    </w:rPr>
  </w:style>
  <w:style w:type="character" w:styleId="Título2Car">
    <w:name w:val="Título 2 Car"/>
    <w:next w:val="Título2Car"/>
    <w:autoRedefine w:val="0"/>
    <w:hidden w:val="0"/>
    <w:qFormat w:val="0"/>
    <w:rPr>
      <w:rFonts w:ascii="Calibri" w:cs="Calibri" w:hAnsi="Calibri"/>
      <w:b w:val="1"/>
      <w:bCs w:val="1"/>
      <w:w w:val="100"/>
      <w:position w:val="-1"/>
      <w:effect w:val="none"/>
      <w:vertAlign w:val="baseline"/>
      <w:cs w:val="0"/>
      <w:em w:val="none"/>
      <w:lang w:eastAsia="en-US" w:val="es-ES"/>
    </w:rPr>
  </w:style>
  <w:style w:type="character" w:styleId="Heading3Char">
    <w:name w:val="Heading 3 Char"/>
    <w:next w:val="Heading3Char"/>
    <w:autoRedefine w:val="0"/>
    <w:hidden w:val="0"/>
    <w:qFormat w:val="0"/>
    <w:rPr>
      <w:rFonts w:ascii="Cambria" w:cs="Times New Roman" w:hAnsi="Cambria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s-ES" w:val="es-ES"/>
    </w:rPr>
  </w:style>
  <w:style w:type="character" w:styleId="Título4Car">
    <w:name w:val="Título 4 Car"/>
    <w:next w:val="Título4Car"/>
    <w:autoRedefine w:val="0"/>
    <w:hidden w:val="0"/>
    <w:qFormat w:val="0"/>
    <w:rPr>
      <w:rFonts w:ascii="Calibri" w:cs="Calibri" w:hAnsi="Calibri"/>
      <w:w w:val="100"/>
      <w:position w:val="-1"/>
      <w:effect w:val="none"/>
      <w:vertAlign w:val="baseline"/>
      <w:cs w:val="0"/>
      <w:em w:val="none"/>
      <w:lang w:eastAsia="en-US" w:val="es-ES"/>
    </w:rPr>
  </w:style>
  <w:style w:type="character" w:styleId="Título5Car">
    <w:name w:val="Título 5 Car"/>
    <w:next w:val="Título5Car"/>
    <w:autoRedefine w:val="0"/>
    <w:hidden w:val="0"/>
    <w:qFormat w:val="0"/>
    <w:rPr>
      <w:w w:val="100"/>
      <w:position w:val="-1"/>
      <w:sz w:val="22"/>
      <w:effect w:val="none"/>
      <w:vertAlign w:val="baseline"/>
      <w:cs w:val="0"/>
      <w:em w:val="none"/>
      <w:lang w:eastAsia="en-US" w:val="en-US"/>
    </w:rPr>
  </w:style>
  <w:style w:type="character" w:styleId="Título6Car">
    <w:name w:val="Título 6 Car"/>
    <w:next w:val="Título6Car"/>
    <w:autoRedefine w:val="0"/>
    <w:hidden w:val="0"/>
    <w:qFormat w:val="0"/>
    <w:rPr>
      <w:i w:val="1"/>
      <w:w w:val="100"/>
      <w:position w:val="-1"/>
      <w:sz w:val="22"/>
      <w:effect w:val="none"/>
      <w:vertAlign w:val="baseline"/>
      <w:cs w:val="0"/>
      <w:em w:val="none"/>
      <w:lang w:eastAsia="en-US" w:val="en-US"/>
    </w:rPr>
  </w:style>
  <w:style w:type="character" w:styleId="Título7Car">
    <w:name w:val="Título 7 Car"/>
    <w:next w:val="Título7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n-US" w:val="en-US"/>
    </w:rPr>
  </w:style>
  <w:style w:type="character" w:styleId="Título8Car">
    <w:name w:val="Título 8 Car"/>
    <w:next w:val="Título8Car"/>
    <w:autoRedefine w:val="0"/>
    <w:hidden w:val="0"/>
    <w:qFormat w:val="0"/>
    <w:rPr>
      <w:i w:val="1"/>
      <w:w w:val="100"/>
      <w:position w:val="-1"/>
      <w:effect w:val="none"/>
      <w:vertAlign w:val="baseline"/>
      <w:cs w:val="0"/>
      <w:em w:val="none"/>
      <w:lang w:eastAsia="en-US" w:val="en-US"/>
    </w:rPr>
  </w:style>
  <w:style w:type="character" w:styleId="Título9Car">
    <w:name w:val="Título 9 Car"/>
    <w:next w:val="Título9Car"/>
    <w:autoRedefine w:val="0"/>
    <w:hidden w:val="0"/>
    <w:qFormat w:val="0"/>
    <w:rPr>
      <w:b w:val="1"/>
      <w:i w:val="1"/>
      <w:w w:val="100"/>
      <w:position w:val="-1"/>
      <w:sz w:val="18"/>
      <w:effect w:val="none"/>
      <w:vertAlign w:val="baseline"/>
      <w:cs w:val="0"/>
      <w:em w:val="none"/>
      <w:lang w:eastAsia="en-US" w:val="en-US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120"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Tahoma" w:hAnsi="Arial"/>
      <w:color w:val="000000"/>
      <w:w w:val="100"/>
      <w:position w:val="-1"/>
      <w:sz w:val="22"/>
      <w:szCs w:val="24"/>
      <w:effect w:val="none"/>
      <w:vertAlign w:val="baseline"/>
      <w:cs w:val="0"/>
      <w:em w:val="none"/>
      <w:lang w:bidi="ar-SA" w:eastAsia="en-US" w:val="es-MX"/>
    </w:rPr>
  </w:style>
  <w:style w:type="paragraph" w:styleId="informativo">
    <w:name w:val="informativo"/>
    <w:basedOn w:val="Textoindependiente"/>
    <w:next w:val="informativo"/>
    <w:autoRedefine w:val="0"/>
    <w:hidden w:val="0"/>
    <w:qFormat w:val="0"/>
    <w:pPr>
      <w:widowControl w:val="0"/>
      <w:suppressAutoHyphens w:val="0"/>
      <w:spacing w:after="0" w:line="1" w:lineRule="atLeast"/>
      <w:ind w:leftChars="-1" w:rightChars="0" w:firstLineChars="-1"/>
      <w:textDirection w:val="btLr"/>
      <w:textAlignment w:val="top"/>
      <w:outlineLvl w:val="0"/>
    </w:pPr>
    <w:rPr>
      <w:rFonts w:ascii="Arial" w:cs="Tahoma" w:hAnsi="Arial"/>
      <w:i w:val="1"/>
      <w:color w:val="808080"/>
      <w:w w:val="100"/>
      <w:position w:val="-1"/>
      <w:sz w:val="22"/>
      <w:szCs w:val="24"/>
      <w:effect w:val="none"/>
      <w:vertAlign w:val="baseline"/>
      <w:cs w:val="0"/>
      <w:em w:val="none"/>
      <w:lang w:bidi="ar-SA" w:eastAsia="en-US" w:val="es-MX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TextoindependienteCar">
    <w:name w:val="Texto independiente Car"/>
    <w:next w:val="Textoindependiente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Encabezado,Hautdepage,encabezado">
    <w:name w:val="Encabezado,Haut de page,encabezado"/>
    <w:basedOn w:val="Normal"/>
    <w:next w:val="Encabezado,Hautdepage,encabezado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EncabezadoCar,HautdepageCar,encabezadoCar">
    <w:name w:val="Encabezado Car,Haut de page Car,encabezado Car"/>
    <w:next w:val="EncabezadoCar,HautdepageCar,encabezado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Puesto,Título">
    <w:name w:val="Puesto,Título"/>
    <w:basedOn w:val="Normal"/>
    <w:next w:val="Normal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ambria" w:hAnsi="Cambria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character" w:styleId="TítuloCar">
    <w:name w:val="Título Car"/>
    <w:next w:val="TítuloCar"/>
    <w:autoRedefine w:val="0"/>
    <w:hidden w:val="0"/>
    <w:qFormat w:val="0"/>
    <w:rPr>
      <w:rFonts w:ascii="Cambria" w:cs="Times New Roman" w:hAnsi="Cambria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eastAsia="es-ES" w:val="es-ES"/>
    </w:rPr>
  </w:style>
  <w:style w:type="paragraph" w:styleId="TDC1">
    <w:name w:val="TDC 1"/>
    <w:basedOn w:val="Normal"/>
    <w:next w:val="Normal"/>
    <w:autoRedefine w:val="0"/>
    <w:hidden w:val="0"/>
    <w:qFormat w:val="0"/>
    <w:pPr>
      <w:widowControl w:val="0"/>
      <w:suppressAutoHyphens w:val="1"/>
      <w:spacing w:after="60" w:before="240" w:line="240" w:lineRule="atLeast"/>
      <w:ind w:right="720" w:leftChars="-1" w:rightChars="0" w:firstLineChars="-1"/>
      <w:textDirection w:val="btLr"/>
      <w:textAlignment w:val="top"/>
      <w:outlineLvl w:val="0"/>
    </w:pPr>
    <w:rPr>
      <w:rFonts w:ascii="Verdana" w:hAnsi="Verdana"/>
      <w:b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DC2">
    <w:name w:val="TDC 2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432" w:right="720" w:leftChars="-1" w:rightChars="0" w:firstLineChars="-1"/>
      <w:textDirection w:val="btLr"/>
      <w:textAlignment w:val="top"/>
      <w:outlineLvl w:val="0"/>
    </w:pPr>
    <w:rPr>
      <w:rFonts w:ascii="Verdana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DC3">
    <w:name w:val="TDC 3"/>
    <w:basedOn w:val="Normal"/>
    <w:next w:val="Normal"/>
    <w:autoRedefine w:val="0"/>
    <w:hidden w:val="0"/>
    <w:qFormat w:val="0"/>
    <w:pPr>
      <w:widowControl w:val="0"/>
      <w:suppressAutoHyphens w:val="1"/>
      <w:spacing w:line="240" w:lineRule="atLeast"/>
      <w:ind w:left="864"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after="120" w:line="48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Textoindependiente2Car">
    <w:name w:val="Texto independiente 2 Car"/>
    <w:next w:val="Textoindependiente2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Sangríadetextonormal">
    <w:name w:val="Sangría de texto normal"/>
    <w:basedOn w:val="Normal"/>
    <w:next w:val="Sangríadetextonormal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SangríadetextonormalCar">
    <w:name w:val="Sangría de texto normal Car"/>
    <w:next w:val="Sangríadetextonormal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Sangríanormal">
    <w:name w:val="Sangría normal"/>
    <w:basedOn w:val="Normal"/>
    <w:next w:val="Sangríanormal"/>
    <w:autoRedefine w:val="0"/>
    <w:hidden w:val="0"/>
    <w:qFormat w:val="0"/>
    <w:pPr>
      <w:suppressAutoHyphens w:val="1"/>
      <w:spacing w:line="1" w:lineRule="atLeast"/>
      <w:ind w:left="1416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Heading1-FormatOnly">
    <w:name w:val="Heading 1 - Format Only"/>
    <w:basedOn w:val="Título1"/>
    <w:next w:val="Heading1-FormatOnly"/>
    <w:autoRedefine w:val="0"/>
    <w:hidden w:val="0"/>
    <w:qFormat w:val="0"/>
    <w:pPr>
      <w:keepNext w:val="0"/>
      <w:widowControl w:val="1"/>
      <w:numPr>
        <w:ilvl w:val="0"/>
        <w:numId w:val="0"/>
      </w:numPr>
      <w:pBdr>
        <w:bottom w:color="808080" w:space="3" w:sz="36" w:val="single"/>
      </w:pBdr>
      <w:suppressAutoHyphens w:val="1"/>
      <w:spacing w:after="120" w:before="0" w:line="240" w:lineRule="auto"/>
      <w:ind w:left="720" w:leftChars="-1" w:rightChars="0" w:hanging="360" w:firstLineChars="-1"/>
      <w:jc w:val="center"/>
      <w:textDirection w:val="btLr"/>
      <w:textAlignment w:val="top"/>
      <w:outlineLvl w:val="9"/>
    </w:pPr>
    <w:rPr>
      <w:rFonts w:ascii="Arial" w:hAnsi="Arial"/>
      <w:b w:val="1"/>
      <w:smallCaps w:val="1"/>
      <w:noProof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InfoBlue">
    <w:name w:val="InfoBlue"/>
    <w:basedOn w:val="Normal"/>
    <w:next w:val="Textoindependiente"/>
    <w:autoRedefine w:val="0"/>
    <w:hidden w:val="0"/>
    <w:qFormat w:val="0"/>
    <w:pPr>
      <w:widowControl w:val="0"/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parrafo">
    <w:name w:val="parrafo"/>
    <w:basedOn w:val="Sangría2det.independiente"/>
    <w:next w:val="parrafo"/>
    <w:autoRedefine w:val="0"/>
    <w:hidden w:val="0"/>
    <w:qFormat w:val="0"/>
    <w:pPr>
      <w:widowControl w:val="0"/>
      <w:suppressAutoHyphens w:val="1"/>
      <w:spacing w:after="0" w:line="240" w:lineRule="atLeast"/>
      <w:ind w:left="0" w:leftChars="-1" w:rightChars="0" w:firstLine="72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Sangría2det.independiente">
    <w:name w:val="Sangría 2 de t. independiente"/>
    <w:basedOn w:val="Normal"/>
    <w:next w:val="Sangría2det.independiente"/>
    <w:autoRedefine w:val="0"/>
    <w:hidden w:val="0"/>
    <w:qFormat w:val="0"/>
    <w:pPr>
      <w:suppressAutoHyphens w:val="1"/>
      <w:spacing w:after="120" w:line="480" w:lineRule="auto"/>
      <w:ind w:left="283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Sangría2det.independienteCar">
    <w:name w:val="Sangría 2 de t. independiente Car"/>
    <w:next w:val="Sangría2det.independiente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character" w:styleId="Ref.decomentario">
    <w:name w:val="Ref. de comentario"/>
    <w:next w:val="Ref.decomenta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comentarioCar">
    <w:name w:val="Texto comentario Car"/>
    <w:next w:val="TextocomentarioCar"/>
    <w:autoRedefine w:val="0"/>
    <w:hidden w:val="0"/>
    <w:qFormat w:val="0"/>
    <w:rPr>
      <w:w w:val="100"/>
      <w:position w:val="-1"/>
      <w:sz w:val="20"/>
      <w:szCs w:val="20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w w:val="100"/>
      <w:position w:val="-1"/>
      <w:sz w:val="2"/>
      <w:effect w:val="none"/>
      <w:vertAlign w:val="baseline"/>
      <w:cs w:val="0"/>
      <w:em w:val="none"/>
      <w:lang w:eastAsia="es-ES" w:val="es-ES"/>
    </w:rPr>
  </w:style>
  <w:style w:type="paragraph" w:styleId="ParrafoNormal">
    <w:name w:val="Parrafo Normal"/>
    <w:basedOn w:val="Normal"/>
    <w:next w:val="ParrafoNormal"/>
    <w:autoRedefine w:val="0"/>
    <w:hidden w:val="0"/>
    <w:qFormat w:val="0"/>
    <w:pPr>
      <w:suppressAutoHyphens w:val="0"/>
      <w:spacing w:after="24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2"/>
      <w:szCs w:val="20"/>
      <w:effect w:val="none"/>
      <w:vertAlign w:val="baseline"/>
      <w:cs w:val="0"/>
      <w:em w:val="none"/>
      <w:lang w:bidi="ar-SA" w:eastAsia="ar-SA" w:val="es-ES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SubtítuloCar">
    <w:name w:val="Subtítulo Car"/>
    <w:next w:val="SubtítuloCar"/>
    <w:autoRedefine w:val="0"/>
    <w:hidden w:val="0"/>
    <w:qFormat w:val="0"/>
    <w:rPr>
      <w:rFonts w:ascii="Cambria" w:cs="Times New Roman" w:hAnsi="Cambria"/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suntodelcomentario">
    <w:name w:val="Asunto del comentario"/>
    <w:basedOn w:val="Textocomentario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AsuntodelcomentarioCar">
    <w:name w:val="Asunto del comentario Car"/>
    <w:next w:val="AsuntodelcomentarioCar"/>
    <w:autoRedefine w:val="0"/>
    <w:hidden w:val="0"/>
    <w:qFormat w:val="0"/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character" w:styleId="Númerodepágina">
    <w:name w:val="Número de página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itPlntlla2">
    <w:name w:val="TitPlntlla2"/>
    <w:basedOn w:val="Título1"/>
    <w:next w:val="TitPlntlla2"/>
    <w:autoRedefine w:val="0"/>
    <w:hidden w:val="0"/>
    <w:qFormat w:val="0"/>
    <w:pPr>
      <w:keepNext w:val="1"/>
      <w:widowControl w:val="0"/>
      <w:numPr>
        <w:ilvl w:val="0"/>
        <w:numId w:val="2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0"/>
    </w:pPr>
    <w:rPr>
      <w:rFonts w:ascii="Tahoma" w:cs="Tahoma" w:hAnsi="Tahoma"/>
      <w:b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itPltlla4">
    <w:name w:val="TitPltlla4"/>
    <w:basedOn w:val="Normal"/>
    <w:next w:val="TitPltlla4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jc w:val="both"/>
      <w:textDirection w:val="btLr"/>
      <w:textAlignment w:val="top"/>
      <w:outlineLvl w:val="0"/>
    </w:pPr>
    <w:rPr>
      <w:rFonts w:ascii="Verdana" w:cs="Tahoma" w:hAnsi="Verdana"/>
      <w:iCs w:val="1"/>
      <w:color w:val="808080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itPlntlla3">
    <w:name w:val="TitPlntlla3"/>
    <w:basedOn w:val="Título2"/>
    <w:next w:val="TitPlntlla3"/>
    <w:autoRedefine w:val="0"/>
    <w:hidden w:val="0"/>
    <w:qFormat w:val="0"/>
    <w:pPr>
      <w:keepNext w:val="1"/>
      <w:widowControl w:val="0"/>
      <w:numPr>
        <w:ilvl w:val="1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1"/>
    </w:pPr>
    <w:rPr>
      <w:rFonts w:ascii="Arial" w:cs="Times New Roman" w:hAnsi="Arial"/>
      <w:b w:val="1"/>
      <w:bCs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itPntlla5">
    <w:name w:val="TitPntlla5"/>
    <w:basedOn w:val="Título3"/>
    <w:next w:val="TitPntlla5"/>
    <w:autoRedefine w:val="0"/>
    <w:hidden w:val="0"/>
    <w:qFormat w:val="0"/>
    <w:pPr>
      <w:keepNext w:val="1"/>
      <w:widowControl w:val="0"/>
      <w:numPr>
        <w:ilvl w:val="0"/>
        <w:numId w:val="1"/>
      </w:numPr>
      <w:tabs>
        <w:tab w:val="left" w:leader="none" w:pos="720"/>
      </w:tabs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2"/>
    </w:pPr>
    <w:rPr>
      <w:rFonts w:ascii="Arial" w:cs="Times New Roman" w:hAnsi="Arial"/>
      <w:b w:val="0"/>
      <w:bCs w:val="1"/>
      <w:i w:val="0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und"/>
    </w:rPr>
  </w:style>
  <w:style w:type="paragraph" w:styleId="TipPlntlla6">
    <w:name w:val="TipPlntlla6"/>
    <w:basedOn w:val="Título4"/>
    <w:next w:val="TipPlntlla6"/>
    <w:autoRedefine w:val="0"/>
    <w:hidden w:val="0"/>
    <w:qFormat w:val="0"/>
    <w:pPr>
      <w:keepNext w:val="1"/>
      <w:widowControl w:val="0"/>
      <w:numPr>
        <w:ilvl w:val="3"/>
        <w:numId w:val="8"/>
      </w:numPr>
      <w:suppressAutoHyphens w:val="1"/>
      <w:spacing w:after="60" w:before="120" w:line="240" w:lineRule="atLeast"/>
      <w:ind w:left="720" w:leftChars="-1" w:rightChars="0" w:hanging="360" w:firstLineChars="-1"/>
      <w:jc w:val="center"/>
      <w:textDirection w:val="btLr"/>
      <w:textAlignment w:val="top"/>
      <w:outlineLvl w:val="3"/>
    </w:pPr>
    <w:rPr>
      <w:rFonts w:ascii="Arial" w:cs="Times New Roman" w:hAnsi="Arial"/>
      <w:b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en-US" w:val="es-ES"/>
    </w:rPr>
  </w:style>
  <w:style w:type="paragraph" w:styleId="TxtPntlla1">
    <w:name w:val="TxtPntlla1"/>
    <w:basedOn w:val="TitPltlla4"/>
    <w:next w:val="TxtPntlla1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jc w:val="center"/>
      <w:textDirection w:val="btLr"/>
      <w:textAlignment w:val="top"/>
      <w:outlineLvl w:val="0"/>
    </w:pPr>
    <w:rPr>
      <w:rFonts w:ascii="Verdana" w:cs="Tahoma" w:hAnsi="Verdana"/>
      <w:b w:val="1"/>
      <w:iCs w:val="1"/>
      <w:color w:val="auto"/>
      <w:w w:val="100"/>
      <w:position w:val="-1"/>
      <w:sz w:val="28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xtPlntlla2">
    <w:name w:val="TxtPlntlla2"/>
    <w:basedOn w:val="Normal"/>
    <w:next w:val="TxtPlntlla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Verdana" w:cs="Tahoma" w:hAnsi="Verdan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itplntilla1">
    <w:name w:val="Titplntilla1"/>
    <w:basedOn w:val="TitPltlla4"/>
    <w:next w:val="Titplntilla1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jc w:val="center"/>
      <w:textDirection w:val="btLr"/>
      <w:textAlignment w:val="top"/>
      <w:outlineLvl w:val="0"/>
    </w:pPr>
    <w:rPr>
      <w:rFonts w:ascii="Tahoma" w:cs="Tahoma" w:hAnsi="Tahoma"/>
      <w:b w:val="1"/>
      <w:iCs w:val="1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xtTbla1">
    <w:name w:val="TxtTbla1"/>
    <w:basedOn w:val="TableContents"/>
    <w:next w:val="TxtTbla1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Verdana" w:cs="Tahoma" w:hAnsi="Verdana"/>
      <w:color w:val="auto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s-MX"/>
    </w:rPr>
  </w:style>
  <w:style w:type="paragraph" w:styleId="Párrafodelista1">
    <w:name w:val="Párrafo de lista1"/>
    <w:basedOn w:val="Normal"/>
    <w:next w:val="Párrafodelista1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ES"/>
    </w:rPr>
  </w:style>
  <w:style w:type="paragraph" w:styleId="TxtTbla2">
    <w:name w:val="TxtTbla2"/>
    <w:basedOn w:val="TitPltlla4"/>
    <w:next w:val="TxtTbla2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jc w:val="both"/>
      <w:textDirection w:val="btLr"/>
      <w:textAlignment w:val="top"/>
      <w:outlineLvl w:val="0"/>
    </w:pPr>
    <w:rPr>
      <w:rFonts w:ascii="Verdana" w:cs="Tahoma" w:hAnsi="Verdana"/>
      <w:b w:val="1"/>
      <w:iCs w:val="1"/>
      <w:color w:val="ffffff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xtTbla3">
    <w:name w:val="TxtTbla3"/>
    <w:basedOn w:val="TitPltlla4"/>
    <w:next w:val="TxtTbla3"/>
    <w:autoRedefine w:val="0"/>
    <w:hidden w:val="0"/>
    <w:qFormat w:val="0"/>
    <w:pPr>
      <w:suppressAutoHyphens w:val="1"/>
      <w:spacing w:line="1" w:lineRule="atLeast"/>
      <w:ind w:left="0" w:leftChars="-1" w:rightChars="0" w:firstLineChars="-1"/>
      <w:jc w:val="both"/>
      <w:textDirection w:val="btLr"/>
      <w:textAlignment w:val="top"/>
      <w:outlineLvl w:val="0"/>
    </w:pPr>
    <w:rPr>
      <w:rFonts w:ascii="Verdana" w:cs="Tahoma" w:hAnsi="Verdana"/>
      <w:iCs w:val="1"/>
      <w:color w:val="808080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ítulo3Car">
    <w:name w:val="Título 3 Car"/>
    <w:next w:val="Título3Car"/>
    <w:autoRedefine w:val="0"/>
    <w:hidden w:val="0"/>
    <w:qFormat w:val="0"/>
    <w:rPr>
      <w:rFonts w:ascii="Calibri" w:cs="Calibri" w:hAnsi="Calibri"/>
      <w:b w:val="1"/>
      <w:bCs w:val="1"/>
      <w:i w:val="1"/>
      <w:w w:val="100"/>
      <w:position w:val="-1"/>
      <w:effect w:val="none"/>
      <w:vertAlign w:val="baseline"/>
      <w:cs w:val="0"/>
      <w:em w:val="none"/>
      <w:lang w:eastAsia="en-US"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har">
    <w:name w:val="Char"/>
    <w:basedOn w:val="Normal"/>
    <w:next w:val="Char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Normal" w:hAnsi="Normal"/>
      <w:b w:val="1"/>
      <w:bCs w:val="1"/>
      <w:iCs w:val="1"/>
      <w:w w:val="100"/>
      <w:kern w:val="32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z-Principiodelformulario">
    <w:name w:val="z-Principio del formulario"/>
    <w:basedOn w:val="Normal"/>
    <w:next w:val="Normal"/>
    <w:autoRedefine w:val="0"/>
    <w:hidden w:val="0"/>
    <w:qFormat w:val="0"/>
    <w:pPr>
      <w:pBdr>
        <w:bottom w:color="auto" w:space="1" w:sz="6" w:val="single"/>
      </w:pBd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z-PrincipiodelformularioCar">
    <w:name w:val="z-Principio del formulario Car"/>
    <w:next w:val="z-PrincipiodelformularioCar"/>
    <w:autoRedefine w:val="0"/>
    <w:hidden w:val="0"/>
    <w:qFormat w:val="0"/>
    <w:rPr>
      <w:rFonts w:ascii="Arial" w:cs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z-Finaldelformulario">
    <w:name w:val="z-Final del formulario"/>
    <w:basedOn w:val="Normal"/>
    <w:next w:val="Normal"/>
    <w:autoRedefine w:val="0"/>
    <w:hidden w:val="0"/>
    <w:qFormat w:val="0"/>
    <w:pPr>
      <w:pBdr>
        <w:top w:color="auto" w:space="1" w:sz="6" w:val="single"/>
      </w:pBd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z-FinaldelformularioCar">
    <w:name w:val="z-Final del formulario Car"/>
    <w:next w:val="z-FinaldelformularioCar"/>
    <w:autoRedefine w:val="0"/>
    <w:hidden w:val="0"/>
    <w:qFormat w:val="0"/>
    <w:rPr>
      <w:rFonts w:ascii="Arial" w:cs="Arial" w:hAnsi="Arial"/>
      <w:vanish w:val="1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notapie">
    <w:name w:val="Texto nota pie"/>
    <w:basedOn w:val="Normal"/>
    <w:next w:val="Textonotapi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character" w:styleId="TextonotapieCar">
    <w:name w:val="Texto nota pie Car"/>
    <w:next w:val="Textonotapie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f.denotaalpie">
    <w:name w:val="Ref. de nota al pie"/>
    <w:next w:val="Ref.denotaalpi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Hipervínculovisitado">
    <w:name w:val="Hipervínculo visitado"/>
    <w:next w:val="Hipervínculovisitado"/>
    <w:autoRedefine w:val="0"/>
    <w:hidden w:val="0"/>
    <w:qFormat w:val="1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extonotaalfinal">
    <w:name w:val="Texto nota al final"/>
    <w:basedOn w:val="Normal"/>
    <w:next w:val="Textonotaalfin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notaalfinalCar">
    <w:name w:val="Texto nota al final Car"/>
    <w:next w:val="Textonotaalfinal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character" w:styleId="Ref.denotaalfinal">
    <w:name w:val="Ref. de nota al final"/>
    <w:next w:val="Ref.denotaalfinal"/>
    <w:autoRedefine w:val="0"/>
    <w:hidden w:val="0"/>
    <w:qFormat w:val="1"/>
    <w:rPr>
      <w:w w:val="100"/>
      <w:position w:val="-1"/>
      <w:effect w:val="none"/>
      <w:vertAlign w:val="superscript"/>
      <w:cs w:val="0"/>
      <w:em w:val="none"/>
      <w:lang/>
    </w:rPr>
  </w:style>
  <w:style w:type="character" w:styleId="PárrafodelistaCar">
    <w:name w:val="Párrafo de lista Car"/>
    <w:next w:val="Párrafodelista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8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hgU6lvZBhbXWYsd5510+pAejpg==">AMUW2mVRfLQ5M5gNSLJ8km58Ez2CXNMChd5n78VHp4VGIKhs2NVG/cB0wZRbVwfQfs1uevNxDHDjW+dwnjfn+R7j3HySzrxy6oypSEMO16i9BHoqc6qKmoSjOX9SumwAZKSZIIRJ7UXUMZKkhIlOas9EM4kcNxO3WpJXNlvs8Rjuje5u9TsCCAMwfJsqWimphMDbBCQiCFDxDoWj/B89yEKUBMCvn6/gkJvjHM4opwA/a49oc2UecvTi/YymbE5DDFBiRL0Y40HruhGCiTPhhlckxNW5fAdNjHvfYTWb6Tf/ZnSy+Srth9MSrF/XZXvO3RAmTFh0GHqZTAkY03sSW9NCcgu/SynNoNAGDIHWFUY+ZC1I3ZAEp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2018-12-13T01:15:00Z</dcterms:created>
  <dc:creator>Liliana Calderón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