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83B0" w14:textId="1C57AC18" w:rsidR="00E42D8A" w:rsidRDefault="00E42D8A" w:rsidP="00E42D8A">
      <w:pPr>
        <w:jc w:val="center"/>
        <w:rPr>
          <w:rFonts w:ascii="Aharoni" w:hAnsi="Aharoni" w:cs="Aharoni"/>
          <w:sz w:val="72"/>
          <w:szCs w:val="72"/>
          <w:lang w:val="en-SG"/>
        </w:rPr>
      </w:pPr>
      <w:r w:rsidRPr="00E42D8A">
        <w:rPr>
          <w:rFonts w:ascii="Aharoni" w:hAnsi="Aharoni" w:cs="Aharoni" w:hint="cs"/>
          <w:sz w:val="72"/>
          <w:szCs w:val="72"/>
          <w:highlight w:val="lightGray"/>
          <w:lang w:val="en-SG"/>
        </w:rPr>
        <w:t>Bank Marketing Analysis</w:t>
      </w:r>
    </w:p>
    <w:p w14:paraId="178904CF" w14:textId="77777777" w:rsidR="00C16969" w:rsidRDefault="00C16969" w:rsidP="00E42D8A">
      <w:pPr>
        <w:rPr>
          <w:rFonts w:ascii="Aharoni" w:hAnsi="Aharoni" w:cs="Aharoni"/>
          <w:b/>
          <w:bCs/>
          <w:sz w:val="36"/>
          <w:szCs w:val="36"/>
          <w:lang w:val="en-SG"/>
        </w:rPr>
      </w:pPr>
    </w:p>
    <w:p w14:paraId="6A71DF92" w14:textId="167EBF99" w:rsidR="00E42D8A" w:rsidRPr="00C10E93" w:rsidRDefault="00E42D8A" w:rsidP="00E42D8A">
      <w:pPr>
        <w:rPr>
          <w:rFonts w:cstheme="minorHAnsi"/>
          <w:b/>
          <w:bCs/>
          <w:sz w:val="36"/>
          <w:szCs w:val="36"/>
          <w:lang w:val="en-SG"/>
        </w:rPr>
      </w:pPr>
      <w:r w:rsidRPr="00C10E93">
        <w:rPr>
          <w:rFonts w:cstheme="minorHAnsi"/>
          <w:b/>
          <w:bCs/>
          <w:sz w:val="36"/>
          <w:szCs w:val="36"/>
          <w:lang w:val="en-SG"/>
        </w:rPr>
        <w:t>Problem statement:</w:t>
      </w:r>
    </w:p>
    <w:p w14:paraId="1E711897" w14:textId="7E8A43D3" w:rsidR="00E42D8A" w:rsidRDefault="00E35177" w:rsidP="00E35177">
      <w:pPr>
        <w:rPr>
          <w:lang w:val="en-SG"/>
        </w:rPr>
      </w:pPr>
      <w:r>
        <w:rPr>
          <w:sz w:val="24"/>
          <w:szCs w:val="24"/>
          <w:lang w:val="en-SG"/>
        </w:rPr>
        <w:t xml:space="preserve">This dataset is based on ‘Bank Marketing schemes’ from the UCI dataset. And the </w:t>
      </w:r>
      <w:r w:rsidRPr="00E35177">
        <w:rPr>
          <w:sz w:val="24"/>
          <w:szCs w:val="24"/>
          <w:lang w:val="en-SG"/>
        </w:rPr>
        <w:t xml:space="preserve">binary classification goal is to predict if the client will subscribe </w:t>
      </w:r>
      <w:r w:rsidR="00C16969">
        <w:rPr>
          <w:sz w:val="24"/>
          <w:szCs w:val="24"/>
          <w:lang w:val="en-SG"/>
        </w:rPr>
        <w:t xml:space="preserve">to </w:t>
      </w:r>
      <w:r w:rsidRPr="00E35177">
        <w:rPr>
          <w:sz w:val="24"/>
          <w:szCs w:val="24"/>
          <w:lang w:val="en-SG"/>
        </w:rPr>
        <w:t>a bank term deposit (variable y).</w:t>
      </w:r>
      <w:r w:rsidR="00E42D8A" w:rsidRPr="00E42D8A">
        <w:rPr>
          <w:lang w:val="en-SG"/>
        </w:rPr>
        <w:t xml:space="preserve">   </w:t>
      </w:r>
    </w:p>
    <w:p w14:paraId="1958F28F" w14:textId="0A190327" w:rsidR="00C16969" w:rsidRDefault="00C16969" w:rsidP="00C16969">
      <w:pPr>
        <w:pStyle w:val="NoSpacing"/>
        <w:rPr>
          <w:lang w:val="en-SG"/>
        </w:rPr>
      </w:pPr>
      <w:r>
        <w:rPr>
          <w:lang w:val="en-SG"/>
        </w:rPr>
        <w:t>Where Number of instances provided is: 41188</w:t>
      </w:r>
    </w:p>
    <w:p w14:paraId="237B1017" w14:textId="040D2161" w:rsidR="00C16969" w:rsidRDefault="00C16969" w:rsidP="00C16969">
      <w:pPr>
        <w:pStyle w:val="NoSpacing"/>
        <w:rPr>
          <w:lang w:val="en-SG"/>
        </w:rPr>
      </w:pPr>
      <w:r>
        <w:rPr>
          <w:lang w:val="en-SG"/>
        </w:rPr>
        <w:t>And Number of attributes provided is 20+</w:t>
      </w:r>
    </w:p>
    <w:p w14:paraId="1024ADB6" w14:textId="6A28D151" w:rsidR="00C16969" w:rsidRDefault="00C16969" w:rsidP="00C16969">
      <w:pPr>
        <w:pStyle w:val="NoSpacing"/>
        <w:rPr>
          <w:lang w:val="en-SG"/>
        </w:rPr>
      </w:pPr>
    </w:p>
    <w:p w14:paraId="3AF30517" w14:textId="75374720" w:rsidR="00C16969" w:rsidRDefault="00C16969" w:rsidP="00C16969">
      <w:pPr>
        <w:pStyle w:val="NoSpacing"/>
        <w:rPr>
          <w:b/>
          <w:bCs/>
          <w:sz w:val="36"/>
          <w:szCs w:val="36"/>
          <w:lang w:val="en-SG"/>
        </w:rPr>
      </w:pPr>
      <w:r w:rsidRPr="00C16969">
        <w:rPr>
          <w:b/>
          <w:bCs/>
          <w:sz w:val="36"/>
          <w:szCs w:val="36"/>
          <w:lang w:val="en-SG"/>
        </w:rPr>
        <w:t xml:space="preserve">Desired </w:t>
      </w:r>
      <w:r w:rsidR="00F82E85" w:rsidRPr="00C16969">
        <w:rPr>
          <w:b/>
          <w:bCs/>
          <w:sz w:val="36"/>
          <w:szCs w:val="36"/>
          <w:lang w:val="en-SG"/>
        </w:rPr>
        <w:t>target:</w:t>
      </w:r>
    </w:p>
    <w:p w14:paraId="6B9B8058" w14:textId="0CCBA2D8" w:rsidR="00C16969" w:rsidRPr="00410E87" w:rsidRDefault="00F82E85" w:rsidP="00C16969">
      <w:pPr>
        <w:pStyle w:val="NoSpacing"/>
        <w:rPr>
          <w:sz w:val="24"/>
          <w:szCs w:val="24"/>
          <w:lang w:val="en-SG"/>
        </w:rPr>
      </w:pPr>
      <w:r w:rsidRPr="00410E87">
        <w:rPr>
          <w:sz w:val="24"/>
          <w:szCs w:val="24"/>
          <w:lang w:val="en-SG"/>
        </w:rPr>
        <w:t>Y- has the client subscribed to a term deposit? (Binary: "yes”, “no")</w:t>
      </w:r>
      <w:r w:rsidR="004A1097" w:rsidRPr="00410E87">
        <w:rPr>
          <w:sz w:val="24"/>
          <w:szCs w:val="24"/>
          <w:lang w:val="en-SG"/>
        </w:rPr>
        <w:t xml:space="preserve"> or the number of loans the clients have subscribed to for housing or educational purposes.</w:t>
      </w:r>
    </w:p>
    <w:p w14:paraId="7478DC7C" w14:textId="5BAF7A5B" w:rsidR="00F82E85" w:rsidRPr="00F82E85" w:rsidRDefault="00F82E85" w:rsidP="00C16969">
      <w:pPr>
        <w:pStyle w:val="NoSpacing"/>
        <w:rPr>
          <w:b/>
          <w:bCs/>
          <w:sz w:val="36"/>
          <w:szCs w:val="36"/>
          <w:lang w:val="en-SG"/>
        </w:rPr>
      </w:pPr>
    </w:p>
    <w:p w14:paraId="75F5D1E4" w14:textId="67E06DD5" w:rsidR="00F82E85" w:rsidRDefault="00F82E85" w:rsidP="00C16969">
      <w:pPr>
        <w:pStyle w:val="NoSpacing"/>
        <w:rPr>
          <w:b/>
          <w:bCs/>
          <w:sz w:val="36"/>
          <w:szCs w:val="36"/>
          <w:lang w:val="en-SG"/>
        </w:rPr>
      </w:pPr>
      <w:r w:rsidRPr="00F82E85">
        <w:rPr>
          <w:b/>
          <w:bCs/>
          <w:sz w:val="36"/>
          <w:szCs w:val="36"/>
          <w:lang w:val="en-SG"/>
        </w:rPr>
        <w:t>Dataset:</w:t>
      </w:r>
    </w:p>
    <w:p w14:paraId="27E263FD" w14:textId="719DC7DD" w:rsidR="00F82E85" w:rsidRDefault="00F82E85" w:rsidP="00C16969">
      <w:pPr>
        <w:pStyle w:val="NoSpacing"/>
        <w:rPr>
          <w:sz w:val="24"/>
          <w:szCs w:val="24"/>
          <w:lang w:val="en-SG"/>
        </w:rPr>
      </w:pPr>
      <w:r w:rsidRPr="00410E87">
        <w:rPr>
          <w:sz w:val="24"/>
          <w:szCs w:val="24"/>
          <w:lang w:val="en-SG"/>
        </w:rPr>
        <w:t xml:space="preserve">This dataset contains information about </w:t>
      </w:r>
      <w:r w:rsidR="004A1097" w:rsidRPr="00410E87">
        <w:rPr>
          <w:sz w:val="24"/>
          <w:szCs w:val="24"/>
          <w:lang w:val="en-SG"/>
        </w:rPr>
        <w:t xml:space="preserve">the </w:t>
      </w:r>
      <w:r w:rsidRPr="00410E87">
        <w:rPr>
          <w:sz w:val="24"/>
          <w:szCs w:val="24"/>
          <w:lang w:val="en-SG"/>
        </w:rPr>
        <w:t xml:space="preserve">number of bank </w:t>
      </w:r>
      <w:r w:rsidR="004A1097" w:rsidRPr="00410E87">
        <w:rPr>
          <w:sz w:val="24"/>
          <w:szCs w:val="24"/>
          <w:lang w:val="en-SG"/>
        </w:rPr>
        <w:t>marketing campaigns, with clients’ age, job, marital status,</w:t>
      </w:r>
      <w:r w:rsidR="00410E87" w:rsidRPr="00410E87">
        <w:rPr>
          <w:sz w:val="24"/>
          <w:szCs w:val="24"/>
          <w:lang w:val="en-SG"/>
        </w:rPr>
        <w:t xml:space="preserve"> housing,</w:t>
      </w:r>
      <w:r w:rsidR="004A1097" w:rsidRPr="00410E87">
        <w:rPr>
          <w:sz w:val="24"/>
          <w:szCs w:val="24"/>
          <w:lang w:val="en-SG"/>
        </w:rPr>
        <w:t xml:space="preserve"> month, day of the week, previous loans, campaign outcomes, contact, duration, </w:t>
      </w:r>
      <w:r w:rsidR="00410E87" w:rsidRPr="00410E87">
        <w:rPr>
          <w:sz w:val="24"/>
          <w:szCs w:val="24"/>
          <w:lang w:val="en-SG"/>
        </w:rPr>
        <w:t xml:space="preserve">consumer price index, consumer confidence index, euro born rate, employee variable rate, number of employed, etc were </w:t>
      </w:r>
      <w:proofErr w:type="spellStart"/>
      <w:r w:rsidR="00410E87">
        <w:rPr>
          <w:sz w:val="24"/>
          <w:szCs w:val="24"/>
          <w:lang w:val="en-SG"/>
        </w:rPr>
        <w:t>analyzed</w:t>
      </w:r>
      <w:proofErr w:type="spellEnd"/>
      <w:r w:rsidR="00410E87" w:rsidRPr="00410E87">
        <w:rPr>
          <w:sz w:val="24"/>
          <w:szCs w:val="24"/>
          <w:lang w:val="en-SG"/>
        </w:rPr>
        <w:t>.</w:t>
      </w:r>
    </w:p>
    <w:p w14:paraId="4D0962D2" w14:textId="7C20DDBD" w:rsidR="00410E87" w:rsidRDefault="00410E87" w:rsidP="00C16969">
      <w:pPr>
        <w:pStyle w:val="NoSpacing"/>
        <w:rPr>
          <w:sz w:val="24"/>
          <w:szCs w:val="24"/>
          <w:lang w:val="en-SG"/>
        </w:rPr>
      </w:pPr>
    </w:p>
    <w:p w14:paraId="13E7987E" w14:textId="6E454FA1" w:rsidR="00410E87" w:rsidRDefault="00C10E93" w:rsidP="00C16969">
      <w:pPr>
        <w:pStyle w:val="NoSpacing"/>
        <w:rPr>
          <w:b/>
          <w:bCs/>
          <w:sz w:val="36"/>
          <w:szCs w:val="36"/>
          <w:lang w:val="en-SG"/>
        </w:rPr>
      </w:pPr>
      <w:r w:rsidRPr="00C10E93">
        <w:rPr>
          <w:b/>
          <w:bCs/>
          <w:sz w:val="36"/>
          <w:szCs w:val="36"/>
          <w:lang w:val="en-SG"/>
        </w:rPr>
        <w:t>Data cleaning:</w:t>
      </w:r>
    </w:p>
    <w:p w14:paraId="7D29A1D8" w14:textId="129767BB" w:rsidR="00E42D8A" w:rsidRDefault="00FB3E2E" w:rsidP="00FB3E2E">
      <w:pPr>
        <w:pStyle w:val="NoSpacing"/>
        <w:rPr>
          <w:lang w:val="en-SG"/>
        </w:rPr>
      </w:pPr>
      <w:r>
        <w:rPr>
          <w:lang w:val="en-SG"/>
        </w:rPr>
        <w:t xml:space="preserve">In power query editor, </w:t>
      </w:r>
      <w:proofErr w:type="gramStart"/>
      <w:r>
        <w:rPr>
          <w:lang w:val="en-SG"/>
        </w:rPr>
        <w:t>housing ,</w:t>
      </w:r>
      <w:proofErr w:type="gramEnd"/>
      <w:r>
        <w:rPr>
          <w:lang w:val="en-SG"/>
        </w:rPr>
        <w:t xml:space="preserve"> loan, Y-variable which were in categorical data type has been replaced with INT datatype. </w:t>
      </w:r>
    </w:p>
    <w:p w14:paraId="264E1F7F" w14:textId="635C0361" w:rsidR="00C80BCC" w:rsidRDefault="00C80BCC" w:rsidP="00FB3E2E">
      <w:pPr>
        <w:pStyle w:val="NoSpacing"/>
        <w:rPr>
          <w:lang w:val="en-SG"/>
        </w:rPr>
      </w:pPr>
      <w:r w:rsidRPr="00C80BCC">
        <w:rPr>
          <w:noProof/>
          <w:lang w:val="en-SG"/>
        </w:rPr>
        <w:drawing>
          <wp:anchor distT="0" distB="0" distL="114300" distR="114300" simplePos="0" relativeHeight="251656704" behindDoc="0" locked="0" layoutInCell="1" allowOverlap="1" wp14:anchorId="23C324C0" wp14:editId="517C26CB">
            <wp:simplePos x="0" y="0"/>
            <wp:positionH relativeFrom="column">
              <wp:posOffset>68830</wp:posOffset>
            </wp:positionH>
            <wp:positionV relativeFrom="paragraph">
              <wp:posOffset>91440</wp:posOffset>
            </wp:positionV>
            <wp:extent cx="5150424" cy="2875105"/>
            <wp:effectExtent l="133350" t="114300" r="88900" b="154305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24" cy="28751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0D2AD8C3" w14:textId="64210F7C" w:rsidR="00C80BCC" w:rsidRPr="00C80BCC" w:rsidRDefault="00C80BCC" w:rsidP="00C80BCC">
      <w:pPr>
        <w:rPr>
          <w:lang w:val="en-SG"/>
        </w:rPr>
      </w:pPr>
    </w:p>
    <w:p w14:paraId="52BC45FE" w14:textId="0ADED12F" w:rsidR="00C80BCC" w:rsidRPr="00C80BCC" w:rsidRDefault="00C80BCC" w:rsidP="00C80BCC">
      <w:pPr>
        <w:rPr>
          <w:lang w:val="en-SG"/>
        </w:rPr>
      </w:pPr>
    </w:p>
    <w:p w14:paraId="7D6AFE0C" w14:textId="210BA4E2" w:rsidR="00C80BCC" w:rsidRPr="00C80BCC" w:rsidRDefault="00BE3D03" w:rsidP="00C80BCC">
      <w:pPr>
        <w:rPr>
          <w:lang w:val="en-SG"/>
        </w:rPr>
      </w:pPr>
      <w:r>
        <w:rPr>
          <w:noProof/>
          <w:lang w:val="en-SG"/>
        </w:rPr>
        <w:pict w14:anchorId="42BA235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59.9pt;margin-top:3.8pt;width:27.6pt;height:29.4pt;flip:x y;z-index:251659264" o:connectortype="straight" strokecolor="red">
            <v:stroke endarrow="block"/>
          </v:shape>
        </w:pict>
      </w:r>
      <w:r>
        <w:rPr>
          <w:noProof/>
          <w:lang w:val="en-SG"/>
        </w:rPr>
        <w:pict w14:anchorId="56C8DEEF">
          <v:shape id="_x0000_s1030" type="#_x0000_t32" style="position:absolute;margin-left:-20.3pt;margin-top:23pt;width:20.4pt;height:12.6pt;flip:x y;z-index:251660288" o:connectortype="straight" strokecolor="red">
            <v:stroke endarrow="block"/>
          </v:shape>
        </w:pict>
      </w:r>
    </w:p>
    <w:p w14:paraId="170A95D3" w14:textId="25336F17" w:rsidR="00C80BCC" w:rsidRPr="00C80BCC" w:rsidRDefault="00C80BCC" w:rsidP="00C80BCC">
      <w:pPr>
        <w:rPr>
          <w:lang w:val="en-SG"/>
        </w:rPr>
      </w:pPr>
    </w:p>
    <w:p w14:paraId="23BE0719" w14:textId="77777777" w:rsidR="00C80BCC" w:rsidRPr="00C80BCC" w:rsidRDefault="00C80BCC" w:rsidP="00C80BCC">
      <w:pPr>
        <w:rPr>
          <w:lang w:val="en-SG"/>
        </w:rPr>
      </w:pPr>
    </w:p>
    <w:p w14:paraId="77F86B01" w14:textId="77777777" w:rsidR="00C80BCC" w:rsidRPr="00C80BCC" w:rsidRDefault="00C80BCC" w:rsidP="00C80BCC">
      <w:pPr>
        <w:rPr>
          <w:lang w:val="en-SG"/>
        </w:rPr>
      </w:pPr>
    </w:p>
    <w:p w14:paraId="4D14A5FA" w14:textId="77777777" w:rsidR="00C80BCC" w:rsidRDefault="00C80BCC" w:rsidP="00FB3E2E">
      <w:pPr>
        <w:pStyle w:val="NoSpacing"/>
        <w:rPr>
          <w:lang w:val="en-SG"/>
        </w:rPr>
      </w:pPr>
    </w:p>
    <w:p w14:paraId="1633F510" w14:textId="77777777" w:rsidR="00527D1A" w:rsidRPr="00527D1A" w:rsidRDefault="00C80BCC" w:rsidP="00C80BCC">
      <w:pPr>
        <w:pStyle w:val="NoSpacing"/>
        <w:tabs>
          <w:tab w:val="left" w:pos="720"/>
        </w:tabs>
        <w:rPr>
          <w:b/>
          <w:bCs/>
          <w:sz w:val="36"/>
          <w:szCs w:val="36"/>
          <w:lang w:val="en-SG"/>
        </w:rPr>
      </w:pPr>
      <w:r>
        <w:rPr>
          <w:lang w:val="en-SG"/>
        </w:rPr>
        <w:tab/>
      </w:r>
      <w:r>
        <w:rPr>
          <w:lang w:val="en-SG"/>
        </w:rPr>
        <w:br w:type="textWrapping" w:clear="all"/>
      </w:r>
      <w:r w:rsidR="00527D1A" w:rsidRPr="00527D1A">
        <w:rPr>
          <w:b/>
          <w:bCs/>
          <w:sz w:val="36"/>
          <w:szCs w:val="36"/>
          <w:lang w:val="en-SG"/>
        </w:rPr>
        <w:t xml:space="preserve">4. Functions used: </w:t>
      </w:r>
    </w:p>
    <w:p w14:paraId="083EA0CB" w14:textId="07295394" w:rsidR="00C80BCC" w:rsidRDefault="00527D1A" w:rsidP="00C80BCC">
      <w:pPr>
        <w:pStyle w:val="NoSpacing"/>
        <w:tabs>
          <w:tab w:val="left" w:pos="720"/>
        </w:tabs>
        <w:rPr>
          <w:lang w:val="en-SG"/>
        </w:rPr>
      </w:pPr>
      <w:r>
        <w:rPr>
          <w:lang w:val="en-SG"/>
        </w:rPr>
        <w:t xml:space="preserve">   Grouping: age column has been grouped into bins every 10 years to </w:t>
      </w:r>
      <w:proofErr w:type="spellStart"/>
      <w:r>
        <w:rPr>
          <w:lang w:val="en-SG"/>
        </w:rPr>
        <w:t>analyze</w:t>
      </w:r>
      <w:proofErr w:type="spellEnd"/>
      <w:r>
        <w:rPr>
          <w:lang w:val="en-SG"/>
        </w:rPr>
        <w:t xml:space="preserve"> the granularity of loans taken by different age groups. </w:t>
      </w:r>
    </w:p>
    <w:p w14:paraId="577811C2" w14:textId="344E13C6" w:rsidR="003D0F04" w:rsidRDefault="003D0F04" w:rsidP="00C80BCC">
      <w:pPr>
        <w:pStyle w:val="NoSpacing"/>
        <w:tabs>
          <w:tab w:val="left" w:pos="720"/>
        </w:tabs>
        <w:rPr>
          <w:lang w:val="en-SG"/>
        </w:rPr>
      </w:pPr>
    </w:p>
    <w:p w14:paraId="325953AB" w14:textId="27EB9E90" w:rsidR="003D0F04" w:rsidRDefault="003D0F04" w:rsidP="00C80BCC">
      <w:pPr>
        <w:pStyle w:val="NoSpacing"/>
        <w:tabs>
          <w:tab w:val="left" w:pos="720"/>
        </w:tabs>
        <w:rPr>
          <w:lang w:val="en-SG"/>
        </w:rPr>
      </w:pPr>
    </w:p>
    <w:p w14:paraId="152ED32E" w14:textId="5B1AC5B9" w:rsidR="003D0F04" w:rsidRDefault="003D0F04" w:rsidP="00C80BCC">
      <w:pPr>
        <w:pStyle w:val="NoSpacing"/>
        <w:tabs>
          <w:tab w:val="left" w:pos="720"/>
        </w:tabs>
        <w:rPr>
          <w:lang w:val="en-SG"/>
        </w:rPr>
      </w:pPr>
    </w:p>
    <w:p w14:paraId="2D2043D1" w14:textId="3A342F2B" w:rsidR="003D0F04" w:rsidRDefault="003D0F04" w:rsidP="00C80BCC">
      <w:pPr>
        <w:pStyle w:val="NoSpacing"/>
        <w:tabs>
          <w:tab w:val="left" w:pos="720"/>
        </w:tabs>
        <w:rPr>
          <w:lang w:val="en-SG"/>
        </w:rPr>
      </w:pPr>
      <w:r w:rsidRPr="00454236">
        <w:rPr>
          <w:b/>
          <w:bCs/>
          <w:sz w:val="36"/>
          <w:szCs w:val="36"/>
          <w:lang w:val="en-SG"/>
        </w:rPr>
        <w:t>5.</w:t>
      </w:r>
      <w:r>
        <w:rPr>
          <w:lang w:val="en-SG"/>
        </w:rPr>
        <w:t xml:space="preserve">  </w:t>
      </w:r>
      <w:r w:rsidRPr="003D0F04">
        <w:rPr>
          <w:b/>
          <w:bCs/>
          <w:sz w:val="36"/>
          <w:szCs w:val="36"/>
          <w:lang w:val="en-SG"/>
        </w:rPr>
        <w:t xml:space="preserve">The </w:t>
      </w:r>
      <w:r w:rsidR="00604C45">
        <w:rPr>
          <w:b/>
          <w:bCs/>
          <w:sz w:val="36"/>
          <w:szCs w:val="36"/>
          <w:lang w:val="en-SG"/>
        </w:rPr>
        <w:t>KPIs</w:t>
      </w:r>
      <w:r w:rsidRPr="003D0F04">
        <w:rPr>
          <w:b/>
          <w:bCs/>
          <w:sz w:val="36"/>
          <w:szCs w:val="36"/>
          <w:lang w:val="en-SG"/>
        </w:rPr>
        <w:t xml:space="preserve"> of the report</w:t>
      </w:r>
      <w:r>
        <w:rPr>
          <w:lang w:val="en-SG"/>
        </w:rPr>
        <w:t xml:space="preserve"> </w:t>
      </w:r>
    </w:p>
    <w:p w14:paraId="35276413" w14:textId="77777777" w:rsidR="002C0085" w:rsidRDefault="002C0085" w:rsidP="002C0085">
      <w:pPr>
        <w:rPr>
          <w:lang w:val="en-SG"/>
        </w:rPr>
      </w:pPr>
    </w:p>
    <w:p w14:paraId="7F024C66" w14:textId="0FE09100" w:rsidR="002C0085" w:rsidRDefault="002C0085" w:rsidP="002C0085">
      <w:pPr>
        <w:rPr>
          <w:lang w:val="en-SG"/>
        </w:rPr>
      </w:pPr>
      <w:r>
        <w:rPr>
          <w:lang w:val="en-SG"/>
        </w:rPr>
        <w:t>The below Key Performance Indicators represent the total count of housing loans, education loans, and the total count of campaigns done with their outcome month &amp; week wise.</w:t>
      </w:r>
    </w:p>
    <w:p w14:paraId="7BE9A9E2" w14:textId="421DFCDC" w:rsidR="002C0085" w:rsidRDefault="00E62508" w:rsidP="00C80BCC">
      <w:pPr>
        <w:pStyle w:val="NoSpacing"/>
        <w:tabs>
          <w:tab w:val="left" w:pos="720"/>
        </w:tabs>
        <w:rPr>
          <w:lang w:val="en-SG"/>
        </w:rPr>
      </w:pPr>
      <w:r w:rsidRPr="00E62508">
        <w:rPr>
          <w:b/>
          <w:bCs/>
          <w:lang w:val="en-SG"/>
        </w:rPr>
        <w:t>KPI 1</w:t>
      </w:r>
      <w:r>
        <w:rPr>
          <w:lang w:val="en-SG"/>
        </w:rPr>
        <w:t>- Represents the number count of loans taken by students for educational purposes month &amp; week wise.</w:t>
      </w:r>
    </w:p>
    <w:p w14:paraId="0637C1F7" w14:textId="044E72EA" w:rsidR="00E62508" w:rsidRDefault="00763D0D" w:rsidP="002C0085">
      <w:pPr>
        <w:pStyle w:val="NoSpacing"/>
        <w:tabs>
          <w:tab w:val="left" w:pos="720"/>
        </w:tabs>
        <w:rPr>
          <w:lang w:val="en-SG"/>
        </w:rPr>
      </w:pPr>
      <w:r w:rsidRPr="003258CD">
        <w:rPr>
          <w:noProof/>
          <w:lang w:val="en-SG"/>
        </w:rPr>
        <w:drawing>
          <wp:inline distT="0" distB="0" distL="0" distR="0" wp14:anchorId="2E0EF8E3" wp14:editId="2ABF3484">
            <wp:extent cx="1655445" cy="965678"/>
            <wp:effectExtent l="152400" t="114300" r="135255" b="1206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190" cy="986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2C0085" w:rsidRPr="002C0085">
        <w:rPr>
          <w:lang w:val="en-SG"/>
        </w:rPr>
        <w:t xml:space="preserve"> </w:t>
      </w:r>
    </w:p>
    <w:p w14:paraId="509B2F02" w14:textId="6289BAA3" w:rsidR="00E62508" w:rsidRPr="00E62508" w:rsidRDefault="00E62508" w:rsidP="002C0085">
      <w:pPr>
        <w:pStyle w:val="NoSpacing"/>
        <w:tabs>
          <w:tab w:val="left" w:pos="720"/>
        </w:tabs>
        <w:rPr>
          <w:lang w:val="en-SG"/>
        </w:rPr>
      </w:pPr>
      <w:r w:rsidRPr="00E62508">
        <w:rPr>
          <w:b/>
          <w:bCs/>
          <w:lang w:val="en-SG"/>
        </w:rPr>
        <w:t>KPI 2-</w:t>
      </w:r>
      <w:r>
        <w:rPr>
          <w:b/>
          <w:bCs/>
          <w:lang w:val="en-SG"/>
        </w:rPr>
        <w:t xml:space="preserve"> </w:t>
      </w:r>
      <w:r>
        <w:rPr>
          <w:lang w:val="en-SG"/>
        </w:rPr>
        <w:t>Represents the number count of loans taken by working people or retired for housing, month &amp; week wise.</w:t>
      </w:r>
    </w:p>
    <w:p w14:paraId="66B750C1" w14:textId="58C9F587" w:rsidR="00E62508" w:rsidRDefault="00F207E2" w:rsidP="002C0085">
      <w:pPr>
        <w:pStyle w:val="NoSpacing"/>
        <w:tabs>
          <w:tab w:val="left" w:pos="720"/>
        </w:tabs>
        <w:rPr>
          <w:lang w:val="en-SG"/>
        </w:rPr>
      </w:pPr>
      <w:r w:rsidRPr="003258CD">
        <w:rPr>
          <w:noProof/>
          <w:lang w:val="en-SG"/>
        </w:rPr>
        <w:drawing>
          <wp:inline distT="0" distB="0" distL="0" distR="0" wp14:anchorId="61567911" wp14:editId="51A01371">
            <wp:extent cx="1673113" cy="1080111"/>
            <wp:effectExtent l="152400" t="114300" r="118110" b="1206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573" cy="11023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DD0E9D" w14:textId="1846AF8A" w:rsidR="00E62508" w:rsidRPr="00E62508" w:rsidRDefault="00E62508" w:rsidP="002C0085">
      <w:pPr>
        <w:pStyle w:val="NoSpacing"/>
        <w:tabs>
          <w:tab w:val="left" w:pos="720"/>
        </w:tabs>
        <w:rPr>
          <w:lang w:val="en-SG"/>
        </w:rPr>
      </w:pPr>
      <w:r w:rsidRPr="00E62508">
        <w:rPr>
          <w:b/>
          <w:bCs/>
          <w:lang w:val="en-SG"/>
        </w:rPr>
        <w:t>KPI 3-</w:t>
      </w:r>
      <w:r>
        <w:rPr>
          <w:lang w:val="en-SG"/>
        </w:rPr>
        <w:t xml:space="preserve"> Represents the number of marketing campaigns run by the bank and its outcomes. </w:t>
      </w:r>
    </w:p>
    <w:p w14:paraId="1F906C8D" w14:textId="2418CE84" w:rsidR="003258CD" w:rsidRDefault="002C0085" w:rsidP="002C0085">
      <w:pPr>
        <w:pStyle w:val="NoSpacing"/>
        <w:tabs>
          <w:tab w:val="left" w:pos="720"/>
        </w:tabs>
        <w:rPr>
          <w:lang w:val="en-SG"/>
        </w:rPr>
      </w:pPr>
      <w:r w:rsidRPr="00956BC8">
        <w:rPr>
          <w:noProof/>
          <w:lang w:val="en-SG"/>
        </w:rPr>
        <w:drawing>
          <wp:inline distT="0" distB="0" distL="0" distR="0" wp14:anchorId="3161A74F" wp14:editId="1B119036">
            <wp:extent cx="1729740" cy="1120140"/>
            <wp:effectExtent l="133350" t="114300" r="137160" b="13716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0682" cy="11272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D0212D" w14:textId="77777777" w:rsidR="003B458C" w:rsidRDefault="003B458C" w:rsidP="002C0085">
      <w:pPr>
        <w:pStyle w:val="NoSpacing"/>
        <w:tabs>
          <w:tab w:val="left" w:pos="720"/>
        </w:tabs>
        <w:rPr>
          <w:b/>
          <w:bCs/>
          <w:lang w:val="en-SG"/>
        </w:rPr>
      </w:pPr>
    </w:p>
    <w:p w14:paraId="2045B148" w14:textId="4B5A0720" w:rsidR="00F2360C" w:rsidRDefault="00F2360C" w:rsidP="002C0085">
      <w:pPr>
        <w:pStyle w:val="NoSpacing"/>
        <w:tabs>
          <w:tab w:val="left" w:pos="720"/>
        </w:tabs>
        <w:rPr>
          <w:lang w:val="en-SG"/>
        </w:rPr>
      </w:pPr>
      <w:r w:rsidRPr="00F2360C">
        <w:rPr>
          <w:b/>
          <w:bCs/>
          <w:lang w:val="en-SG"/>
        </w:rPr>
        <w:lastRenderedPageBreak/>
        <w:t>KPI 4</w:t>
      </w:r>
      <w:r>
        <w:rPr>
          <w:b/>
          <w:bCs/>
          <w:lang w:val="en-SG"/>
        </w:rPr>
        <w:t>-</w:t>
      </w:r>
      <w:r w:rsidR="00CE7AB2">
        <w:rPr>
          <w:lang w:val="en-SG"/>
        </w:rPr>
        <w:t xml:space="preserve"> Maximum consumer price </w:t>
      </w:r>
      <w:r w:rsidR="002F53CC">
        <w:rPr>
          <w:lang w:val="en-SG"/>
        </w:rPr>
        <w:t>index and consumer confidence index in comparison to th</w:t>
      </w:r>
      <w:r w:rsidR="00BC2CFC">
        <w:rPr>
          <w:lang w:val="en-SG"/>
        </w:rPr>
        <w:t xml:space="preserve">e consumer’s ability to invest in the </w:t>
      </w:r>
      <w:r w:rsidR="008A69C8">
        <w:rPr>
          <w:lang w:val="en-SG"/>
        </w:rPr>
        <w:t>term deposit</w:t>
      </w:r>
    </w:p>
    <w:p w14:paraId="17BF139D" w14:textId="77777777" w:rsidR="003B458C" w:rsidRDefault="003B458C" w:rsidP="002C0085">
      <w:pPr>
        <w:pStyle w:val="NoSpacing"/>
        <w:tabs>
          <w:tab w:val="left" w:pos="720"/>
        </w:tabs>
        <w:rPr>
          <w:lang w:val="en-SG"/>
        </w:rPr>
      </w:pPr>
    </w:p>
    <w:p w14:paraId="4272516A" w14:textId="60D3F515" w:rsidR="008A69C8" w:rsidRPr="00F2360C" w:rsidRDefault="00635022" w:rsidP="002C0085">
      <w:pPr>
        <w:pStyle w:val="NoSpacing"/>
        <w:tabs>
          <w:tab w:val="left" w:pos="720"/>
        </w:tabs>
        <w:rPr>
          <w:lang w:val="en-SG"/>
        </w:rPr>
      </w:pPr>
      <w:r w:rsidRPr="00635022">
        <w:rPr>
          <w:noProof/>
          <w:lang w:val="en-SG"/>
        </w:rPr>
        <w:drawing>
          <wp:inline distT="0" distB="0" distL="0" distR="0" wp14:anchorId="3E6E038A" wp14:editId="1D8AA7F7">
            <wp:extent cx="1539373" cy="123454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8F07" w14:textId="40F3D928" w:rsidR="00F207E2" w:rsidRDefault="00F207E2" w:rsidP="002C0085">
      <w:pPr>
        <w:pStyle w:val="NoSpacing"/>
        <w:tabs>
          <w:tab w:val="left" w:pos="720"/>
        </w:tabs>
        <w:rPr>
          <w:lang w:val="en-SG"/>
        </w:rPr>
      </w:pPr>
    </w:p>
    <w:p w14:paraId="4BBC9546" w14:textId="77777777" w:rsidR="00454236" w:rsidRDefault="00454236" w:rsidP="002C0085">
      <w:pPr>
        <w:pStyle w:val="NoSpacing"/>
        <w:tabs>
          <w:tab w:val="left" w:pos="720"/>
        </w:tabs>
        <w:rPr>
          <w:b/>
          <w:bCs/>
          <w:sz w:val="36"/>
          <w:szCs w:val="36"/>
          <w:lang w:val="en-SG"/>
        </w:rPr>
      </w:pPr>
    </w:p>
    <w:p w14:paraId="65DEB6A9" w14:textId="41277AC7" w:rsidR="00F207E2" w:rsidRDefault="007B3430" w:rsidP="002C0085">
      <w:pPr>
        <w:pStyle w:val="NoSpacing"/>
        <w:tabs>
          <w:tab w:val="left" w:pos="720"/>
        </w:tabs>
        <w:rPr>
          <w:b/>
          <w:bCs/>
          <w:sz w:val="36"/>
          <w:szCs w:val="36"/>
          <w:lang w:val="en-SG"/>
        </w:rPr>
      </w:pPr>
      <w:r w:rsidRPr="007B3430">
        <w:rPr>
          <w:b/>
          <w:bCs/>
          <w:sz w:val="36"/>
          <w:szCs w:val="36"/>
          <w:lang w:val="en-SG"/>
        </w:rPr>
        <w:t>6</w:t>
      </w:r>
      <w:r w:rsidRPr="007B3430">
        <w:rPr>
          <w:sz w:val="36"/>
          <w:szCs w:val="36"/>
          <w:lang w:val="en-SG"/>
        </w:rPr>
        <w:t xml:space="preserve">. </w:t>
      </w:r>
      <w:r w:rsidRPr="007B3430">
        <w:rPr>
          <w:b/>
          <w:bCs/>
          <w:sz w:val="36"/>
          <w:szCs w:val="36"/>
          <w:lang w:val="en-SG"/>
        </w:rPr>
        <w:t xml:space="preserve">The </w:t>
      </w:r>
      <w:r>
        <w:rPr>
          <w:b/>
          <w:bCs/>
          <w:sz w:val="36"/>
          <w:szCs w:val="36"/>
          <w:lang w:val="en-SG"/>
        </w:rPr>
        <w:t>P</w:t>
      </w:r>
      <w:r w:rsidRPr="007B3430">
        <w:rPr>
          <w:b/>
          <w:bCs/>
          <w:sz w:val="36"/>
          <w:szCs w:val="36"/>
          <w:lang w:val="en-SG"/>
        </w:rPr>
        <w:t>rice &amp; Confidence Index</w:t>
      </w:r>
    </w:p>
    <w:p w14:paraId="229E04BA" w14:textId="1DF1362D" w:rsidR="007846A1" w:rsidRDefault="007846A1" w:rsidP="002C0085">
      <w:pPr>
        <w:pStyle w:val="NoSpacing"/>
        <w:tabs>
          <w:tab w:val="left" w:pos="720"/>
        </w:tabs>
        <w:rPr>
          <w:b/>
          <w:bCs/>
          <w:sz w:val="36"/>
          <w:szCs w:val="36"/>
          <w:lang w:val="en-SG"/>
        </w:rPr>
      </w:pPr>
      <w:r>
        <w:rPr>
          <w:b/>
          <w:bCs/>
          <w:sz w:val="36"/>
          <w:szCs w:val="36"/>
          <w:lang w:val="en-SG"/>
        </w:rPr>
        <w:t>Chart A                                 Chart B</w:t>
      </w:r>
    </w:p>
    <w:p w14:paraId="5FB4984E" w14:textId="04FD5854" w:rsidR="007B3430" w:rsidRPr="007B3430" w:rsidRDefault="007231E9" w:rsidP="002C0085">
      <w:pPr>
        <w:pStyle w:val="NoSpacing"/>
        <w:tabs>
          <w:tab w:val="left" w:pos="720"/>
        </w:tabs>
        <w:rPr>
          <w:sz w:val="36"/>
          <w:szCs w:val="36"/>
          <w:lang w:val="en-SG"/>
        </w:rPr>
      </w:pPr>
      <w:r w:rsidRPr="007231E9">
        <w:rPr>
          <w:noProof/>
          <w:sz w:val="36"/>
          <w:szCs w:val="36"/>
          <w:lang w:val="en-SG"/>
        </w:rPr>
        <w:drawing>
          <wp:inline distT="0" distB="0" distL="0" distR="0" wp14:anchorId="05E055CB" wp14:editId="25BF0BEB">
            <wp:extent cx="2349441" cy="1806005"/>
            <wp:effectExtent l="0" t="0" r="0" b="0"/>
            <wp:docPr id="11" name="Picture 1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459" cy="18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1E9">
        <w:rPr>
          <w:noProof/>
        </w:rPr>
        <w:t xml:space="preserve"> </w:t>
      </w:r>
      <w:r w:rsidRPr="007231E9">
        <w:rPr>
          <w:noProof/>
          <w:sz w:val="36"/>
          <w:szCs w:val="36"/>
          <w:lang w:val="en-SG"/>
        </w:rPr>
        <w:drawing>
          <wp:inline distT="0" distB="0" distL="0" distR="0" wp14:anchorId="518396CD" wp14:editId="1DD557AF">
            <wp:extent cx="3101340" cy="180321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841" cy="182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430">
        <w:rPr>
          <w:sz w:val="36"/>
          <w:szCs w:val="36"/>
          <w:lang w:val="en-SG"/>
        </w:rPr>
        <w:br w:type="textWrapping" w:clear="all"/>
      </w:r>
    </w:p>
    <w:p w14:paraId="28ABC489" w14:textId="005A07EE" w:rsidR="002C0085" w:rsidRDefault="007846A1" w:rsidP="00604C45">
      <w:pPr>
        <w:rPr>
          <w:rFonts w:cstheme="minorHAnsi"/>
          <w:color w:val="202124"/>
          <w:shd w:val="clear" w:color="auto" w:fill="FFFFFF"/>
        </w:rPr>
      </w:pPr>
      <w:r>
        <w:rPr>
          <w:lang w:val="en-SG"/>
        </w:rPr>
        <w:t xml:space="preserve">Chart A, </w:t>
      </w:r>
      <w:r w:rsidRPr="00CB07CC">
        <w:rPr>
          <w:lang w:val="en-SG"/>
        </w:rPr>
        <w:t>the</w:t>
      </w:r>
      <w:r w:rsidR="00CB07CC" w:rsidRPr="00CB07CC">
        <w:rPr>
          <w:lang w:val="en-SG"/>
        </w:rPr>
        <w:t xml:space="preserve"> consumer price index represents</w:t>
      </w:r>
      <w:r w:rsidR="00CB07CC" w:rsidRPr="00CB07C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CB07CC" w:rsidRPr="00CB07CC">
        <w:rPr>
          <w:rFonts w:cstheme="minorHAnsi"/>
          <w:color w:val="202124"/>
          <w:shd w:val="clear" w:color="auto" w:fill="FFFFFF"/>
        </w:rPr>
        <w:t xml:space="preserve">the average change </w:t>
      </w:r>
      <w:r w:rsidR="00CB07CC">
        <w:rPr>
          <w:rFonts w:cstheme="minorHAnsi"/>
          <w:color w:val="202124"/>
          <w:shd w:val="clear" w:color="auto" w:fill="FFFFFF"/>
        </w:rPr>
        <w:t>over time</w:t>
      </w:r>
      <w:r w:rsidR="00CB07CC" w:rsidRPr="00CB07CC">
        <w:rPr>
          <w:rFonts w:cstheme="minorHAnsi"/>
          <w:color w:val="202124"/>
          <w:shd w:val="clear" w:color="auto" w:fill="FFFFFF"/>
        </w:rPr>
        <w:t xml:space="preserve"> in the prices paid by urban consumers for a market basket of consumer goods and services.</w:t>
      </w:r>
      <w:r w:rsidR="00CB07CC">
        <w:rPr>
          <w:rFonts w:cstheme="minorHAnsi"/>
          <w:color w:val="202124"/>
          <w:shd w:val="clear" w:color="auto" w:fill="FFFFFF"/>
        </w:rPr>
        <w:t xml:space="preserve"> </w:t>
      </w:r>
      <w:r w:rsidR="0046242F">
        <w:rPr>
          <w:rFonts w:cstheme="minorHAnsi"/>
          <w:color w:val="202124"/>
          <w:shd w:val="clear" w:color="auto" w:fill="FFFFFF"/>
        </w:rPr>
        <w:t xml:space="preserve">In this visual, the price index is paired with the count of term </w:t>
      </w:r>
      <w:r w:rsidR="007231E9">
        <w:rPr>
          <w:rFonts w:cstheme="minorHAnsi"/>
          <w:color w:val="202124"/>
          <w:shd w:val="clear" w:color="auto" w:fill="FFFFFF"/>
        </w:rPr>
        <w:t>deposits</w:t>
      </w:r>
      <w:r w:rsidR="0046242F">
        <w:rPr>
          <w:rFonts w:cstheme="minorHAnsi"/>
          <w:color w:val="202124"/>
          <w:shd w:val="clear" w:color="auto" w:fill="FFFFFF"/>
        </w:rPr>
        <w:t xml:space="preserve">, </w:t>
      </w:r>
      <w:r w:rsidR="007231E9">
        <w:rPr>
          <w:rFonts w:cstheme="minorHAnsi"/>
          <w:color w:val="202124"/>
          <w:shd w:val="clear" w:color="auto" w:fill="FFFFFF"/>
        </w:rPr>
        <w:t xml:space="preserve">as </w:t>
      </w:r>
      <w:r w:rsidR="0046242F">
        <w:rPr>
          <w:rFonts w:cstheme="minorHAnsi"/>
          <w:color w:val="202124"/>
          <w:shd w:val="clear" w:color="auto" w:fill="FFFFFF"/>
        </w:rPr>
        <w:t xml:space="preserve">the variable Y, </w:t>
      </w:r>
      <w:r w:rsidR="007231E9">
        <w:rPr>
          <w:rFonts w:cstheme="minorHAnsi"/>
          <w:color w:val="202124"/>
          <w:shd w:val="clear" w:color="auto" w:fill="FFFFFF"/>
        </w:rPr>
        <w:t>month-wise</w:t>
      </w:r>
      <w:r w:rsidR="0046242F">
        <w:rPr>
          <w:rFonts w:cstheme="minorHAnsi"/>
          <w:color w:val="202124"/>
          <w:shd w:val="clear" w:color="auto" w:fill="FFFFFF"/>
        </w:rPr>
        <w:t>.</w:t>
      </w:r>
    </w:p>
    <w:p w14:paraId="7B0E4E19" w14:textId="144D3257" w:rsidR="00454236" w:rsidRDefault="007846A1" w:rsidP="00604C45">
      <w:pPr>
        <w:rPr>
          <w:lang w:val="en-SG"/>
        </w:rPr>
      </w:pPr>
      <w:r>
        <w:rPr>
          <w:lang w:val="en-SG"/>
        </w:rPr>
        <w:t>Chart B, t</w:t>
      </w:r>
      <w:r w:rsidR="0054653C" w:rsidRPr="0054653C">
        <w:rPr>
          <w:lang w:val="en-SG"/>
        </w:rPr>
        <w:t>he Consumer Confidence Index is a survey that measures how optimistic or pessimistic consumers are regarding their expected financial situation.</w:t>
      </w:r>
      <w:r w:rsidR="0054653C">
        <w:rPr>
          <w:lang w:val="en-SG"/>
        </w:rPr>
        <w:t xml:space="preserve"> In the next chart, the consumer confidence index is compared against the count of term deposits as the variable Y, month-wise.</w:t>
      </w:r>
    </w:p>
    <w:p w14:paraId="6594A92A" w14:textId="627F2D10" w:rsidR="00150041" w:rsidRDefault="00A6301D" w:rsidP="00604C45">
      <w:pPr>
        <w:rPr>
          <w:b/>
          <w:bCs/>
          <w:sz w:val="28"/>
          <w:szCs w:val="28"/>
          <w:lang w:val="en-SG"/>
        </w:rPr>
      </w:pPr>
      <w:r w:rsidRPr="00A6301D">
        <w:rPr>
          <w:b/>
          <w:bCs/>
          <w:sz w:val="28"/>
          <w:szCs w:val="28"/>
          <w:lang w:val="en-SG"/>
        </w:rPr>
        <w:t>7. Mode of communication-</w:t>
      </w:r>
      <w:r>
        <w:rPr>
          <w:b/>
          <w:bCs/>
          <w:sz w:val="28"/>
          <w:szCs w:val="28"/>
          <w:lang w:val="en-SG"/>
        </w:rPr>
        <w:t xml:space="preserve"> Phone or Cellular</w:t>
      </w:r>
    </w:p>
    <w:p w14:paraId="43F0A2B1" w14:textId="04532BCB" w:rsidR="00150041" w:rsidRPr="00150041" w:rsidRDefault="00150041" w:rsidP="00604C45">
      <w:pPr>
        <w:rPr>
          <w:lang w:val="en-SG"/>
        </w:rPr>
      </w:pPr>
      <w:r w:rsidRPr="00150041">
        <w:rPr>
          <w:lang w:val="en-SG"/>
        </w:rPr>
        <w:t>The analysis shows that cellular was preferable</w:t>
      </w:r>
      <w:r>
        <w:rPr>
          <w:lang w:val="en-SG"/>
        </w:rPr>
        <w:t xml:space="preserve"> for reaching out to clients than a phone. While the telephone </w:t>
      </w:r>
      <w:r w:rsidR="00944224">
        <w:rPr>
          <w:lang w:val="en-SG"/>
        </w:rPr>
        <w:t>reached 36.53</w:t>
      </w:r>
      <w:r>
        <w:rPr>
          <w:lang w:val="en-SG"/>
        </w:rPr>
        <w:t xml:space="preserve">%, cellular reach </w:t>
      </w:r>
      <w:r w:rsidR="00944224">
        <w:rPr>
          <w:lang w:val="en-SG"/>
        </w:rPr>
        <w:t>is 63.47%</w:t>
      </w:r>
    </w:p>
    <w:p w14:paraId="032E7A51" w14:textId="77777777" w:rsidR="00944224" w:rsidRDefault="00150041" w:rsidP="00604C45">
      <w:pPr>
        <w:rPr>
          <w:b/>
          <w:bCs/>
          <w:sz w:val="28"/>
          <w:szCs w:val="28"/>
          <w:lang w:val="en-SG"/>
        </w:rPr>
      </w:pPr>
      <w:r w:rsidRPr="00150041">
        <w:rPr>
          <w:b/>
          <w:bCs/>
          <w:noProof/>
          <w:sz w:val="28"/>
          <w:szCs w:val="28"/>
          <w:lang w:val="en-SG"/>
        </w:rPr>
        <w:lastRenderedPageBreak/>
        <w:drawing>
          <wp:inline distT="0" distB="0" distL="0" distR="0" wp14:anchorId="7F3D37A2" wp14:editId="25096DD4">
            <wp:extent cx="5250180" cy="2639674"/>
            <wp:effectExtent l="0" t="0" r="0" b="0"/>
            <wp:docPr id="4" name="Picture 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6415" cy="26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648F" w14:textId="36A61DE0" w:rsidR="00386C55" w:rsidRDefault="00386C55" w:rsidP="00604C45">
      <w:pPr>
        <w:rPr>
          <w:b/>
          <w:bCs/>
          <w:sz w:val="28"/>
          <w:szCs w:val="28"/>
          <w:lang w:val="en-SG"/>
        </w:rPr>
      </w:pPr>
      <w:r>
        <w:rPr>
          <w:b/>
          <w:bCs/>
          <w:sz w:val="28"/>
          <w:szCs w:val="28"/>
          <w:lang w:val="en-SG"/>
        </w:rPr>
        <w:t xml:space="preserve">8. </w:t>
      </w:r>
      <w:r w:rsidR="00B62F20">
        <w:rPr>
          <w:b/>
          <w:bCs/>
          <w:sz w:val="28"/>
          <w:szCs w:val="28"/>
          <w:lang w:val="en-SG"/>
        </w:rPr>
        <w:t>C</w:t>
      </w:r>
      <w:r w:rsidR="00175198">
        <w:rPr>
          <w:b/>
          <w:bCs/>
          <w:sz w:val="28"/>
          <w:szCs w:val="28"/>
          <w:lang w:val="en-SG"/>
        </w:rPr>
        <w:t>alculating the Term deposit as Y</w:t>
      </w:r>
      <w:r w:rsidR="00B62F20">
        <w:rPr>
          <w:b/>
          <w:bCs/>
          <w:sz w:val="28"/>
          <w:szCs w:val="28"/>
          <w:lang w:val="en-SG"/>
        </w:rPr>
        <w:t xml:space="preserve"> in comparison to the emp var rate</w:t>
      </w:r>
      <w:r w:rsidR="00FF7E54">
        <w:rPr>
          <w:b/>
          <w:bCs/>
          <w:sz w:val="28"/>
          <w:szCs w:val="28"/>
          <w:lang w:val="en-SG"/>
        </w:rPr>
        <w:t>.</w:t>
      </w:r>
    </w:p>
    <w:p w14:paraId="0D143A61" w14:textId="47C3933B" w:rsidR="00FF7E54" w:rsidRPr="00DC52BE" w:rsidRDefault="00FF7E54" w:rsidP="00604C45">
      <w:pPr>
        <w:rPr>
          <w:sz w:val="28"/>
          <w:szCs w:val="28"/>
          <w:lang w:val="en-SG"/>
        </w:rPr>
      </w:pPr>
      <w:r w:rsidRPr="00DC52BE">
        <w:rPr>
          <w:sz w:val="28"/>
          <w:szCs w:val="28"/>
          <w:lang w:val="en-SG"/>
        </w:rPr>
        <w:t>It repre</w:t>
      </w:r>
      <w:r w:rsidR="00470F99" w:rsidRPr="00DC52BE">
        <w:rPr>
          <w:sz w:val="28"/>
          <w:szCs w:val="28"/>
          <w:lang w:val="en-SG"/>
        </w:rPr>
        <w:t xml:space="preserve">sents the capacity of per employee to invest in Bank deposit </w:t>
      </w:r>
      <w:r w:rsidR="00DC52BE" w:rsidRPr="00DC52BE">
        <w:rPr>
          <w:sz w:val="28"/>
          <w:szCs w:val="28"/>
          <w:lang w:val="en-SG"/>
        </w:rPr>
        <w:t>according to their income rate.</w:t>
      </w:r>
    </w:p>
    <w:p w14:paraId="057910A5" w14:textId="4DA08AF5" w:rsidR="009B0785" w:rsidRDefault="009B0785" w:rsidP="00604C45">
      <w:pPr>
        <w:rPr>
          <w:b/>
          <w:bCs/>
          <w:sz w:val="28"/>
          <w:szCs w:val="28"/>
          <w:lang w:val="en-SG"/>
        </w:rPr>
      </w:pPr>
      <w:r w:rsidRPr="009B0785">
        <w:rPr>
          <w:b/>
          <w:bCs/>
          <w:noProof/>
          <w:sz w:val="28"/>
          <w:szCs w:val="28"/>
          <w:lang w:val="en-SG"/>
        </w:rPr>
        <w:drawing>
          <wp:inline distT="0" distB="0" distL="0" distR="0" wp14:anchorId="22FFBF6F" wp14:editId="485FC46A">
            <wp:extent cx="4130398" cy="3673158"/>
            <wp:effectExtent l="0" t="0" r="3810" b="381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CCD3" w14:textId="1FCCE7FC" w:rsidR="00593E75" w:rsidRDefault="00593E75" w:rsidP="00604C45">
      <w:pPr>
        <w:rPr>
          <w:b/>
          <w:bCs/>
          <w:sz w:val="36"/>
          <w:szCs w:val="36"/>
          <w:lang w:val="en-SG"/>
        </w:rPr>
      </w:pPr>
      <w:r>
        <w:rPr>
          <w:b/>
          <w:bCs/>
          <w:sz w:val="36"/>
          <w:szCs w:val="36"/>
          <w:lang w:val="en-SG"/>
        </w:rPr>
        <w:lastRenderedPageBreak/>
        <w:t xml:space="preserve">9. </w:t>
      </w:r>
      <w:r w:rsidR="00E0111A">
        <w:rPr>
          <w:b/>
          <w:bCs/>
          <w:sz w:val="36"/>
          <w:szCs w:val="36"/>
          <w:lang w:val="en-SG"/>
        </w:rPr>
        <w:t xml:space="preserve">The calculation of confidence rate of the employee </w:t>
      </w:r>
      <w:r w:rsidR="00786CAE">
        <w:rPr>
          <w:b/>
          <w:bCs/>
          <w:sz w:val="36"/>
          <w:szCs w:val="36"/>
          <w:lang w:val="en-SG"/>
        </w:rPr>
        <w:t xml:space="preserve">month wise to invest in term </w:t>
      </w:r>
      <w:proofErr w:type="gramStart"/>
      <w:r w:rsidR="00786CAE">
        <w:rPr>
          <w:b/>
          <w:bCs/>
          <w:sz w:val="36"/>
          <w:szCs w:val="36"/>
          <w:lang w:val="en-SG"/>
        </w:rPr>
        <w:t>deposit ,</w:t>
      </w:r>
      <w:proofErr w:type="gramEnd"/>
      <w:r w:rsidR="00786CAE">
        <w:rPr>
          <w:b/>
          <w:bCs/>
          <w:sz w:val="36"/>
          <w:szCs w:val="36"/>
          <w:lang w:val="en-SG"/>
        </w:rPr>
        <w:t xml:space="preserve"> the variable Y</w:t>
      </w:r>
    </w:p>
    <w:p w14:paraId="23A461ED" w14:textId="395A2DFF" w:rsidR="00593E75" w:rsidRDefault="00593E75" w:rsidP="00604C45">
      <w:pPr>
        <w:rPr>
          <w:b/>
          <w:bCs/>
          <w:sz w:val="36"/>
          <w:szCs w:val="36"/>
          <w:lang w:val="en-SG"/>
        </w:rPr>
      </w:pPr>
      <w:r w:rsidRPr="00593E75">
        <w:rPr>
          <w:b/>
          <w:bCs/>
          <w:noProof/>
          <w:sz w:val="36"/>
          <w:szCs w:val="36"/>
          <w:lang w:val="en-SG"/>
        </w:rPr>
        <w:drawing>
          <wp:inline distT="0" distB="0" distL="0" distR="0" wp14:anchorId="53A36F2B" wp14:editId="3FECB52A">
            <wp:extent cx="4305673" cy="3444538"/>
            <wp:effectExtent l="0" t="0" r="0" b="3810"/>
            <wp:docPr id="10" name="Picture 1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waterfall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99A9" w14:textId="576A37E8" w:rsidR="00C326FF" w:rsidRDefault="00EE5935" w:rsidP="00C326FF">
      <w:pPr>
        <w:rPr>
          <w:b/>
          <w:bCs/>
          <w:sz w:val="36"/>
          <w:szCs w:val="36"/>
          <w:lang w:val="en-SG"/>
        </w:rPr>
      </w:pPr>
      <w:r>
        <w:rPr>
          <w:b/>
          <w:bCs/>
          <w:sz w:val="36"/>
          <w:szCs w:val="36"/>
          <w:lang w:val="en-SG"/>
        </w:rPr>
        <w:t>10</w:t>
      </w:r>
      <w:r w:rsidR="00C326FF" w:rsidRPr="00454236">
        <w:rPr>
          <w:b/>
          <w:bCs/>
          <w:sz w:val="36"/>
          <w:szCs w:val="36"/>
          <w:lang w:val="en-SG"/>
        </w:rPr>
        <w:t>. Loan Statistics-</w:t>
      </w:r>
    </w:p>
    <w:p w14:paraId="35AEB113" w14:textId="77777777" w:rsidR="00C326FF" w:rsidRDefault="00C326FF" w:rsidP="00C326FF">
      <w:pPr>
        <w:rPr>
          <w:b/>
          <w:bCs/>
          <w:lang w:val="en-SG"/>
        </w:rPr>
      </w:pPr>
      <w:r w:rsidRPr="00581FBB">
        <w:rPr>
          <w:b/>
          <w:bCs/>
          <w:lang w:val="en-SG"/>
        </w:rPr>
        <w:t>Loan statistics analyses the loans taken month and day wise, mode of contact and duration used, previous campaigns</w:t>
      </w:r>
      <w:r>
        <w:rPr>
          <w:b/>
          <w:bCs/>
          <w:lang w:val="en-SG"/>
        </w:rPr>
        <w:t>,</w:t>
      </w:r>
      <w:r w:rsidRPr="00581FBB">
        <w:rPr>
          <w:b/>
          <w:bCs/>
          <w:lang w:val="en-SG"/>
        </w:rPr>
        <w:t xml:space="preserve"> and their results.</w:t>
      </w:r>
    </w:p>
    <w:p w14:paraId="66A2E2C8" w14:textId="5351D234" w:rsidR="00632259" w:rsidRPr="00B236F3" w:rsidRDefault="00C326FF" w:rsidP="00B236F3">
      <w:pPr>
        <w:rPr>
          <w:b/>
          <w:bCs/>
          <w:lang w:val="en-SG"/>
        </w:rPr>
      </w:pPr>
      <w:r w:rsidRPr="00E12ABC">
        <w:rPr>
          <w:b/>
          <w:bCs/>
          <w:noProof/>
          <w:sz w:val="36"/>
          <w:szCs w:val="36"/>
          <w:lang w:val="en-SG"/>
        </w:rPr>
        <w:drawing>
          <wp:inline distT="0" distB="0" distL="0" distR="0" wp14:anchorId="3C15E7BE" wp14:editId="4A69DAE7">
            <wp:extent cx="3040380" cy="2483943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7299" cy="25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811A" w14:textId="50F867E9" w:rsidR="00B236F3" w:rsidRDefault="00B236F3" w:rsidP="000344B5">
      <w:pPr>
        <w:tabs>
          <w:tab w:val="left" w:pos="6360"/>
        </w:tabs>
        <w:rPr>
          <w:b/>
          <w:bCs/>
          <w:sz w:val="36"/>
          <w:szCs w:val="36"/>
          <w:lang w:val="en-SG"/>
        </w:rPr>
      </w:pPr>
      <w:r>
        <w:rPr>
          <w:b/>
          <w:bCs/>
          <w:sz w:val="36"/>
          <w:szCs w:val="36"/>
          <w:lang w:val="en-SG"/>
        </w:rPr>
        <w:lastRenderedPageBreak/>
        <w:t>11.</w:t>
      </w:r>
      <w:r w:rsidR="00687964">
        <w:rPr>
          <w:b/>
          <w:bCs/>
          <w:sz w:val="36"/>
          <w:szCs w:val="36"/>
          <w:lang w:val="en-SG"/>
        </w:rPr>
        <w:t xml:space="preserve"> </w:t>
      </w:r>
      <w:r w:rsidR="00CE68AA">
        <w:rPr>
          <w:b/>
          <w:bCs/>
          <w:sz w:val="36"/>
          <w:szCs w:val="36"/>
          <w:lang w:val="en-SG"/>
        </w:rPr>
        <w:t xml:space="preserve">A waterfall chart to represent the count of loans taken by job people </w:t>
      </w:r>
      <w:r w:rsidR="00687964">
        <w:rPr>
          <w:b/>
          <w:bCs/>
          <w:sz w:val="36"/>
          <w:szCs w:val="36"/>
          <w:lang w:val="en-SG"/>
        </w:rPr>
        <w:t>in chart A and the count of housing loans by age &amp; job in chart B.</w:t>
      </w:r>
    </w:p>
    <w:p w14:paraId="66594A55" w14:textId="005836A1" w:rsidR="002F7AFE" w:rsidRDefault="002F7AFE" w:rsidP="000344B5">
      <w:pPr>
        <w:tabs>
          <w:tab w:val="left" w:pos="6360"/>
        </w:tabs>
        <w:rPr>
          <w:b/>
          <w:bCs/>
          <w:sz w:val="36"/>
          <w:szCs w:val="36"/>
          <w:lang w:val="en-SG"/>
        </w:rPr>
      </w:pPr>
      <w:r>
        <w:rPr>
          <w:b/>
          <w:bCs/>
          <w:sz w:val="36"/>
          <w:szCs w:val="36"/>
          <w:lang w:val="en-SG"/>
        </w:rPr>
        <w:t>Chart A</w:t>
      </w:r>
    </w:p>
    <w:p w14:paraId="4DBBFAC4" w14:textId="7197D7AA" w:rsidR="00EE5935" w:rsidRDefault="008B3EDC" w:rsidP="000344B5">
      <w:pPr>
        <w:tabs>
          <w:tab w:val="left" w:pos="6360"/>
        </w:tabs>
        <w:rPr>
          <w:b/>
          <w:bCs/>
          <w:sz w:val="36"/>
          <w:szCs w:val="36"/>
          <w:lang w:val="en-SG"/>
        </w:rPr>
      </w:pPr>
      <w:r w:rsidRPr="00B967F2">
        <w:rPr>
          <w:b/>
          <w:bCs/>
          <w:noProof/>
          <w:sz w:val="36"/>
          <w:szCs w:val="36"/>
          <w:lang w:val="en-SG"/>
        </w:rPr>
        <w:drawing>
          <wp:inline distT="0" distB="0" distL="0" distR="0" wp14:anchorId="37020FA3" wp14:editId="66E8A7E5">
            <wp:extent cx="3180766" cy="2468880"/>
            <wp:effectExtent l="0" t="0" r="0" b="0"/>
            <wp:docPr id="14" name="Picture 1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324" cy="24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D5FE" w14:textId="7C742302" w:rsidR="002F7AFE" w:rsidRDefault="002F7AFE" w:rsidP="000344B5">
      <w:pPr>
        <w:tabs>
          <w:tab w:val="left" w:pos="6360"/>
        </w:tabs>
        <w:rPr>
          <w:b/>
          <w:bCs/>
          <w:sz w:val="36"/>
          <w:szCs w:val="36"/>
          <w:lang w:val="en-SG"/>
        </w:rPr>
      </w:pPr>
      <w:r>
        <w:rPr>
          <w:b/>
          <w:bCs/>
          <w:sz w:val="36"/>
          <w:szCs w:val="36"/>
          <w:lang w:val="en-SG"/>
        </w:rPr>
        <w:t>Chart B</w:t>
      </w:r>
    </w:p>
    <w:p w14:paraId="3C6519EC" w14:textId="24FB0A04" w:rsidR="0087205B" w:rsidRDefault="000344B5" w:rsidP="000344B5">
      <w:pPr>
        <w:tabs>
          <w:tab w:val="left" w:pos="6360"/>
        </w:tabs>
        <w:rPr>
          <w:b/>
          <w:bCs/>
          <w:sz w:val="36"/>
          <w:szCs w:val="36"/>
          <w:lang w:val="en-SG"/>
        </w:rPr>
      </w:pPr>
      <w:r w:rsidRPr="000344B5">
        <w:rPr>
          <w:b/>
          <w:bCs/>
          <w:noProof/>
          <w:sz w:val="36"/>
          <w:szCs w:val="36"/>
          <w:lang w:val="en-SG"/>
        </w:rPr>
        <w:drawing>
          <wp:inline distT="0" distB="0" distL="0" distR="0" wp14:anchorId="0852430E" wp14:editId="67F45F5B">
            <wp:extent cx="3177540" cy="2301240"/>
            <wp:effectExtent l="0" t="0" r="0" b="0"/>
            <wp:docPr id="16" name="Picture 16" descr="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aterfall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2483" cy="23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AA55" w14:textId="5489C418" w:rsidR="00094668" w:rsidRDefault="00094668" w:rsidP="000344B5">
      <w:pPr>
        <w:tabs>
          <w:tab w:val="left" w:pos="6360"/>
        </w:tabs>
        <w:rPr>
          <w:b/>
          <w:bCs/>
          <w:sz w:val="36"/>
          <w:szCs w:val="36"/>
          <w:lang w:val="en-SG"/>
        </w:rPr>
      </w:pPr>
    </w:p>
    <w:p w14:paraId="21F5FD25" w14:textId="2987FB03" w:rsidR="00910863" w:rsidRDefault="0038677A" w:rsidP="00604C45">
      <w:pPr>
        <w:rPr>
          <w:b/>
          <w:bCs/>
          <w:sz w:val="36"/>
          <w:szCs w:val="36"/>
          <w:lang w:val="en-SG"/>
        </w:rPr>
      </w:pPr>
      <w:r>
        <w:rPr>
          <w:b/>
          <w:bCs/>
          <w:sz w:val="36"/>
          <w:szCs w:val="36"/>
          <w:lang w:val="en-SG"/>
        </w:rPr>
        <w:t xml:space="preserve">   </w:t>
      </w:r>
    </w:p>
    <w:p w14:paraId="0EDA261A" w14:textId="477D4124" w:rsidR="00587859" w:rsidRDefault="00587859" w:rsidP="00604C45">
      <w:pPr>
        <w:rPr>
          <w:lang w:val="en-SG"/>
        </w:rPr>
      </w:pPr>
    </w:p>
    <w:p w14:paraId="5C20E69E" w14:textId="753C2FD6" w:rsidR="00AE221B" w:rsidRPr="00416272" w:rsidRDefault="00AE221B" w:rsidP="00604C45">
      <w:pPr>
        <w:rPr>
          <w:b/>
          <w:bCs/>
          <w:lang w:val="en-SG"/>
        </w:rPr>
      </w:pPr>
    </w:p>
    <w:p w14:paraId="210408EC" w14:textId="55CF4D70" w:rsidR="00AE221B" w:rsidRPr="00416272" w:rsidRDefault="00687964" w:rsidP="00604C45">
      <w:pPr>
        <w:rPr>
          <w:b/>
          <w:bCs/>
          <w:sz w:val="36"/>
          <w:szCs w:val="36"/>
          <w:lang w:val="en-SG"/>
        </w:rPr>
      </w:pPr>
      <w:r w:rsidRPr="00416272">
        <w:rPr>
          <w:b/>
          <w:bCs/>
          <w:sz w:val="36"/>
          <w:szCs w:val="36"/>
          <w:lang w:val="en-SG"/>
        </w:rPr>
        <w:t>12</w:t>
      </w:r>
      <w:r w:rsidR="00AE221B" w:rsidRPr="00416272">
        <w:rPr>
          <w:b/>
          <w:bCs/>
          <w:sz w:val="36"/>
          <w:szCs w:val="36"/>
          <w:lang w:val="en-SG"/>
        </w:rPr>
        <w:t>. The Final Dashboard</w:t>
      </w:r>
    </w:p>
    <w:p w14:paraId="77E841B8" w14:textId="0CD7A018" w:rsidR="00691CBC" w:rsidRPr="009D7A98" w:rsidRDefault="00691CBC" w:rsidP="00604C45">
      <w:pPr>
        <w:rPr>
          <w:b/>
          <w:bCs/>
          <w:sz w:val="28"/>
          <w:szCs w:val="28"/>
          <w:lang w:val="en-SG"/>
        </w:rPr>
      </w:pPr>
      <w:r w:rsidRPr="00691CBC">
        <w:rPr>
          <w:b/>
          <w:bCs/>
          <w:noProof/>
          <w:sz w:val="28"/>
          <w:szCs w:val="28"/>
          <w:lang w:val="en-SG"/>
        </w:rPr>
        <w:drawing>
          <wp:inline distT="0" distB="0" distL="0" distR="0" wp14:anchorId="47258200" wp14:editId="2A370C22">
            <wp:extent cx="5943600" cy="3289300"/>
            <wp:effectExtent l="0" t="0" r="0" b="0"/>
            <wp:docPr id="13" name="Picture 13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1C1D" w14:textId="5A51B4A0" w:rsidR="009D7E20" w:rsidRDefault="009D7E20" w:rsidP="00604C45">
      <w:pPr>
        <w:rPr>
          <w:lang w:val="en-SG"/>
        </w:rPr>
      </w:pPr>
    </w:p>
    <w:p w14:paraId="4C973E3B" w14:textId="6279002E" w:rsidR="00022315" w:rsidRDefault="00022315" w:rsidP="00604C45">
      <w:pPr>
        <w:rPr>
          <w:lang w:val="en-SG"/>
        </w:rPr>
      </w:pPr>
    </w:p>
    <w:p w14:paraId="5708CD62" w14:textId="15742481" w:rsidR="00022315" w:rsidRDefault="00022315" w:rsidP="00604C45">
      <w:pPr>
        <w:rPr>
          <w:lang w:val="en-SG"/>
        </w:rPr>
      </w:pPr>
    </w:p>
    <w:p w14:paraId="23A92DE0" w14:textId="2C51A904" w:rsidR="00022315" w:rsidRDefault="00022315" w:rsidP="00604C45">
      <w:pPr>
        <w:rPr>
          <w:lang w:val="en-SG"/>
        </w:rPr>
      </w:pPr>
    </w:p>
    <w:p w14:paraId="53CDD299" w14:textId="1A1510C0" w:rsidR="00022315" w:rsidRDefault="00022315" w:rsidP="00604C45">
      <w:pPr>
        <w:rPr>
          <w:lang w:val="en-SG"/>
        </w:rPr>
      </w:pPr>
    </w:p>
    <w:p w14:paraId="43C1AD13" w14:textId="5E73BC00" w:rsidR="00E12ABC" w:rsidRPr="00E12ABC" w:rsidRDefault="00E12ABC" w:rsidP="00604C45">
      <w:pPr>
        <w:rPr>
          <w:b/>
          <w:bCs/>
          <w:sz w:val="36"/>
          <w:szCs w:val="36"/>
          <w:lang w:val="en-SG"/>
        </w:rPr>
      </w:pPr>
    </w:p>
    <w:sectPr w:rsidR="00E12ABC" w:rsidRPr="00E12ABC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5942" w14:textId="77777777" w:rsidR="007266FE" w:rsidRDefault="007266FE" w:rsidP="00022315">
      <w:pPr>
        <w:spacing w:after="0" w:line="240" w:lineRule="auto"/>
      </w:pPr>
      <w:r>
        <w:separator/>
      </w:r>
    </w:p>
  </w:endnote>
  <w:endnote w:type="continuationSeparator" w:id="0">
    <w:p w14:paraId="77075065" w14:textId="77777777" w:rsidR="007266FE" w:rsidRDefault="007266FE" w:rsidP="0002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EF565" w14:textId="77777777" w:rsidR="007266FE" w:rsidRDefault="007266FE" w:rsidP="00022315">
      <w:pPr>
        <w:spacing w:after="0" w:line="240" w:lineRule="auto"/>
      </w:pPr>
      <w:r>
        <w:separator/>
      </w:r>
    </w:p>
  </w:footnote>
  <w:footnote w:type="continuationSeparator" w:id="0">
    <w:p w14:paraId="66059EDA" w14:textId="77777777" w:rsidR="007266FE" w:rsidRDefault="007266FE" w:rsidP="00022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3C98F" w14:textId="4B282168" w:rsidR="00F207E2" w:rsidRDefault="00F207E2">
    <w:pPr>
      <w:pStyle w:val="Header"/>
    </w:pPr>
  </w:p>
  <w:p w14:paraId="5D965DEF" w14:textId="6C9E7AC7" w:rsidR="00F207E2" w:rsidRDefault="00F207E2">
    <w:pPr>
      <w:pStyle w:val="Header"/>
    </w:pPr>
  </w:p>
  <w:p w14:paraId="16D92626" w14:textId="23992B0A" w:rsidR="00F207E2" w:rsidRDefault="00F207E2">
    <w:pPr>
      <w:pStyle w:val="Header"/>
    </w:pPr>
  </w:p>
  <w:p w14:paraId="4614F10E" w14:textId="2C70786F" w:rsidR="00F207E2" w:rsidRDefault="00F207E2">
    <w:pPr>
      <w:pStyle w:val="Header"/>
    </w:pPr>
  </w:p>
  <w:p w14:paraId="71C905B3" w14:textId="77777777" w:rsidR="00F207E2" w:rsidRDefault="00F207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42D8A"/>
    <w:rsid w:val="00022315"/>
    <w:rsid w:val="000344B5"/>
    <w:rsid w:val="0007112B"/>
    <w:rsid w:val="00094668"/>
    <w:rsid w:val="00107019"/>
    <w:rsid w:val="00150041"/>
    <w:rsid w:val="0015426D"/>
    <w:rsid w:val="00175198"/>
    <w:rsid w:val="002C0085"/>
    <w:rsid w:val="002F53CC"/>
    <w:rsid w:val="002F7AFE"/>
    <w:rsid w:val="003258CD"/>
    <w:rsid w:val="0038677A"/>
    <w:rsid w:val="00386C55"/>
    <w:rsid w:val="003B458C"/>
    <w:rsid w:val="003D0F04"/>
    <w:rsid w:val="00410E87"/>
    <w:rsid w:val="00416272"/>
    <w:rsid w:val="00454236"/>
    <w:rsid w:val="0046242F"/>
    <w:rsid w:val="00470F99"/>
    <w:rsid w:val="004A1097"/>
    <w:rsid w:val="004E7265"/>
    <w:rsid w:val="00527D1A"/>
    <w:rsid w:val="0054653C"/>
    <w:rsid w:val="00581FBB"/>
    <w:rsid w:val="00587859"/>
    <w:rsid w:val="00593E75"/>
    <w:rsid w:val="00604C45"/>
    <w:rsid w:val="00632259"/>
    <w:rsid w:val="00635022"/>
    <w:rsid w:val="00646467"/>
    <w:rsid w:val="00687964"/>
    <w:rsid w:val="00691CBC"/>
    <w:rsid w:val="006B6F62"/>
    <w:rsid w:val="006E3A1F"/>
    <w:rsid w:val="007231E9"/>
    <w:rsid w:val="007266FE"/>
    <w:rsid w:val="00763D0D"/>
    <w:rsid w:val="00783028"/>
    <w:rsid w:val="007846A1"/>
    <w:rsid w:val="00786CAE"/>
    <w:rsid w:val="007B3430"/>
    <w:rsid w:val="00815917"/>
    <w:rsid w:val="0087205B"/>
    <w:rsid w:val="008A69C8"/>
    <w:rsid w:val="008B3EDC"/>
    <w:rsid w:val="00910863"/>
    <w:rsid w:val="00944224"/>
    <w:rsid w:val="00956BC8"/>
    <w:rsid w:val="009B0785"/>
    <w:rsid w:val="009D7A98"/>
    <w:rsid w:val="009D7E20"/>
    <w:rsid w:val="00A54EDA"/>
    <w:rsid w:val="00A6301D"/>
    <w:rsid w:val="00AE221B"/>
    <w:rsid w:val="00AE6F36"/>
    <w:rsid w:val="00B236F3"/>
    <w:rsid w:val="00B62F20"/>
    <w:rsid w:val="00B967F2"/>
    <w:rsid w:val="00BC2CFC"/>
    <w:rsid w:val="00BE3D03"/>
    <w:rsid w:val="00C10E93"/>
    <w:rsid w:val="00C16969"/>
    <w:rsid w:val="00C326FF"/>
    <w:rsid w:val="00C80BCC"/>
    <w:rsid w:val="00CB07CC"/>
    <w:rsid w:val="00CC0D25"/>
    <w:rsid w:val="00CE68AA"/>
    <w:rsid w:val="00CE7AB2"/>
    <w:rsid w:val="00D316E1"/>
    <w:rsid w:val="00D5493C"/>
    <w:rsid w:val="00DC52BE"/>
    <w:rsid w:val="00E0111A"/>
    <w:rsid w:val="00E12ABC"/>
    <w:rsid w:val="00E35177"/>
    <w:rsid w:val="00E42D8A"/>
    <w:rsid w:val="00E62508"/>
    <w:rsid w:val="00EA3061"/>
    <w:rsid w:val="00EE5935"/>
    <w:rsid w:val="00F207E2"/>
    <w:rsid w:val="00F2360C"/>
    <w:rsid w:val="00F82E85"/>
    <w:rsid w:val="00FB3E2E"/>
    <w:rsid w:val="00FD2909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  <w14:docId w14:val="591C97E3"/>
  <w15:chartTrackingRefBased/>
  <w15:docId w15:val="{D1CE1857-D586-4334-97EF-CD251BE1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1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C1696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22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315"/>
  </w:style>
  <w:style w:type="paragraph" w:styleId="Footer">
    <w:name w:val="footer"/>
    <w:basedOn w:val="Normal"/>
    <w:link w:val="FooterChar"/>
    <w:uiPriority w:val="99"/>
    <w:unhideWhenUsed/>
    <w:rsid w:val="00022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315"/>
  </w:style>
  <w:style w:type="character" w:styleId="Emphasis">
    <w:name w:val="Emphasis"/>
    <w:basedOn w:val="DefaultParagraphFont"/>
    <w:uiPriority w:val="20"/>
    <w:qFormat/>
    <w:rsid w:val="005465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Moitry Sarkar</dc:creator>
  <cp:keywords/>
  <dc:description/>
  <cp:lastModifiedBy>Moitry Sarkar</cp:lastModifiedBy>
  <cp:revision>2</cp:revision>
  <dcterms:created xsi:type="dcterms:W3CDTF">2022-08-06T16:23:00Z</dcterms:created>
  <dcterms:modified xsi:type="dcterms:W3CDTF">2022-08-06T16:23:00Z</dcterms:modified>
</cp:coreProperties>
</file>