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8B39" w14:textId="77777777" w:rsidR="00884405" w:rsidRDefault="00884405" w:rsidP="00884405">
      <w:pPr>
        <w:spacing w:after="0" w:line="333" w:lineRule="auto"/>
        <w:ind w:left="139"/>
        <w:jc w:val="center"/>
      </w:pPr>
      <w:r>
        <w:rPr>
          <w:rFonts w:ascii="Times New Roman" w:eastAsia="Times New Roman" w:hAnsi="Times New Roman" w:cs="Times New Roman"/>
          <w:sz w:val="34"/>
        </w:rPr>
        <w:t>ATTESTATION DE DÉPLACEMENT DÉROGATOIRE DURANT LES HORAIRES DU COUVRE-FEU</w:t>
      </w:r>
      <w:r>
        <w:rPr>
          <w:rFonts w:ascii="Times New Roman" w:eastAsia="Times New Roman" w:hAnsi="Times New Roman" w:cs="Times New Roman"/>
          <w:color w:val="FF0000"/>
          <w:sz w:val="34"/>
        </w:rPr>
        <w:t xml:space="preserve"> </w:t>
      </w:r>
    </w:p>
    <w:p w14:paraId="4047F322" w14:textId="77777777" w:rsidR="00884405" w:rsidRDefault="00884405" w:rsidP="00884405">
      <w:pPr>
        <w:spacing w:after="26" w:line="240" w:lineRule="auto"/>
        <w:ind w:left="41"/>
      </w:pPr>
      <w:r>
        <w:rPr>
          <w:rFonts w:ascii="Microsoft Sans Serif" w:eastAsia="Microsoft Sans Serif" w:hAnsi="Microsoft Sans Serif" w:cs="Microsoft Sans Serif"/>
          <w:sz w:val="18"/>
        </w:rPr>
        <w:t xml:space="preserve">En application de l’article 4 du décret n° 2020-1310 du 29 octobre 2020 prescrivant les mesures générales nécessaires pour faire face à l’épidémie de COVID-19 dans le cadre de l’état d’urgence sanitaire </w:t>
      </w:r>
    </w:p>
    <w:p w14:paraId="234728A2" w14:textId="77777777" w:rsidR="00884405" w:rsidRDefault="00884405" w:rsidP="00884405">
      <w:pPr>
        <w:spacing w:after="135"/>
        <w:ind w:left="41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7BEE9B0D" w14:textId="77777777" w:rsidR="00884405" w:rsidRDefault="00884405" w:rsidP="00884405">
      <w:pPr>
        <w:spacing w:after="140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0BBF3783" w14:textId="6ECC43A5" w:rsidR="00884405" w:rsidRPr="00581F33" w:rsidRDefault="00884405" w:rsidP="00884405">
      <w:pPr>
        <w:spacing w:after="154"/>
        <w:ind w:left="-5" w:hanging="10"/>
        <w:rPr>
          <w:rFonts w:ascii="Arial" w:hAnsi="Arial" w:cs="Arial"/>
        </w:rPr>
      </w:pPr>
      <w:r>
        <w:rPr>
          <w:rFonts w:ascii="Microsoft Sans Serif" w:eastAsia="Microsoft Sans Serif" w:hAnsi="Microsoft Sans Serif" w:cs="Microsoft Sans Serif"/>
          <w:sz w:val="21"/>
        </w:rPr>
        <w:t xml:space="preserve">Mme/M. : </w:t>
      </w:r>
      <w:r w:rsidR="00581F33">
        <w:rPr>
          <w:rFonts w:ascii="Arial" w:eastAsia="Microsoft Sans Serif" w:hAnsi="Arial" w:cs="Arial"/>
        </w:rPr>
        <w:t xml:space="preserve">Léa </w:t>
      </w:r>
      <w:proofErr w:type="spellStart"/>
      <w:r w:rsidR="00581F33">
        <w:rPr>
          <w:rFonts w:ascii="Arial" w:eastAsia="Microsoft Sans Serif" w:hAnsi="Arial" w:cs="Arial"/>
        </w:rPr>
        <w:t>Sézille</w:t>
      </w:r>
      <w:proofErr w:type="spellEnd"/>
    </w:p>
    <w:p w14:paraId="41C164BF" w14:textId="12AAE1C9" w:rsidR="00884405" w:rsidRDefault="00884405" w:rsidP="00884405">
      <w:pPr>
        <w:tabs>
          <w:tab w:val="center" w:pos="5564"/>
        </w:tabs>
        <w:spacing w:after="125"/>
        <w:ind w:left="-15"/>
      </w:pPr>
      <w:r>
        <w:rPr>
          <w:rFonts w:ascii="Microsoft Sans Serif" w:eastAsia="Microsoft Sans Serif" w:hAnsi="Microsoft Sans Serif" w:cs="Microsoft Sans Serif"/>
          <w:sz w:val="21"/>
        </w:rPr>
        <w:t xml:space="preserve">Né(e) le : </w:t>
      </w:r>
      <w:r>
        <w:rPr>
          <w:rFonts w:ascii="Arial" w:eastAsia="Arial" w:hAnsi="Arial" w:cs="Arial"/>
        </w:rPr>
        <w:t>21/02/2000</w:t>
      </w:r>
      <w:r>
        <w:rPr>
          <w:rFonts w:ascii="Arial" w:eastAsia="Arial" w:hAnsi="Arial" w:cs="Arial"/>
        </w:rPr>
        <w:tab/>
      </w:r>
      <w:r>
        <w:rPr>
          <w:rFonts w:ascii="Microsoft Sans Serif" w:eastAsia="Microsoft Sans Serif" w:hAnsi="Microsoft Sans Serif" w:cs="Microsoft Sans Serif"/>
          <w:sz w:val="21"/>
        </w:rPr>
        <w:t xml:space="preserve">à : </w:t>
      </w:r>
      <w:r w:rsidR="00581F33" w:rsidRPr="00581F33">
        <w:rPr>
          <w:rFonts w:ascii="Arial" w:eastAsia="Microsoft Sans Serif" w:hAnsi="Arial" w:cs="Arial"/>
        </w:rPr>
        <w:t>Lagny</w:t>
      </w:r>
      <w:r>
        <w:rPr>
          <w:rFonts w:ascii="Arial" w:eastAsia="Arial" w:hAnsi="Arial" w:cs="Arial"/>
        </w:rPr>
        <w:t xml:space="preserve"> sur Marne</w:t>
      </w:r>
    </w:p>
    <w:p w14:paraId="3342CA28" w14:textId="77777777" w:rsidR="00884405" w:rsidRDefault="00884405" w:rsidP="00884405">
      <w:pPr>
        <w:spacing w:after="125"/>
        <w:ind w:left="-5" w:hanging="10"/>
      </w:pPr>
      <w:r>
        <w:rPr>
          <w:rFonts w:ascii="Microsoft Sans Serif" w:eastAsia="Microsoft Sans Serif" w:hAnsi="Microsoft Sans Serif" w:cs="Microsoft Sans Serif"/>
          <w:sz w:val="21"/>
        </w:rPr>
        <w:t xml:space="preserve">Demeurant : </w:t>
      </w:r>
      <w:r>
        <w:rPr>
          <w:rFonts w:ascii="Arial" w:eastAsia="Arial" w:hAnsi="Arial" w:cs="Arial"/>
        </w:rPr>
        <w:t>35 Place Pierre Corneille 77136 Noisiel</w:t>
      </w:r>
    </w:p>
    <w:p w14:paraId="2452210C" w14:textId="77777777" w:rsidR="00884405" w:rsidRDefault="00884405" w:rsidP="00884405">
      <w:pPr>
        <w:spacing w:after="135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7DCA8BE4" w14:textId="77777777" w:rsidR="00884405" w:rsidRDefault="00884405" w:rsidP="00884405">
      <w:pPr>
        <w:spacing w:after="0"/>
        <w:ind w:left="-5" w:right="227" w:hanging="10"/>
        <w:jc w:val="both"/>
      </w:pPr>
      <w:proofErr w:type="gramStart"/>
      <w:r>
        <w:rPr>
          <w:rFonts w:ascii="Microsoft Sans Serif" w:eastAsia="Microsoft Sans Serif" w:hAnsi="Microsoft Sans Serif" w:cs="Microsoft Sans Serif"/>
          <w:sz w:val="21"/>
        </w:rPr>
        <w:t>certifie</w:t>
      </w:r>
      <w:proofErr w:type="gramEnd"/>
      <w:r>
        <w:rPr>
          <w:rFonts w:ascii="Microsoft Sans Serif" w:eastAsia="Microsoft Sans Serif" w:hAnsi="Microsoft Sans Serif" w:cs="Microsoft Sans Serif"/>
          <w:sz w:val="21"/>
        </w:rPr>
        <w:t xml:space="preserve"> que mon déplacement est lié au motif suivant (cocher la case) autorisé en application des mesures générales nécessaires pour faire face à l’épidémie de COVID-19 dans le cadre de l’état d’urgence sanitaire</w:t>
      </w:r>
      <w:r>
        <w:rPr>
          <w:rFonts w:ascii="Microsoft Sans Serif" w:eastAsia="Microsoft Sans Serif" w:hAnsi="Microsoft Sans Serif" w:cs="Microsoft Sans Serif"/>
          <w:sz w:val="21"/>
          <w:vertAlign w:val="superscript"/>
        </w:rPr>
        <w:footnoteReference w:id="1"/>
      </w:r>
      <w:r>
        <w:rPr>
          <w:rFonts w:ascii="Microsoft Sans Serif" w:eastAsia="Microsoft Sans Serif" w:hAnsi="Microsoft Sans Serif" w:cs="Microsoft Sans Serif"/>
          <w:sz w:val="21"/>
          <w:vertAlign w:val="superscript"/>
        </w:rPr>
        <w:t xml:space="preserve"> </w:t>
      </w:r>
      <w:r>
        <w:rPr>
          <w:rFonts w:ascii="Microsoft Sans Serif" w:eastAsia="Microsoft Sans Serif" w:hAnsi="Microsoft Sans Serif" w:cs="Microsoft Sans Serif"/>
          <w:sz w:val="21"/>
        </w:rPr>
        <w:t xml:space="preserve">: </w:t>
      </w:r>
    </w:p>
    <w:tbl>
      <w:tblPr>
        <w:tblStyle w:val="TableGrid"/>
        <w:tblW w:w="9118" w:type="dxa"/>
        <w:tblInd w:w="0" w:type="dxa"/>
        <w:tblLook w:val="04A0" w:firstRow="1" w:lastRow="0" w:firstColumn="1" w:lastColumn="0" w:noHBand="0" w:noVBand="1"/>
      </w:tblPr>
      <w:tblGrid>
        <w:gridCol w:w="559"/>
        <w:gridCol w:w="8559"/>
      </w:tblGrid>
      <w:tr w:rsidR="00884405" w14:paraId="7FF8B467" w14:textId="77777777" w:rsidTr="007A56FC">
        <w:trPr>
          <w:trHeight w:val="25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E65B56B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7EEDB2FE" w14:textId="77777777" w:rsidR="00884405" w:rsidRDefault="00884405" w:rsidP="007A56FC">
            <w:pPr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entre le domicile et le lieu d’exercice de l’activité professionnelle ou le lieu </w:t>
            </w:r>
          </w:p>
        </w:tc>
      </w:tr>
      <w:tr w:rsidR="00884405" w14:paraId="63B08336" w14:textId="77777777" w:rsidTr="007A56FC">
        <w:trPr>
          <w:trHeight w:val="33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32DD69F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108F4757" w14:textId="77777777" w:rsidR="00884405" w:rsidRDefault="00884405" w:rsidP="007A56FC">
            <w:proofErr w:type="gramStart"/>
            <w:r>
              <w:rPr>
                <w:rFonts w:ascii="Microsoft Sans Serif" w:eastAsia="Microsoft Sans Serif" w:hAnsi="Microsoft Sans Serif" w:cs="Microsoft Sans Serif"/>
                <w:sz w:val="21"/>
              </w:rPr>
              <w:t>d’enseignement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et de formation, déplacements professionnels ne pouvant être différés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4405" w14:paraId="404FEB44" w14:textId="77777777" w:rsidTr="007A56FC">
        <w:trPr>
          <w:trHeight w:val="907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5A69EB7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64237BC4" w14:textId="77777777" w:rsidR="00884405" w:rsidRDefault="00884405" w:rsidP="007A56FC">
            <w:pPr>
              <w:ind w:left="7" w:right="59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pour des consultations, examens, actes de prévention (dont vaccination) et soins ne pouvant être assurés à distance et ne pouvant être différés ou pour l’achat de produits de santé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84405" w14:paraId="57E7D488" w14:textId="77777777" w:rsidTr="007A56FC">
        <w:trPr>
          <w:trHeight w:val="366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5015A1B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AA5CF" w14:textId="77777777" w:rsidR="00884405" w:rsidRDefault="00884405" w:rsidP="007A56FC">
            <w:pPr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motif familial impérieux, pour l’assistance aux personnes vulnérables </w:t>
            </w:r>
          </w:p>
        </w:tc>
      </w:tr>
      <w:tr w:rsidR="00884405" w14:paraId="5E5CE809" w14:textId="77777777" w:rsidTr="007A56FC">
        <w:trPr>
          <w:trHeight w:val="299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3D1598B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</w:tcPr>
          <w:p w14:paraId="4165182A" w14:textId="77777777" w:rsidR="00884405" w:rsidRDefault="00884405" w:rsidP="007A56FC">
            <w:proofErr w:type="gramStart"/>
            <w:r>
              <w:rPr>
                <w:rFonts w:ascii="Microsoft Sans Serif" w:eastAsia="Microsoft Sans Serif" w:hAnsi="Microsoft Sans Serif" w:cs="Microsoft Sans Serif"/>
                <w:sz w:val="21"/>
              </w:rPr>
              <w:t>ou</w:t>
            </w:r>
            <w:proofErr w:type="gramEnd"/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précaires ou pour la garde d’enfants </w:t>
            </w:r>
          </w:p>
        </w:tc>
      </w:tr>
      <w:tr w:rsidR="00884405" w14:paraId="1FF7085B" w14:textId="77777777" w:rsidTr="007A56FC">
        <w:trPr>
          <w:trHeight w:val="2794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D3E86E0" w14:textId="77777777" w:rsidR="00884405" w:rsidRDefault="00884405" w:rsidP="007A56FC">
            <w:pPr>
              <w:spacing w:after="1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2C8FE8A" w14:textId="77777777" w:rsidR="00884405" w:rsidRDefault="00884405" w:rsidP="007A56FC">
            <w:pPr>
              <w:spacing w:after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03D9D2B2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674B2FB" w14:textId="77777777" w:rsidR="00884405" w:rsidRDefault="00884405" w:rsidP="007A56FC">
            <w:pPr>
              <w:spacing w:after="162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  <w:p w14:paraId="5603297D" w14:textId="77777777" w:rsidR="00884405" w:rsidRDefault="00884405" w:rsidP="007A56FC">
            <w:pPr>
              <w:spacing w:after="3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 </w:t>
            </w:r>
          </w:p>
          <w:p w14:paraId="525B863D" w14:textId="77777777" w:rsidR="00884405" w:rsidRDefault="00884405" w:rsidP="007A56FC"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]  </w:t>
            </w:r>
          </w:p>
          <w:p w14:paraId="1C39A63B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 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AF7A1" w14:textId="77777777" w:rsidR="00884405" w:rsidRDefault="00884405" w:rsidP="007A56FC">
            <w:pPr>
              <w:spacing w:after="140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des personnes en situation de handicap et de leur accompagnant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EABF4B" w14:textId="77777777" w:rsidR="00884405" w:rsidRDefault="00884405" w:rsidP="007A56FC">
            <w:pPr>
              <w:spacing w:after="174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répondre à une convocation judiciaire ou administrative </w:t>
            </w:r>
          </w:p>
          <w:p w14:paraId="37B977FD" w14:textId="77777777" w:rsidR="00884405" w:rsidRDefault="00884405" w:rsidP="007A56FC">
            <w:pPr>
              <w:spacing w:after="170" w:line="251" w:lineRule="auto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pour participer à des missions d’intérêt général sur demande de l’autorité administrative </w:t>
            </w:r>
          </w:p>
          <w:p w14:paraId="613CF349" w14:textId="77777777" w:rsidR="00884405" w:rsidRDefault="00884405" w:rsidP="007A56FC">
            <w:pPr>
              <w:spacing w:after="170" w:line="250" w:lineRule="auto"/>
              <w:ind w:left="7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21"/>
              </w:rPr>
              <w:t>Déplacements liés à des transits ferroviaires, aériens ou en bus</w:t>
            </w:r>
            <w:r>
              <w:rPr>
                <w:rFonts w:ascii="Microsoft Sans Serif" w:eastAsia="Microsoft Sans Serif" w:hAnsi="Microsoft Sans Serif" w:cs="Microsoft Sans Serif"/>
                <w:color w:val="FF0000"/>
                <w:sz w:val="21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pour des déplacements de longues distances </w:t>
            </w:r>
          </w:p>
          <w:p w14:paraId="7A4E1135" w14:textId="77777777" w:rsidR="00884405" w:rsidRDefault="00884405" w:rsidP="007A56FC">
            <w:r>
              <w:rPr>
                <w:rFonts w:ascii="Microsoft Sans Serif" w:eastAsia="Microsoft Sans Serif" w:hAnsi="Microsoft Sans Serif" w:cs="Microsoft Sans Serif"/>
                <w:sz w:val="21"/>
              </w:rPr>
              <w:t xml:space="preserve">Déplacements brefs, dans un rayon maximal d’un kilomètre autour du domicile pour les besoins des animaux de compagnie </w:t>
            </w:r>
          </w:p>
        </w:tc>
      </w:tr>
    </w:tbl>
    <w:p w14:paraId="63084653" w14:textId="77777777" w:rsidR="00884405" w:rsidRDefault="00884405" w:rsidP="00884405">
      <w:pPr>
        <w:spacing w:after="137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4F7ED1FE" w14:textId="77777777" w:rsidR="00884405" w:rsidRDefault="00884405" w:rsidP="00884405">
      <w:pPr>
        <w:spacing w:after="146"/>
        <w:ind w:left="-5" w:right="227" w:hanging="10"/>
        <w:jc w:val="both"/>
      </w:pPr>
      <w:r>
        <w:rPr>
          <w:rFonts w:ascii="Microsoft Sans Serif" w:eastAsia="Microsoft Sans Serif" w:hAnsi="Microsoft Sans Serif" w:cs="Microsoft Sans Serif"/>
          <w:sz w:val="21"/>
        </w:rPr>
        <w:t xml:space="preserve">Fait à : </w:t>
      </w:r>
      <w:r>
        <w:rPr>
          <w:rFonts w:ascii="Arial" w:eastAsia="Arial" w:hAnsi="Arial" w:cs="Arial"/>
        </w:rPr>
        <w:t>Noisiel</w:t>
      </w:r>
    </w:p>
    <w:p w14:paraId="4F4AD012" w14:textId="77777777" w:rsidR="00884405" w:rsidRDefault="00884405" w:rsidP="00884405">
      <w:pPr>
        <w:tabs>
          <w:tab w:val="center" w:pos="2074"/>
          <w:tab w:val="center" w:pos="5112"/>
        </w:tabs>
        <w:spacing w:after="125"/>
        <w:ind w:left="-15"/>
      </w:pPr>
      <w:r>
        <w:rPr>
          <w:rFonts w:ascii="Microsoft Sans Serif" w:eastAsia="Microsoft Sans Serif" w:hAnsi="Microsoft Sans Serif" w:cs="Microsoft Sans Serif"/>
          <w:sz w:val="21"/>
        </w:rPr>
        <w:t xml:space="preserve">Le : </w:t>
      </w:r>
      <w:r w:rsidRPr="00F65706">
        <w:rPr>
          <w:rFonts w:ascii="Microsoft Sans Serif" w:hAnsi="Microsoft Sans Serif" w:cs="Microsoft Sans Serif"/>
          <w:bCs/>
          <w:sz w:val="21"/>
          <w:szCs w:val="21"/>
        </w:rPr>
        <w:t>${Date}</w:t>
      </w:r>
      <w:r>
        <w:rPr>
          <w:rFonts w:ascii="Arial" w:eastAsia="Arial" w:hAnsi="Arial" w:cs="Arial"/>
        </w:rPr>
        <w:tab/>
      </w: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  <w:r>
        <w:rPr>
          <w:rFonts w:ascii="Microsoft Sans Serif" w:eastAsia="Microsoft Sans Serif" w:hAnsi="Microsoft Sans Serif" w:cs="Microsoft Sans Serif"/>
          <w:sz w:val="21"/>
        </w:rPr>
        <w:tab/>
        <w:t xml:space="preserve">à : </w:t>
      </w:r>
      <w:r w:rsidRPr="00F65706">
        <w:rPr>
          <w:rFonts w:ascii="Microsoft Sans Serif" w:hAnsi="Microsoft Sans Serif" w:cs="Microsoft Sans Serif"/>
          <w:bCs/>
          <w:sz w:val="21"/>
          <w:szCs w:val="21"/>
        </w:rPr>
        <w:t>${Heure}</w:t>
      </w:r>
    </w:p>
    <w:p w14:paraId="041D115E" w14:textId="77777777" w:rsidR="00884405" w:rsidRDefault="00884405" w:rsidP="00884405">
      <w:pPr>
        <w:spacing w:after="50"/>
        <w:ind w:left="-5" w:right="227" w:hanging="10"/>
        <w:jc w:val="both"/>
      </w:pPr>
      <w:r>
        <w:rPr>
          <w:rFonts w:ascii="Microsoft Sans Serif" w:eastAsia="Microsoft Sans Serif" w:hAnsi="Microsoft Sans Serif" w:cs="Microsoft Sans Serif"/>
          <w:sz w:val="21"/>
        </w:rPr>
        <w:t xml:space="preserve">(Date et heure de début de sortie à mentionner obligatoirement) </w:t>
      </w:r>
    </w:p>
    <w:p w14:paraId="6A2FF9EB" w14:textId="77777777" w:rsidR="00884405" w:rsidRPr="003B5B64" w:rsidRDefault="00884405" w:rsidP="00884405">
      <w:pPr>
        <w:spacing w:after="50"/>
        <w:ind w:left="-5" w:right="227" w:hanging="10"/>
        <w:jc w:val="both"/>
      </w:pPr>
    </w:p>
    <w:p w14:paraId="4D93A41B" w14:textId="77777777" w:rsidR="00884405" w:rsidRDefault="00884405" w:rsidP="00884405">
      <w:pPr>
        <w:tabs>
          <w:tab w:val="right" w:pos="9305"/>
        </w:tabs>
        <w:spacing w:after="0"/>
      </w:pPr>
      <w:r>
        <w:rPr>
          <w:rFonts w:ascii="Arial" w:eastAsia="Arial" w:hAnsi="Arial" w:cs="Arial"/>
          <w:color w:val="FFFFFF"/>
          <w:sz w:val="12"/>
        </w:rPr>
        <w:t xml:space="preserve">QR-code contenant les informations </w:t>
      </w:r>
      <w:r>
        <w:rPr>
          <w:rFonts w:ascii="Arial" w:eastAsia="Arial" w:hAnsi="Arial" w:cs="Arial"/>
          <w:color w:val="FFFFFF"/>
          <w:sz w:val="18"/>
          <w:vertAlign w:val="subscript"/>
        </w:rPr>
        <w:t>de votre attestation numérique</w:t>
      </w:r>
    </w:p>
    <w:p w14:paraId="340B83B0" w14:textId="77777777" w:rsidR="00884405" w:rsidRDefault="00884405" w:rsidP="00884405">
      <w:pPr>
        <w:spacing w:after="95"/>
        <w:ind w:left="7377"/>
      </w:pPr>
      <w:r>
        <w:rPr>
          <w:noProof/>
        </w:rPr>
        <w:lastRenderedPageBreak/>
        <w:drawing>
          <wp:inline distT="0" distB="0" distL="0" distR="0" wp14:anchorId="33AC8126" wp14:editId="7BE35E27">
            <wp:extent cx="1168400" cy="11684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D5A6" w14:textId="77777777" w:rsidR="00884405" w:rsidRDefault="00884405" w:rsidP="00884405">
      <w:pPr>
        <w:spacing w:after="0"/>
      </w:pPr>
      <w:r>
        <w:rPr>
          <w:rFonts w:ascii="Microsoft Sans Serif" w:eastAsia="Microsoft Sans Serif" w:hAnsi="Microsoft Sans Serif" w:cs="Microsoft Sans Serif"/>
          <w:sz w:val="21"/>
        </w:rPr>
        <w:t xml:space="preserve"> </w:t>
      </w:r>
    </w:p>
    <w:p w14:paraId="655C0B8F" w14:textId="77777777" w:rsidR="00884405" w:rsidRDefault="00884405" w:rsidP="00884405">
      <w:pPr>
        <w:sectPr w:rsidR="00884405">
          <w:footnotePr>
            <w:numRestart w:val="eachPage"/>
          </w:footnotePr>
          <w:pgSz w:w="11906" w:h="16838"/>
          <w:pgMar w:top="1440" w:right="1192" w:bottom="1440" w:left="1409" w:header="720" w:footer="720" w:gutter="0"/>
          <w:cols w:space="720"/>
        </w:sectPr>
      </w:pPr>
    </w:p>
    <w:p w14:paraId="17344704" w14:textId="77777777" w:rsidR="00884405" w:rsidRDefault="00884405" w:rsidP="00884405">
      <w:pPr>
        <w:spacing w:after="0"/>
        <w:ind w:left="-440"/>
      </w:pPr>
      <w:r>
        <w:rPr>
          <w:rFonts w:ascii="Arial" w:eastAsia="Arial" w:hAnsi="Arial" w:cs="Arial"/>
          <w:color w:val="FFFFFF"/>
        </w:rPr>
        <w:lastRenderedPageBreak/>
        <w:t>QR-code contenant les informations de votre attestation numérique</w:t>
      </w:r>
    </w:p>
    <w:p w14:paraId="4B9524AB" w14:textId="77777777" w:rsidR="00884405" w:rsidRDefault="00884405" w:rsidP="00884405">
      <w:pPr>
        <w:spacing w:after="0"/>
        <w:ind w:left="-440"/>
      </w:pPr>
      <w:r>
        <w:rPr>
          <w:noProof/>
        </w:rPr>
        <w:drawing>
          <wp:inline distT="0" distB="0" distL="0" distR="0" wp14:anchorId="5C9FE5B8" wp14:editId="7D3C9EE1">
            <wp:extent cx="3810000" cy="38100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440" w14:textId="76AFC3C6" w:rsidR="00B1216D" w:rsidRPr="00884405" w:rsidRDefault="00B1216D" w:rsidP="00884405"/>
    <w:sectPr w:rsidR="00B1216D" w:rsidRPr="00884405">
      <w:footnotePr>
        <w:numRestart w:val="eachPage"/>
      </w:footnotePr>
      <w:pgSz w:w="11906" w:h="16838"/>
      <w:pgMar w:top="10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55EC" w14:textId="77777777" w:rsidR="00C909D5" w:rsidRDefault="00C909D5">
      <w:pPr>
        <w:spacing w:after="0" w:line="240" w:lineRule="auto"/>
      </w:pPr>
      <w:r>
        <w:separator/>
      </w:r>
    </w:p>
  </w:endnote>
  <w:endnote w:type="continuationSeparator" w:id="0">
    <w:p w14:paraId="4A043D37" w14:textId="77777777" w:rsidR="00C909D5" w:rsidRDefault="00C9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FF863" w14:textId="77777777" w:rsidR="00C909D5" w:rsidRDefault="00C909D5">
      <w:pPr>
        <w:spacing w:after="0" w:line="248" w:lineRule="auto"/>
        <w:ind w:left="720" w:right="251" w:hanging="360"/>
        <w:jc w:val="both"/>
      </w:pPr>
      <w:r>
        <w:separator/>
      </w:r>
    </w:p>
  </w:footnote>
  <w:footnote w:type="continuationSeparator" w:id="0">
    <w:p w14:paraId="004D3ACB" w14:textId="77777777" w:rsidR="00C909D5" w:rsidRDefault="00C909D5">
      <w:pPr>
        <w:spacing w:after="0" w:line="248" w:lineRule="auto"/>
        <w:ind w:left="720" w:right="251" w:hanging="360"/>
        <w:jc w:val="both"/>
      </w:pPr>
      <w:r>
        <w:continuationSeparator/>
      </w:r>
    </w:p>
  </w:footnote>
  <w:footnote w:id="1">
    <w:p w14:paraId="19A8122E" w14:textId="77777777" w:rsidR="00884405" w:rsidRDefault="00884405" w:rsidP="00884405">
      <w:pPr>
        <w:pStyle w:val="footnotedescription"/>
      </w:pPr>
      <w:r>
        <w:rPr>
          <w:rStyle w:val="footnotemark"/>
        </w:rPr>
        <w:footnoteRef/>
      </w:r>
      <w:r>
        <w:t xml:space="preserve"> Les personnes souhaitant bénéficier de l’une de ces exceptions doivent se munir s’il y a lieu, lors de leurs déplacements hors de leur domicile, d’un document leur permettant de justifier que le déplacement considéré entre dans le champ de l’une de ces exceptions.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6D"/>
    <w:rsid w:val="00046F11"/>
    <w:rsid w:val="00581F33"/>
    <w:rsid w:val="00722BA7"/>
    <w:rsid w:val="00884405"/>
    <w:rsid w:val="00B1216D"/>
    <w:rsid w:val="00C04F2C"/>
    <w:rsid w:val="00C909D5"/>
    <w:rsid w:val="00F6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19D0"/>
  <w15:docId w15:val="{D7AC9AC8-4939-4904-AF42-90203EC1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8" w:lineRule="auto"/>
      <w:ind w:left="720" w:right="251" w:hanging="360"/>
      <w:jc w:val="both"/>
    </w:pPr>
    <w:rPr>
      <w:rFonts w:ascii="Microsoft Sans Serif" w:eastAsia="Microsoft Sans Serif" w:hAnsi="Microsoft Sans Serif" w:cs="Microsoft Sans Serif"/>
      <w:color w:val="000000"/>
      <w:sz w:val="17"/>
    </w:rPr>
  </w:style>
  <w:style w:type="character" w:customStyle="1" w:styleId="footnotedescriptionChar">
    <w:name w:val="footnote description Char"/>
    <w:link w:val="footnotedescription"/>
    <w:rPr>
      <w:rFonts w:ascii="Microsoft Sans Serif" w:eastAsia="Microsoft Sans Serif" w:hAnsi="Microsoft Sans Serif" w:cs="Microsoft Sans Serif"/>
      <w:color w:val="000000"/>
      <w:sz w:val="17"/>
    </w:rPr>
  </w:style>
  <w:style w:type="character" w:customStyle="1" w:styleId="footnotemark">
    <w:name w:val="footnote mark"/>
    <w:hidden/>
    <w:rPr>
      <w:rFonts w:ascii="Microsoft Sans Serif" w:eastAsia="Microsoft Sans Serif" w:hAnsi="Microsoft Sans Serif" w:cs="Microsoft Sans Serif"/>
      <w:color w:val="000000"/>
      <w:sz w:val="17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COVID-19 - Déclaration de déplacement</dc:title>
  <dc:subject>Attestation de déplacement dérogatoire</dc:subject>
  <dc:creator>Ministère de l'intérieur</dc:creator>
  <cp:keywords>covid19 covid-19 attestation déclaration déplacement officielle gouvernement</cp:keywords>
  <cp:lastModifiedBy>anthony.moity@outlook.fr</cp:lastModifiedBy>
  <cp:revision>5</cp:revision>
  <dcterms:created xsi:type="dcterms:W3CDTF">2021-01-24T21:40:00Z</dcterms:created>
  <dcterms:modified xsi:type="dcterms:W3CDTF">2021-01-27T09:47:00Z</dcterms:modified>
</cp:coreProperties>
</file>