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Sisyphus 设计参考文档</w:t>
      </w:r>
    </w:p>
    <w:p>
      <w:r>
        <w:t>&gt; 最后更新：2026-05-29</w:t>
      </w:r>
    </w:p>
    <w:p>
      <w:r>
        <w:t>&gt; 版本：v0.2</w:t>
      </w:r>
    </w:p>
    <w:p>
      <w:r>
        <w:t>&gt; 本文档覆盖 Sisyphus 项目全部设计决策、功能模块、交互逻辑与视觉规范。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一、项目概述</w:t>
      </w:r>
    </w:p>
    <w:p>
      <w:pPr>
        <w:pStyle w:val="Heading3"/>
      </w:pPr>
      <w:r>
        <w:t>1.1 基本信息</w:t>
      </w:r>
    </w:p>
    <w:p>
      <w:pPr>
        <w:pStyle w:val="ListBullet"/>
      </w:pPr>
      <w:r>
        <w:t>项目名称：Sisyphus</w:t>
      </w:r>
    </w:p>
    <w:p>
      <w:pPr>
        <w:pStyle w:val="ListBullet"/>
      </w:pPr>
      <w:r>
        <w:t>项目定位：将原 LTS Program（HTML5+CSS3+vanilla JS PWA）重写为 Kotlin/Compose Multiplatform 原生应用</w:t>
      </w:r>
    </w:p>
    <w:p>
      <w:pPr>
        <w:pStyle w:val="ListBullet"/>
      </w:pPr>
      <w:r>
        <w:t>项目目录：E:\Coding\Kotlin\Sisyphus</w:t>
      </w:r>
    </w:p>
    <w:p>
      <w:pPr>
        <w:pStyle w:val="ListBullet"/>
      </w:pPr>
      <w:r>
        <w:t>GitHub：MokelungAAA 账户下的 Sisyphus 仓库</w:t>
      </w:r>
    </w:p>
    <w:p>
      <w:pPr>
        <w:pStyle w:val="ListBullet"/>
      </w:pPr>
      <w:r>
        <w:t>目标平台：Android 优先（最低 Android 10 / API 29），后续扩展 Windows（Compose Multiplatform）</w:t>
      </w:r>
    </w:p>
    <w:p>
      <w:pPr>
        <w:pStyle w:val="Heading3"/>
      </w:pPr>
      <w:r>
        <w:t>1.2 版本规则</w:t>
      </w:r>
    </w:p>
    <w:p>
      <w:pPr>
        <w:pStyle w:val="ListBullet"/>
      </w:pPr>
      <w:r>
        <w:t>格式：VA.B.C (beta n)，B/C/n ≤ 30</w:t>
      </w:r>
    </w:p>
    <w:p>
      <w:pPr>
        <w:pStyle w:val="ListBullet"/>
      </w:pPr>
      <w:r>
        <w:t>从 0.0.0 开始</w:t>
      </w:r>
    </w:p>
    <w:p>
      <w:pPr>
        <w:pStyle w:val="ListBullet"/>
      </w:pPr>
      <w:r>
        <w:t>所有官方功能完成后进入 1.0.0</w:t>
      </w:r>
    </w:p>
    <w:p>
      <w:pPr>
        <w:pStyle w:val="ListBullet"/>
      </w:pPr>
      <w:r>
        <w:t>beta 仅在 1.0.0 之后开启</w:t>
      </w:r>
    </w:p>
    <w:p>
      <w:pPr>
        <w:pStyle w:val="ListBullet"/>
      </w:pPr>
      <w:r>
        <w:t>100 级 = 95% 得分率（不是 100%）</w:t>
      </w:r>
    </w:p>
    <w:p>
      <w:pPr>
        <w:pStyle w:val="Heading3"/>
      </w:pPr>
      <w:r>
        <w:t>1.3 两大核心特性</w:t>
      </w:r>
    </w:p>
    <w:p>
      <w:pPr>
        <w:pStyle w:val="ListNumber"/>
      </w:pPr>
      <w:r>
        <w:t>学习可视化：智能经验值算法，自动拟合用户状态</w:t>
      </w:r>
    </w:p>
    <w:p>
      <w:pPr>
        <w:pStyle w:val="ListNumber"/>
      </w:pPr>
      <w:r>
        <w:t>智能学习推荐：根据用户录入信息和实际状态，智能推荐每日学习内容</w:t>
      </w:r>
    </w:p>
    <w:p>
      <w:pPr>
        <w:pStyle w:val="Heading3"/>
      </w:pPr>
      <w:r>
        <w:t>1.4 完整功能清单</w:t>
      </w:r>
    </w:p>
    <w:p>
      <w:pPr>
        <w:pStyle w:val="ListBullet"/>
      </w:pPr>
      <w:r>
        <w:t>智能 XP 等级系统（自动拟合 + 固定等级映射）</w:t>
      </w:r>
    </w:p>
    <w:p>
      <w:pPr>
        <w:pStyle w:val="ListBullet"/>
      </w:pPr>
      <w:r>
        <w:t>智能学习推荐（背包 + 多约束算法）</w:t>
      </w:r>
    </w:p>
    <w:p>
      <w:pPr>
        <w:pStyle w:val="ListBullet"/>
      </w:pPr>
      <w:r>
        <w:t>FSRS 间隔重复复习系统</w:t>
      </w:r>
    </w:p>
    <w:p>
      <w:pPr>
        <w:pStyle w:val="ListBullet"/>
      </w:pPr>
      <w:r>
        <w:t>自然语言数据录入（NLP 三层架构）</w:t>
      </w:r>
    </w:p>
    <w:p>
      <w:pPr>
        <w:pStyle w:val="ListBullet"/>
      </w:pPr>
      <w:r>
        <w:t>番茄钟计时器（自动录入 + 悬浮窗）</w:t>
      </w:r>
    </w:p>
    <w:p>
      <w:pPr>
        <w:pStyle w:val="ListBullet"/>
      </w:pPr>
      <w:r>
        <w:t>考试系统（NLP 检测模拟卷成绩）</w:t>
      </w:r>
    </w:p>
    <w:p>
      <w:pPr>
        <w:pStyle w:val="ListBullet"/>
      </w:pPr>
      <w:r>
        <w:t>阅读记录系统</w:t>
      </w:r>
    </w:p>
    <w:p>
      <w:pPr>
        <w:pStyle w:val="ListBullet"/>
      </w:pPr>
      <w:r>
        <w:t>学科 / 教材 / 知识点管理</w:t>
      </w:r>
    </w:p>
    <w:p>
      <w:pPr>
        <w:pStyle w:val="ListBullet"/>
      </w:pPr>
      <w:r>
        <w:t>统计面板与数据图表</w:t>
      </w:r>
    </w:p>
    <w:p>
      <w:pPr>
        <w:pStyle w:val="ListBullet"/>
      </w:pPr>
      <w:r>
        <w:t>OneDrive 云同步</w:t>
      </w:r>
    </w:p>
    <w:p>
      <w:pPr>
        <w:pStyle w:val="ListBullet"/>
      </w:pPr>
      <w:r>
        <w:t>成就系统</w:t>
      </w:r>
    </w:p>
    <w:p>
      <w:pPr>
        <w:pStyle w:val="Heading3"/>
      </w:pPr>
      <w:r>
        <w:t>1.5 开发策略</w:t>
      </w:r>
    </w:p>
    <w:p>
      <w:pPr>
        <w:pStyle w:val="ListNumber"/>
      </w:pPr>
      <w:r>
        <w:t>逻辑/算法优先：先实现核心算法，再做 UI 和衍生功能</w:t>
      </w:r>
    </w:p>
    <w:p>
      <w:pPr>
        <w:pStyle w:val="ListNumber"/>
      </w:pPr>
      <w:r>
        <w:t>稳定性第一：不稳定的功能不做</w:t>
      </w:r>
    </w:p>
    <w:p>
      <w:pPr>
        <w:pStyle w:val="ListNumber"/>
      </w:pPr>
      <w:r>
        <w:t>避免空壳：每个功能都要完整可用</w:t>
      </w:r>
    </w:p>
    <w:p>
      <w:pPr>
        <w:pStyle w:val="ListNumber"/>
      </w:pPr>
      <w:r>
        <w:t>GitHub 版本控制：每次小版本更新后自动推送</w:t>
      </w:r>
    </w:p>
    <w:p>
      <w:pPr>
        <w:pStyle w:val="Heading3"/>
      </w:pPr>
      <w:r>
        <w:t>1.6 核心设计哲学</w:t>
      </w:r>
    </w:p>
    <w:p>
      <w:pPr>
        <w:pStyle w:val="ListBullet"/>
      </w:pPr>
      <w:r>
        <w:t>全自动执行 + 首页透明提醒 + 用户可调整</w:t>
      </w:r>
    </w:p>
    <w:p>
      <w:pPr>
        <w:pStyle w:val="ListBullet"/>
      </w:pPr>
      <w:r>
        <w:t>系统足够智能可以全自动完成数据处理、推荐计算、进度追踪等操作，但保留用户随时调整的掌控感</w:t>
      </w:r>
    </w:p>
    <w:p>
      <w:pPr>
        <w:pStyle w:val="ListBullet"/>
      </w:pPr>
      <w:r>
        <w:t>首页设有提示区，引导用户完善信息（如补充番茄钟详情、确认推荐任务等），但不阻断用户操作</w:t>
      </w:r>
    </w:p>
    <w:p>
      <w:pPr>
        <w:pStyle w:val="ListBullet"/>
      </w:pPr>
      <w:r>
        <w:t>用户不需要停下来等系统处理，但永远知道系统在做什么、为什么这样做</w:t>
      </w:r>
    </w:p>
    <w:p>
      <w:pPr>
        <w:pStyle w:val="Heading3"/>
      </w:pPr>
      <w:r>
        <w:t>1.7 应用性格</w:t>
      </w:r>
    </w:p>
    <w:p>
      <w:pPr>
        <w:pStyle w:val="ListBullet"/>
      </w:pPr>
      <w:r>
        <w:t>定位：伙伴型，参考多邻国的陪伴风格</w:t>
      </w:r>
    </w:p>
    <w:p>
      <w:pPr>
        <w:pStyle w:val="ListBullet"/>
      </w:pPr>
      <w:r>
        <w:t>基调：温暖鼓励，不施压</w:t>
      </w:r>
    </w:p>
    <w:p>
      <w:pPr>
        <w:pStyle w:val="ListBullet"/>
      </w:pPr>
      <w:r>
        <w:t>庆祝机制：庆祝小胜利——连续天数达成、等级提升、考试进步等里程碑</w:t>
      </w:r>
    </w:p>
    <w:p>
      <w:pPr>
        <w:pStyle w:val="ListBullet"/>
      </w:pPr>
      <w:r>
        <w:t>提醒措辞：温和引导，不用警告语气（如"你已经 X 天没学习了"改为"今天要不要继续前进？"）</w:t>
      </w:r>
    </w:p>
    <w:p>
      <w:pPr>
        <w:pStyle w:val="ListBullet"/>
      </w:pPr>
      <w:r>
        <w:t>吉祥物/角色：暂不需要，后续可考虑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二、技术架构</w:t>
      </w:r>
    </w:p>
    <w:p>
      <w:pPr>
        <w:pStyle w:val="Heading3"/>
      </w:pPr>
      <w:r>
        <w:t>2.1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t>语言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UI 框架</w:t>
            </w:r>
          </w:p>
        </w:tc>
        <w:tc>
          <w:tcPr>
            <w:tcW w:type="dxa" w:w="4320"/>
          </w:tcPr>
          <w:p>
            <w:r>
              <w:t>Jetpack Compose + Material 3 (Material You)</w:t>
            </w:r>
          </w:p>
        </w:tc>
      </w:tr>
      <w:tr>
        <w:tc>
          <w:tcPr>
            <w:tcW w:type="dxa" w:w="4320"/>
          </w:tcPr>
          <w:p>
            <w:r>
              <w:t>依赖注入</w:t>
            </w:r>
          </w:p>
        </w:tc>
        <w:tc>
          <w:tcPr>
            <w:tcW w:type="dxa" w:w="4320"/>
          </w:tcPr>
          <w:p>
            <w:r>
              <w:t>Koin（KMP 兼容）</w:t>
            </w:r>
          </w:p>
        </w:tc>
      </w:tr>
      <w:tr>
        <w:tc>
          <w:tcPr>
            <w:tcW w:type="dxa" w:w="4320"/>
          </w:tcPr>
          <w:p>
            <w:r>
              <w:t>异步</w:t>
            </w:r>
          </w:p>
        </w:tc>
        <w:tc>
          <w:tcPr>
            <w:tcW w:type="dxa" w:w="4320"/>
          </w:tcPr>
          <w:p>
            <w:r>
              <w:t>Kotlin Coroutines + StateFlow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Retrofit + OkHttp</w:t>
            </w:r>
          </w:p>
        </w:tc>
      </w:tr>
      <w:tr>
        <w:tc>
          <w:tcPr>
            <w:tcW w:type="dxa" w:w="4320"/>
          </w:tcPr>
          <w:p>
            <w:r>
              <w:t>导航</w:t>
            </w:r>
          </w:p>
        </w:tc>
        <w:tc>
          <w:tcPr>
            <w:tcW w:type="dxa" w:w="4320"/>
          </w:tcPr>
          <w:p>
            <w:r>
              <w:t>Compose Navigation</w:t>
            </w:r>
          </w:p>
        </w:tc>
      </w:tr>
      <w:tr>
        <w:tc>
          <w:tcPr>
            <w:tcW w:type="dxa" w:w="4320"/>
          </w:tcPr>
          <w:p>
            <w:r>
              <w:t>最低版本</w:t>
            </w:r>
          </w:p>
        </w:tc>
        <w:tc>
          <w:tcPr>
            <w:tcW w:type="dxa" w:w="4320"/>
          </w:tcPr>
          <w:p>
            <w:r>
              <w:t>Android 10 (API 29)</w:t>
            </w:r>
          </w:p>
        </w:tc>
      </w:tr>
    </w:tbl>
    <w:p>
      <w:pPr>
        <w:pStyle w:val="Heading3"/>
      </w:pPr>
      <w:r>
        <w:t>2.2 架构模式</w:t>
      </w:r>
    </w:p>
    <w:p>
      <w:pPr>
        <w:pStyle w:val="ListBullet"/>
      </w:pPr>
      <w:r>
        <w:t>Clean Architecture 三层：Domain / Data / Presentation</w:t>
      </w:r>
    </w:p>
    <w:p>
      <w:pPr>
        <w:pStyle w:val="ListBullet"/>
      </w:pPr>
      <w:r>
        <w:t>模块化：按功能模块划分（Feature-based）</w:t>
      </w:r>
    </w:p>
    <w:p>
      <w:pPr>
        <w:pStyle w:val="ListBullet"/>
      </w:pPr>
      <w:r>
        <w:t>设计原则：高内聚、低耦合、可扩展</w:t>
      </w:r>
    </w:p>
    <w:p>
      <w:pPr>
        <w:pStyle w:val="Heading3"/>
      </w:pPr>
      <w:r>
        <w:t>2.3 代码规范</w:t>
      </w:r>
    </w:p>
    <w:p>
      <w:pPr>
        <w:pStyle w:val="Heading4"/>
      </w:pPr>
      <w:r>
        <w:t>禁止项</w:t>
      </w:r>
    </w:p>
    <w:p>
      <w:pPr>
        <w:pStyle w:val="ListBullet"/>
      </w:pPr>
      <w:r>
        <w:t>❌ 禁止 WebView 直接加载原网页</w:t>
      </w:r>
    </w:p>
    <w:p>
      <w:pPr>
        <w:pStyle w:val="ListBullet"/>
      </w:pPr>
      <w:r>
        <w:t>❌ 禁止 !! 非空断言（用 ?.、?: 或提前判空）</w:t>
      </w:r>
    </w:p>
    <w:p>
      <w:pPr>
        <w:pStyle w:val="ListBullet"/>
      </w:pPr>
      <w:r>
        <w:t>❌ 禁止 GlobalScope（协程绑定生命周期）</w:t>
      </w:r>
    </w:p>
    <w:p>
      <w:pPr>
        <w:pStyle w:val="ListBullet"/>
      </w:pPr>
      <w:r>
        <w:t>❌ 禁止硬编码像素值（用 dp）</w:t>
      </w:r>
    </w:p>
    <w:p>
      <w:pPr>
        <w:pStyle w:val="ListBullet"/>
      </w:pPr>
      <w:r>
        <w:t>❌ 禁止 @Composable 内直接执行网络/数据库操作</w:t>
      </w:r>
    </w:p>
    <w:p>
      <w:pPr>
        <w:pStyle w:val="Heading4"/>
      </w:pPr>
      <w:r>
        <w:t>必须项</w:t>
      </w:r>
    </w:p>
    <w:p>
      <w:pPr>
        <w:pStyle w:val="ListBullet"/>
      </w:pPr>
      <w:r>
        <w:t>✅ UI 完全 Jetpack Compose + Material 3</w:t>
      </w:r>
    </w:p>
    <w:p>
      <w:pPr>
        <w:pStyle w:val="ListBullet"/>
      </w:pPr>
      <w:r>
        <w:t>✅ 状态提升：Composable 只显示，ViewModel 通过 StateFlow 提供数据</w:t>
      </w:r>
    </w:p>
    <w:p>
      <w:pPr>
        <w:pStyle w:val="ListBullet"/>
      </w:pPr>
      <w:r>
        <w:t>✅ 每个屏幕对应一个 @Composable + 一个 ViewModel</w:t>
      </w:r>
    </w:p>
    <w:p>
      <w:pPr>
        <w:pStyle w:val="ListBullet"/>
      </w:pPr>
      <w:r>
        <w:t>✅ 网络请求统一 Retrofit + OkHttp，sealed class Loading/Success/Error</w:t>
      </w:r>
    </w:p>
    <w:p>
      <w:pPr>
        <w:pStyle w:val="ListBullet"/>
      </w:pPr>
      <w:r>
        <w:t>✅ 颜色/字体/形状定义在 Theme.kt，遵循 Material 3 动态配色</w:t>
      </w:r>
    </w:p>
    <w:p>
      <w:pPr>
        <w:pStyle w:val="ListBullet"/>
      </w:pPr>
      <w:r>
        <w:t>✅ 导航用 Compose Navigation，绑定 ViewModel 生命周期</w:t>
      </w:r>
    </w:p>
    <w:p>
      <w:pPr>
        <w:pStyle w:val="ListBullet"/>
      </w:pPr>
      <w:r>
        <w:t>✅ 耗时操作用协程，viewModelScope.launch 调用</w:t>
      </w:r>
    </w:p>
    <w:p>
      <w:pPr>
        <w:pStyle w:val="Heading3"/>
      </w:pPr>
      <w:r>
        <w:t>2.4 签名配置</w:t>
      </w:r>
    </w:p>
    <w:p>
      <w:pPr>
        <w:pStyle w:val="ListBullet"/>
      </w:pPr>
      <w:r>
        <w:t>密钥库路径：E:\Coding\Kotlin\Sisyphus\release.jks</w:t>
      </w:r>
    </w:p>
    <w:p>
      <w:pPr>
        <w:pStyle w:val="ListBullet"/>
      </w:pPr>
      <w:r>
        <w:t>别名：sisyphus</w:t>
      </w:r>
    </w:p>
    <w:p>
      <w:pPr>
        <w:pStyle w:val="ListBullet"/>
      </w:pPr>
      <w:r>
        <w:t>密码：Sisyphus2026</w:t>
      </w:r>
    </w:p>
    <w:p>
      <w:pPr>
        <w:pStyle w:val="ListBullet"/>
      </w:pPr>
      <w:r>
        <w:t>算法：RSA 2048 位，有效期 25 年</w:t>
      </w:r>
    </w:p>
    <w:p>
      <w:pPr>
        <w:pStyle w:val="ListBullet"/>
      </w:pPr>
      <w:r>
        <w:t>证书主体：CN=Mokelung, OU=Sisyphus, O=Sisyphus, L=Shenzhen, ST=Guangdong, C=CN</w:t>
      </w:r>
    </w:p>
    <w:p>
      <w:pPr>
        <w:pStyle w:val="ListBullet"/>
      </w:pPr>
      <w:r>
        <w:t>策略：测试阶段也用 release 签名，小版本更新后自动推送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三、学习字段类型</w:t>
      </w:r>
    </w:p>
    <w:p>
      <w:pPr>
        <w:pStyle w:val="Heading3"/>
      </w:pPr>
      <w:r>
        <w:t>3.1 字段定义</w:t>
      </w:r>
    </w:p>
    <w:p>
      <w:r>
        <w:t>共 6 种学习字段类型：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课程</w:t>
            </w:r>
          </w:p>
        </w:tc>
        <w:tc>
          <w:tcPr>
            <w:tcW w:type="dxa" w:w="2880"/>
          </w:tcPr>
          <w:p>
            <w:r>
              <w:t>输入类</w:t>
            </w:r>
          </w:p>
        </w:tc>
        <w:tc>
          <w:tcPr>
            <w:tcW w:type="dxa" w:w="2880"/>
          </w:tcPr>
          <w:p>
            <w:r>
              <w:t>听课、上课等输入型学习</w:t>
            </w:r>
          </w:p>
        </w:tc>
      </w:tr>
      <w:tr>
        <w:tc>
          <w:tcPr>
            <w:tcW w:type="dxa" w:w="2880"/>
          </w:tcPr>
          <w:p>
            <w:r>
              <w:t>刷题</w:t>
            </w:r>
          </w:p>
        </w:tc>
        <w:tc>
          <w:tcPr>
            <w:tcW w:type="dxa" w:w="2880"/>
          </w:tcPr>
          <w:p>
            <w:r>
              <w:t>输出类</w:t>
            </w:r>
          </w:p>
        </w:tc>
        <w:tc>
          <w:tcPr>
            <w:tcW w:type="dxa" w:w="2880"/>
          </w:tcPr>
          <w:p>
            <w:r>
              <w:t>做题、练习等输出型学习</w:t>
            </w:r>
          </w:p>
        </w:tc>
      </w:tr>
      <w:tr>
        <w:tc>
          <w:tcPr>
            <w:tcW w:type="dxa" w:w="2880"/>
          </w:tcPr>
          <w:p>
            <w:r>
              <w:t>复习</w:t>
            </w:r>
          </w:p>
        </w:tc>
        <w:tc>
          <w:tcPr>
            <w:tcW w:type="dxa" w:w="2880"/>
          </w:tcPr>
          <w:p>
            <w:r>
              <w:t>输入类</w:t>
            </w:r>
          </w:p>
        </w:tc>
        <w:tc>
          <w:tcPr>
            <w:tcW w:type="dxa" w:w="2880"/>
          </w:tcPr>
          <w:p>
            <w:r>
              <w:t>回顾已学内容</w:t>
            </w:r>
          </w:p>
        </w:tc>
      </w:tr>
      <w:tr>
        <w:tc>
          <w:tcPr>
            <w:tcW w:type="dxa" w:w="2880"/>
          </w:tcPr>
          <w:p>
            <w:r>
              <w:t>笔记</w:t>
            </w:r>
          </w:p>
        </w:tc>
        <w:tc>
          <w:tcPr>
            <w:tcW w:type="dxa" w:w="2880"/>
          </w:tcPr>
          <w:p>
            <w:r>
              <w:t>输出类</w:t>
            </w:r>
          </w:p>
        </w:tc>
        <w:tc>
          <w:tcPr>
            <w:tcW w:type="dxa" w:w="2880"/>
          </w:tcPr>
          <w:p>
            <w:r>
              <w:t>整理笔记、做学科笔记</w:t>
            </w:r>
          </w:p>
        </w:tc>
      </w:tr>
      <w:tr>
        <w:tc>
          <w:tcPr>
            <w:tcW w:type="dxa" w:w="2880"/>
          </w:tcPr>
          <w:p>
            <w:r>
              <w:t>背诵</w:t>
            </w:r>
          </w:p>
        </w:tc>
        <w:tc>
          <w:tcPr>
            <w:tcW w:type="dxa" w:w="2880"/>
          </w:tcPr>
          <w:p>
            <w:r>
              <w:t>输入类</w:t>
            </w:r>
          </w:p>
        </w:tc>
        <w:tc>
          <w:tcPr>
            <w:tcW w:type="dxa" w:w="2880"/>
          </w:tcPr>
          <w:p>
            <w:r>
              <w:t>记忆、背诵类学习</w:t>
            </w:r>
          </w:p>
        </w:tc>
      </w:tr>
      <w:tr>
        <w:tc>
          <w:tcPr>
            <w:tcW w:type="dxa" w:w="2880"/>
          </w:tcPr>
          <w:p>
            <w:r>
              <w:t>默写</w:t>
            </w:r>
          </w:p>
        </w:tc>
        <w:tc>
          <w:tcPr>
            <w:tcW w:type="dxa" w:w="2880"/>
          </w:tcPr>
          <w:p>
            <w:r>
              <w:t>输出类</w:t>
            </w:r>
          </w:p>
        </w:tc>
        <w:tc>
          <w:tcPr>
            <w:tcW w:type="dxa" w:w="2880"/>
          </w:tcPr>
          <w:p>
            <w:r>
              <w:t>默写、默记等输出型学习</w:t>
            </w:r>
          </w:p>
        </w:tc>
      </w:tr>
    </w:tbl>
    <w:p>
      <w:pPr>
        <w:pStyle w:val="Heading3"/>
      </w:pPr>
      <w:r>
        <w:t>3.2 输入输出分类</w:t>
      </w:r>
    </w:p>
    <w:p>
      <w:pPr>
        <w:pStyle w:val="ListBullet"/>
      </w:pPr>
      <w:r>
        <w:t>输入类：课程、复习、背诵</w:t>
      </w:r>
    </w:p>
    <w:p>
      <w:pPr>
        <w:pStyle w:val="ListBullet"/>
      </w:pPr>
      <w:r>
        <w:t>输出类：刷题、笔记、默写</w:t>
      </w:r>
    </w:p>
    <w:p>
      <w:pPr>
        <w:pStyle w:val="Heading3"/>
      </w:pPr>
      <w:r>
        <w:t>3.3 自动推断机制</w:t>
      </w:r>
    </w:p>
    <w:p>
      <w:pPr>
        <w:pStyle w:val="ListBullet"/>
      </w:pPr>
      <w:r>
        <w:t>字段类型根据用户的自然语言描述自动填入</w:t>
      </w:r>
    </w:p>
    <w:p>
      <w:pPr>
        <w:pStyle w:val="ListBullet"/>
      </w:pPr>
      <w:r>
        <w:t>NLP 系统智能推断字段类型，避免用户手动选择</w:t>
      </w:r>
    </w:p>
    <w:p>
      <w:pPr>
        <w:pStyle w:val="ListBullet"/>
      </w:pPr>
      <w:r>
        <w:t>如果推断不准，用户可在确认面板中手动修正</w:t>
      </w:r>
    </w:p>
    <w:p>
      <w:pPr>
        <w:pStyle w:val="Heading3"/>
      </w:pPr>
      <w:r>
        <w:t>3.4 进度关联</w:t>
      </w:r>
    </w:p>
    <w:p>
      <w:pPr>
        <w:pStyle w:val="ListBullet"/>
      </w:pPr>
      <w:r>
        <w:t>用户通过自然语言输入，系统自动匹配对应进度</w:t>
      </w:r>
    </w:p>
    <w:p>
      <w:pPr>
        <w:pStyle w:val="ListBullet"/>
      </w:pPr>
      <w:r>
        <w:t>示例：用户说"我有一个习题册刷到了 5.2"，系统根据进度推断下一节内容</w:t>
      </w:r>
    </w:p>
    <w:p>
      <w:pPr>
        <w:pStyle w:val="ListBullet"/>
      </w:pPr>
      <w:r>
        <w:t>用户可选择在进度界面勾选具体章节，但这是备选项，不强制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四、教辅/网课目录系统</w:t>
      </w:r>
    </w:p>
    <w:p>
      <w:pPr>
        <w:pStyle w:val="Heading3"/>
      </w:pPr>
      <w:r>
        <w:t>4.1 问题背景</w:t>
      </w:r>
    </w:p>
    <w:p>
      <w:pPr>
        <w:pStyle w:val="ListBullet"/>
      </w:pPr>
      <w:r>
        <w:t>目录结构不能完全让用户自己建立（太麻烦）</w:t>
      </w:r>
    </w:p>
    <w:p>
      <w:pPr>
        <w:pStyle w:val="ListBullet"/>
      </w:pPr>
      <w:r>
        <w:t>内置常见教辅目录覆盖不够</w:t>
      </w:r>
    </w:p>
    <w:p>
      <w:pPr>
        <w:pStyle w:val="ListBullet"/>
      </w:pPr>
      <w:r>
        <w:t>需要同时支持教辅和网课两种类型</w:t>
      </w:r>
    </w:p>
    <w:p>
      <w:pPr>
        <w:pStyle w:val="Heading3"/>
      </w:pPr>
      <w:r>
        <w:t>4.2 三种目录获取方式</w:t>
      </w:r>
    </w:p>
    <w:p>
      <w:pPr>
        <w:pStyle w:val="Heading4"/>
      </w:pPr>
      <w:r>
        <w:t>方式一：拍照 OCR 识别</w:t>
      </w:r>
    </w:p>
    <w:p>
      <w:pPr>
        <w:pStyle w:val="ListBullet"/>
      </w:pPr>
      <w:r>
        <w:t>用户对教辅目录进行拍照</w:t>
      </w:r>
    </w:p>
    <w:p>
      <w:pPr>
        <w:pStyle w:val="ListBullet"/>
      </w:pPr>
      <w:r>
        <w:t>系统自动采用文字识别识别对应目录</w:t>
      </w:r>
    </w:p>
    <w:p>
      <w:pPr>
        <w:pStyle w:val="ListBullet"/>
      </w:pPr>
      <w:r>
        <w:t>生成结构化的目录文件</w:t>
      </w:r>
    </w:p>
    <w:p>
      <w:pPr>
        <w:pStyle w:val="Heading4"/>
      </w:pPr>
      <w:r>
        <w:t>方式二：AI 搜索生成</w:t>
      </w:r>
    </w:p>
    <w:p>
      <w:pPr>
        <w:pStyle w:val="ListBullet"/>
      </w:pPr>
      <w:r>
        <w:t>用户自行填入 AI API Key</w:t>
      </w:r>
    </w:p>
    <w:p>
      <w:pPr>
        <w:pStyle w:val="ListBullet"/>
      </w:pPr>
      <w:r>
        <w:t>内置 AI 搜索功能，自动生成相关目录</w:t>
      </w:r>
    </w:p>
    <w:p>
      <w:pPr>
        <w:pStyle w:val="ListBullet"/>
      </w:pPr>
      <w:r>
        <w:t>适用于教辅和网课</w:t>
      </w:r>
    </w:p>
    <w:p>
      <w:pPr>
        <w:pStyle w:val="Heading4"/>
      </w:pPr>
      <w:r>
        <w:t>方式三：手动填写 + 智能识别</w:t>
      </w:r>
    </w:p>
    <w:p>
      <w:pPr>
        <w:pStyle w:val="ListBullet"/>
      </w:pPr>
      <w:r>
        <w:t>用户手动填写目录内容</w:t>
      </w:r>
    </w:p>
    <w:p>
      <w:pPr>
        <w:pStyle w:val="ListBullet"/>
      </w:pPr>
      <w:r>
        <w:t>系统智能识别章节分布</w:t>
      </w:r>
    </w:p>
    <w:p>
      <w:pPr>
        <w:pStyle w:val="ListBullet"/>
      </w:pPr>
      <w:r>
        <w:t>需要给用户一定的规范指导</w:t>
      </w:r>
    </w:p>
    <w:p>
      <w:pPr>
        <w:pStyle w:val="Heading3"/>
      </w:pPr>
      <w:r>
        <w:t>4.3 教辅与网课并重</w:t>
      </w:r>
    </w:p>
    <w:p>
      <w:pPr>
        <w:pStyle w:val="ListBullet"/>
      </w:pPr>
      <w:r>
        <w:t>三种方式同时适用于教辅和网课</w:t>
      </w:r>
    </w:p>
    <w:p>
      <w:pPr>
        <w:pStyle w:val="ListBullet"/>
      </w:pPr>
      <w:r>
        <w:t>网课也需要统计进度</w:t>
      </w:r>
    </w:p>
    <w:p>
      <w:pPr>
        <w:pStyle w:val="ListBullet"/>
      </w:pPr>
      <w:r>
        <w:t>目录结构统一管理</w:t>
      </w:r>
    </w:p>
    <w:p>
      <w:pPr>
        <w:pStyle w:val="Heading3"/>
      </w:pPr>
      <w:r>
        <w:t>4.4 数据结构</w:t>
      </w:r>
    </w:p>
    <w:p>
      <w:pPr/>
      <w:r>
        <w:rPr>
          <w:rFonts w:ascii="Consolas" w:hAnsi="Consolas"/>
          <w:color w:val="333333"/>
          <w:sz w:val="18"/>
        </w:rPr>
        <w:t>学科 → 教材 → 章 → 节 → 知识点（4 级灵活嵌套）</w:t>
      </w:r>
    </w:p>
    <w:p>
      <w:pPr>
        <w:pStyle w:val="ListBullet"/>
      </w:pPr>
      <w:r>
        <w:t>教辅目录 + 网课目录（两种类型都要支持）</w:t>
      </w:r>
    </w:p>
    <w:p>
      <w:pPr>
        <w:pStyle w:val="ListBullet"/>
      </w:pPr>
      <w:r>
        <w:t>阅读记录与学科记录分开（两个独立模块）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五、知识点体系</w:t>
      </w:r>
    </w:p>
    <w:p>
      <w:pPr>
        <w:pStyle w:val="Heading3"/>
      </w:pPr>
      <w:r>
        <w:t>5.1 三层方案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第一层</w:t>
            </w:r>
          </w:p>
        </w:tc>
        <w:tc>
          <w:tcPr>
            <w:tcW w:type="dxa" w:w="2880"/>
          </w:tcPr>
          <w:p>
            <w:r>
              <w:t>内置基础库</w:t>
            </w:r>
          </w:p>
        </w:tc>
        <w:tc>
          <w:tcPr>
            <w:tcW w:type="dxa" w:w="2880"/>
          </w:tcPr>
          <w:p>
            <w:r>
              <w:t>必须全面，涵盖各教材各小节，开箱可用</w:t>
            </w:r>
          </w:p>
        </w:tc>
      </w:tr>
      <w:tr>
        <w:tc>
          <w:tcPr>
            <w:tcW w:type="dxa" w:w="2880"/>
          </w:tcPr>
          <w:p>
            <w:r>
              <w:t>第二层</w:t>
            </w:r>
          </w:p>
        </w:tc>
        <w:tc>
          <w:tcPr>
            <w:tcW w:type="dxa" w:w="2880"/>
          </w:tcPr>
          <w:p>
            <w:r>
              <w:t>AI 补充细节</w:t>
            </w:r>
          </w:p>
        </w:tc>
        <w:tc>
          <w:tcPr>
            <w:tcW w:type="dxa" w:w="2880"/>
          </w:tcPr>
          <w:p>
            <w:r>
              <w:t>锦上添花，补充内置库的不足</w:t>
            </w:r>
          </w:p>
        </w:tc>
      </w:tr>
      <w:tr>
        <w:tc>
          <w:tcPr>
            <w:tcW w:type="dxa" w:w="2880"/>
          </w:tcPr>
          <w:p>
            <w:r>
              <w:t>第三层</w:t>
            </w:r>
          </w:p>
        </w:tc>
        <w:tc>
          <w:tcPr>
            <w:tcW w:type="dxa" w:w="2880"/>
          </w:tcPr>
          <w:p>
            <w:r>
              <w:t>自然积累</w:t>
            </w:r>
          </w:p>
        </w:tc>
        <w:tc>
          <w:tcPr>
            <w:tcW w:type="dxa" w:w="2880"/>
          </w:tcPr>
          <w:p>
            <w:r>
              <w:t>用户使用过程中不断完善</w:t>
            </w:r>
          </w:p>
        </w:tc>
      </w:tr>
    </w:tbl>
    <w:p>
      <w:pPr>
        <w:pStyle w:val="Heading3"/>
      </w:pPr>
      <w:r>
        <w:t>5.2 设计原则</w:t>
      </w:r>
    </w:p>
    <w:p>
      <w:pPr>
        <w:pStyle w:val="ListBullet"/>
      </w:pPr>
      <w:r>
        <w:t>开箱可用：内置基础库要全面，用户无需额外配置即可使用</w:t>
      </w:r>
    </w:p>
    <w:p>
      <w:pPr>
        <w:pStyle w:val="ListBullet"/>
      </w:pPr>
      <w:r>
        <w:t>AI 锦上添花：AI 补充是可选的增强功能</w:t>
      </w:r>
    </w:p>
    <w:p>
      <w:pPr>
        <w:pStyle w:val="ListBullet"/>
      </w:pPr>
      <w:r>
        <w:t>自然积累：系统在使用过程中自动学习和完善</w:t>
      </w:r>
    </w:p>
    <w:p>
      <w:pPr>
        <w:pStyle w:val="Heading3"/>
      </w:pPr>
      <w:r>
        <w:t>5.3 知识点关联</w:t>
      </w:r>
    </w:p>
    <w:p>
      <w:pPr>
        <w:pStyle w:val="ListBullet"/>
      </w:pPr>
      <w:r>
        <w:t>知识点与学科、教材、章节关联</w:t>
      </w:r>
    </w:p>
    <w:p>
      <w:pPr>
        <w:pStyle w:val="ListBullet"/>
      </w:pPr>
      <w:r>
        <w:t>支持从目录结构自动推导知识点</w:t>
      </w:r>
    </w:p>
    <w:p>
      <w:pPr>
        <w:pStyle w:val="ListBullet"/>
      </w:pPr>
      <w:r>
        <w:t>番茄钟完成后可关联知识点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六、番茄钟系统</w:t>
      </w:r>
    </w:p>
    <w:p>
      <w:pPr>
        <w:pStyle w:val="Heading3"/>
      </w:pPr>
      <w:r>
        <w:t>6.1 核心功能</w:t>
      </w:r>
    </w:p>
    <w:p>
      <w:pPr>
        <w:pStyle w:val="ListBullet"/>
      </w:pPr>
      <w:r>
        <w:t>自动录入：计时结束后自动录入基础数据</w:t>
      </w:r>
    </w:p>
    <w:p>
      <w:pPr>
        <w:pStyle w:val="ListBullet"/>
      </w:pPr>
      <w:r>
        <w:t>数据补全：首页弹出提醒，不跳出表单</w:t>
      </w:r>
    </w:p>
    <w:p>
      <w:pPr>
        <w:pStyle w:val="ListBullet"/>
      </w:pPr>
      <w:r>
        <w:t>悬浮窗：环状番茄图标，实时显示进度</w:t>
      </w:r>
    </w:p>
    <w:p>
      <w:pPr>
        <w:pStyle w:val="Heading3"/>
      </w:pPr>
      <w:r>
        <w:t>6.2 自动录入规则</w:t>
      </w:r>
    </w:p>
    <w:p>
      <w:pPr>
        <w:pStyle w:val="ListBullet"/>
      </w:pPr>
      <w:r>
        <w:t>仅包含以下字段（自动录入）：</w:t>
      </w:r>
    </w:p>
    <w:p>
      <w:pPr>
        <w:pStyle w:val="ListBullet"/>
      </w:pPr>
      <w:r>
        <w:t>学科（必须提前选择）</w:t>
      </w:r>
    </w:p>
    <w:p>
      <w:pPr>
        <w:pStyle w:val="ListBullet"/>
      </w:pPr>
      <w:r>
        <w:t>时长</w:t>
      </w:r>
    </w:p>
    <w:p>
      <w:pPr>
        <w:pStyle w:val="ListBullet"/>
      </w:pPr>
      <w:r>
        <w:t>开始时间</w:t>
      </w:r>
    </w:p>
    <w:p>
      <w:pPr>
        <w:pStyle w:val="ListBullet"/>
      </w:pPr>
      <w:r>
        <w:t>结束时间</w:t>
      </w:r>
    </w:p>
    <w:p>
      <w:pPr>
        <w:pStyle w:val="ListBullet"/>
      </w:pPr>
      <w:r>
        <w:t>其他所有字段都需要用户补充</w:t>
      </w:r>
    </w:p>
    <w:p>
      <w:pPr>
        <w:pStyle w:val="Heading3"/>
      </w:pPr>
      <w:r>
        <w:t>6.3 数据补全流程</w:t>
      </w:r>
    </w:p>
    <w:p>
      <w:pPr>
        <w:pStyle w:val="ListNumber"/>
      </w:pPr>
      <w:r>
        <w:t>用户开启番茄钟前必须选择学科</w:t>
      </w:r>
    </w:p>
    <w:p>
      <w:pPr>
        <w:pStyle w:val="ListNumber"/>
      </w:pPr>
      <w:r>
        <w:t>计时结束后，系统自动录入基础数据</w:t>
      </w:r>
    </w:p>
    <w:p>
      <w:pPr>
        <w:pStyle w:val="ListNumber"/>
      </w:pPr>
      <w:r>
        <w:t>在首页弹出提醒（不是表单弹窗）</w:t>
      </w:r>
    </w:p>
    <w:p>
      <w:pPr>
        <w:pStyle w:val="ListNumber"/>
      </w:pPr>
      <w:r>
        <w:t>用户可随时补充其他字段</w:t>
      </w:r>
    </w:p>
    <w:p>
      <w:pPr>
        <w:pStyle w:val="Heading3"/>
      </w:pPr>
      <w:r>
        <w:t>6.4 悬浮窗设计</w:t>
      </w:r>
    </w:p>
    <w:p>
      <w:pPr>
        <w:pStyle w:val="Heading4"/>
      </w:pPr>
      <w:r>
        <w:t>视觉形态</w:t>
      </w:r>
    </w:p>
    <w:p>
      <w:pPr>
        <w:pStyle w:val="ListBullet"/>
      </w:pPr>
      <w:r>
        <w:t>环状番茄图标</w:t>
      </w:r>
    </w:p>
    <w:p>
      <w:pPr>
        <w:pStyle w:val="ListBullet"/>
      </w:pPr>
      <w:r>
        <w:t>随时间增加红色部分（填充效果）</w:t>
      </w:r>
    </w:p>
    <w:p>
      <w:pPr>
        <w:pStyle w:val="ListBullet"/>
      </w:pPr>
      <w:r>
        <w:t>中间显示分钟数</w:t>
      </w:r>
    </w:p>
    <w:p>
      <w:pPr>
        <w:pStyle w:val="ListBullet"/>
      </w:pPr>
      <w:r>
        <w:t>暂停时：分钟改为暂停符号</w:t>
      </w:r>
    </w:p>
    <w:p>
      <w:pPr>
        <w:pStyle w:val="Heading4"/>
      </w:pPr>
      <w:r>
        <w:t>手势操作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手势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单击</w:t>
            </w:r>
          </w:p>
        </w:tc>
        <w:tc>
          <w:tcPr>
            <w:tcW w:type="dxa" w:w="2880"/>
          </w:tcPr>
          <w:p>
            <w:r>
              <w:t>开始/暂停</w:t>
            </w:r>
          </w:p>
        </w:tc>
        <w:tc>
          <w:tcPr>
            <w:tcW w:type="dxa" w:w="2880"/>
          </w:tcPr>
          <w:p>
            <w:r>
              <w:t>切换计时状态</w:t>
            </w:r>
          </w:p>
        </w:tc>
      </w:tr>
      <w:tr>
        <w:tc>
          <w:tcPr>
            <w:tcW w:type="dxa" w:w="2880"/>
          </w:tcPr>
          <w:p>
            <w:r>
              <w:t>双击</w:t>
            </w:r>
          </w:p>
        </w:tc>
        <w:tc>
          <w:tcPr>
            <w:tcW w:type="dxa" w:w="2880"/>
          </w:tcPr>
          <w:p>
            <w:r>
              <w:t>快速操作</w:t>
            </w:r>
          </w:p>
        </w:tc>
        <w:tc>
          <w:tcPr>
            <w:tcW w:type="dxa" w:w="2880"/>
          </w:tcPr>
          <w:p>
            <w:r>
              <w:t>仅在设置任务后可用</w:t>
            </w:r>
          </w:p>
        </w:tc>
      </w:tr>
      <w:tr>
        <w:tc>
          <w:tcPr>
            <w:tcW w:type="dxa" w:w="2880"/>
          </w:tcPr>
          <w:p>
            <w:r>
              <w:t>长按 1 秒</w:t>
            </w:r>
          </w:p>
        </w:tc>
        <w:tc>
          <w:tcPr>
            <w:tcW w:type="dxa" w:w="2880"/>
          </w:tcPr>
          <w:p>
            <w:r>
              <w:t>展开</w:t>
            </w:r>
          </w:p>
        </w:tc>
        <w:tc>
          <w:tcPr>
            <w:tcW w:type="dxa" w:w="2880"/>
          </w:tcPr>
          <w:p>
            <w:r>
              <w:t>显示更多选项</w:t>
            </w:r>
          </w:p>
        </w:tc>
      </w:tr>
      <w:tr>
        <w:tc>
          <w:tcPr>
            <w:tcW w:type="dxa" w:w="2880"/>
          </w:tcPr>
          <w:p>
            <w:r>
              <w:t>拖拽</w:t>
            </w:r>
          </w:p>
        </w:tc>
        <w:tc>
          <w:tcPr>
            <w:tcW w:type="dxa" w:w="2880"/>
          </w:tcPr>
          <w:p>
            <w:r>
              <w:t>移动</w:t>
            </w:r>
          </w:p>
        </w:tc>
        <w:tc>
          <w:tcPr>
            <w:tcW w:type="dxa" w:w="2880"/>
          </w:tcPr>
          <w:p>
            <w:r>
              <w:t>调整悬浮窗位置</w:t>
            </w:r>
          </w:p>
        </w:tc>
      </w:tr>
      <w:tr>
        <w:tc>
          <w:tcPr>
            <w:tcW w:type="dxa" w:w="2880"/>
          </w:tcPr>
          <w:p>
            <w:r>
              <w:t>边缘吸附</w:t>
            </w:r>
          </w:p>
        </w:tc>
        <w:tc>
          <w:tcPr>
            <w:tcW w:type="dxa" w:w="2880"/>
          </w:tcPr>
          <w:p>
            <w:r>
              <w:t>自动定位</w:t>
            </w:r>
          </w:p>
        </w:tc>
        <w:tc>
          <w:tcPr>
            <w:tcW w:type="dxa" w:w="2880"/>
          </w:tcPr>
          <w:p>
            <w:r>
              <w:t>靠近屏幕边缘自动吸附</w:t>
            </w:r>
          </w:p>
        </w:tc>
      </w:tr>
    </w:tbl>
    <w:p>
      <w:pPr>
        <w:pStyle w:val="Heading4"/>
      </w:pPr>
      <w:r>
        <w:t>双击限制</w:t>
      </w:r>
    </w:p>
    <w:p>
      <w:pPr>
        <w:pStyle w:val="ListBullet"/>
      </w:pPr>
      <w:r>
        <w:t>如果用户没有提前设置在做什么任务，双击功能不可用</w:t>
      </w:r>
    </w:p>
    <w:p>
      <w:pPr>
        <w:pStyle w:val="ListBullet"/>
      </w:pPr>
      <w:r>
        <w:t>这是为了防止误操作</w:t>
      </w:r>
    </w:p>
    <w:p>
      <w:pPr>
        <w:pStyle w:val="Heading3"/>
      </w:pPr>
      <w:r>
        <w:t>6.5 预设方案</w:t>
      </w:r>
    </w:p>
    <w:p>
      <w:pPr>
        <w:pStyle w:val="ListBullet"/>
      </w:pPr>
      <w:r>
        <w:t>经典方案：25 分钟工作 / 5 分钟短休息 / 15 分钟长休息</w:t>
      </w:r>
    </w:p>
    <w:p>
      <w:pPr>
        <w:pStyle w:val="ListBullet"/>
      </w:pPr>
      <w:r>
        <w:t>自定义方案：用户可自定义时间</w:t>
      </w:r>
    </w:p>
    <w:p>
      <w:pPr>
        <w:pStyle w:val="ListBullet"/>
      </w:pPr>
      <w:r>
        <w:t>休息规则：每 4 个番茄钟一组，组间为长时间休息</w:t>
      </w:r>
    </w:p>
    <w:p>
      <w:pPr>
        <w:pStyle w:val="Heading3"/>
      </w:pPr>
      <w:r>
        <w:t>6.6 后续扩展</w:t>
      </w:r>
    </w:p>
    <w:p>
      <w:pPr>
        <w:pStyle w:val="ListBullet"/>
      </w:pPr>
      <w:r>
        <w:t>模仿番茄 TODO 等成熟应用的功能</w:t>
      </w:r>
    </w:p>
    <w:p>
      <w:pPr>
        <w:pStyle w:val="ListBullet"/>
      </w:pPr>
      <w:r>
        <w:t>参考开源番茄钟实现</w:t>
      </w:r>
    </w:p>
    <w:p>
      <w:pPr>
        <w:pStyle w:val="ListBullet"/>
      </w:pPr>
      <w:r>
        <w:t>让用户看到成就感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七、XP 等级系统</w:t>
      </w:r>
    </w:p>
    <w:p>
      <w:pPr>
        <w:pStyle w:val="Heading3"/>
      </w:pPr>
      <w:r>
        <w:t>7.1 等级映射（固定硬性指标）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对应得分率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40 级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基础水平</w:t>
            </w:r>
          </w:p>
        </w:tc>
      </w:tr>
      <w:tr>
        <w:tc>
          <w:tcPr>
            <w:tcW w:type="dxa" w:w="2880"/>
          </w:tcPr>
          <w:p>
            <w:r>
              <w:t>50 级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进阶水平</w:t>
            </w:r>
          </w:p>
        </w:tc>
      </w:tr>
      <w:tr>
        <w:tc>
          <w:tcPr>
            <w:tcW w:type="dxa" w:w="2880"/>
          </w:tcPr>
          <w:p>
            <w:r>
              <w:t>60 级</w:t>
            </w:r>
          </w:p>
        </w:tc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中等水平</w:t>
            </w:r>
          </w:p>
        </w:tc>
      </w:tr>
      <w:tr>
        <w:tc>
          <w:tcPr>
            <w:tcW w:type="dxa" w:w="2880"/>
          </w:tcPr>
          <w:p>
            <w:r>
              <w:t>70 级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良好水平</w:t>
            </w:r>
          </w:p>
        </w:tc>
      </w:tr>
      <w:tr>
        <w:tc>
          <w:tcPr>
            <w:tcW w:type="dxa" w:w="2880"/>
          </w:tcPr>
          <w:p>
            <w:r>
              <w:t>80 级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优秀水平</w:t>
            </w:r>
          </w:p>
        </w:tc>
      </w:tr>
      <w:tr>
        <w:tc>
          <w:tcPr>
            <w:tcW w:type="dxa" w:w="2880"/>
          </w:tcPr>
          <w:p>
            <w:r>
              <w:t>90 级</w:t>
            </w:r>
          </w:p>
        </w:tc>
        <w:tc>
          <w:tcPr>
            <w:tcW w:type="dxa" w:w="2880"/>
          </w:tcPr>
          <w:p>
            <w:r>
              <w:t>90%</w:t>
            </w:r>
          </w:p>
        </w:tc>
        <w:tc>
          <w:tcPr>
            <w:tcW w:type="dxa" w:w="2880"/>
          </w:tcPr>
          <w:p>
            <w:r>
              <w:t>卓越水平</w:t>
            </w:r>
          </w:p>
        </w:tc>
      </w:tr>
      <w:tr>
        <w:tc>
          <w:tcPr>
            <w:tcW w:type="dxa" w:w="2880"/>
          </w:tcPr>
          <w:p>
            <w:r>
              <w:t>100 级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顶尖水平（不是 100%）</w:t>
            </w:r>
          </w:p>
        </w:tc>
      </w:tr>
    </w:tbl>
    <w:p>
      <w:pPr>
        <w:pStyle w:val="Heading3"/>
      </w:pPr>
      <w:r>
        <w:t>7.2 核心机制</w:t>
      </w:r>
    </w:p>
    <w:p>
      <w:pPr>
        <w:pStyle w:val="ListBullet"/>
      </w:pPr>
      <w:r>
        <w:t>映射关系固定：等级与得分率的映射是硬性指标，永不调整</w:t>
      </w:r>
    </w:p>
    <w:p>
      <w:pPr>
        <w:pStyle w:val="ListBullet"/>
      </w:pPr>
      <w:r>
        <w:t>调整经验曲线：如果用户达到对应等级但没有获得对应能力，调整经验值算法</w:t>
      </w:r>
    </w:p>
    <w:p>
      <w:pPr>
        <w:pStyle w:val="ListBullet"/>
      </w:pPr>
      <w:r>
        <w:t>不调整映射关系：这是设计的核心原则</w:t>
      </w:r>
    </w:p>
    <w:p>
      <w:pPr>
        <w:pStyle w:val="Heading3"/>
      </w:pPr>
      <w:r>
        <w:t>7.3 考试强制机制</w:t>
      </w:r>
    </w:p>
    <w:p>
      <w:pPr>
        <w:pStyle w:val="ListBullet"/>
      </w:pPr>
      <w:r>
        <w:t>每 10 级强制考试</w:t>
      </w:r>
    </w:p>
    <w:p>
      <w:pPr>
        <w:pStyle w:val="ListBullet"/>
      </w:pPr>
      <w:r>
        <w:t>必须有考试证明达到对应分数</w:t>
      </w:r>
    </w:p>
    <w:p>
      <w:pPr>
        <w:pStyle w:val="ListBullet"/>
      </w:pPr>
      <w:r>
        <w:t>小级别仅作为调整经验值算法的辅助数据</w:t>
      </w:r>
    </w:p>
    <w:p>
      <w:pPr>
        <w:pStyle w:val="Heading3"/>
      </w:pPr>
      <w:r>
        <w:t>7.4 拟合数据来源（按重要性排序）</w:t>
      </w:r>
    </w:p>
    <w:p>
      <w:pPr>
        <w:pStyle w:val="ListNumber"/>
      </w:pPr>
      <w:r>
        <w:t>考试得分率（最重要）：考试是最重要的学习成果反映指标</w:t>
      </w:r>
    </w:p>
    <w:p>
      <w:pPr>
        <w:pStyle w:val="ListNumber"/>
      </w:pPr>
      <w:r>
        <w:t>每日学习时长：反映用户的学习投入</w:t>
      </w:r>
    </w:p>
    <w:p>
      <w:pPr>
        <w:pStyle w:val="ListNumber"/>
      </w:pPr>
      <w:r>
        <w:t>FSRS 记忆参数：反映用户的记忆效率</w:t>
      </w:r>
    </w:p>
    <w:p>
      <w:pPr>
        <w:pStyle w:val="ListNumber"/>
      </w:pPr>
      <w:r>
        <w:t>任务完成量：反映用户的学习产出</w:t>
      </w:r>
    </w:p>
    <w:p>
      <w:pPr>
        <w:pStyle w:val="ListNumber"/>
      </w:pPr>
      <w:r>
        <w:t>完整高考模拟卷得分：必须是完整高考题型的试卷</w:t>
      </w:r>
    </w:p>
    <w:p>
      <w:pPr>
        <w:pStyle w:val="Heading3"/>
      </w:pPr>
      <w:r>
        <w:t>7.5 拟合算法要求</w:t>
      </w:r>
    </w:p>
    <w:p>
      <w:pPr>
        <w:pStyle w:val="ListBullet"/>
      </w:pPr>
      <w:r>
        <w:t>越精准越好</w:t>
      </w:r>
    </w:p>
    <w:p>
      <w:pPr>
        <w:pStyle w:val="ListBullet"/>
      </w:pPr>
      <w:r>
        <w:t>在缺少数据的情况下也能把经验归纳到相关地方</w:t>
      </w:r>
    </w:p>
    <w:p>
      <w:pPr>
        <w:pStyle w:val="ListBullet"/>
      </w:pPr>
      <w:r>
        <w:t>进行整体算法计算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八、智能推荐系统</w:t>
      </w:r>
    </w:p>
    <w:p>
      <w:pPr>
        <w:pStyle w:val="Heading3"/>
      </w:pPr>
      <w:r>
        <w:t>8.1 算法核心</w:t>
      </w:r>
    </w:p>
    <w:p>
      <w:pPr>
        <w:pStyle w:val="ListBullet"/>
      </w:pPr>
      <w:r>
        <w:t>算法：背包 + 4 约束</w:t>
      </w:r>
    </w:p>
    <w:p>
      <w:pPr>
        <w:pStyle w:val="ListBullet"/>
      </w:pPr>
      <w:r>
        <w:t>目标：最大化学习效率</w:t>
      </w:r>
    </w:p>
    <w:p>
      <w:pPr>
        <w:pStyle w:val="ListBullet"/>
      </w:pPr>
      <w:r>
        <w:t>硬约束：时间预算是硬约束，所有推荐任务总时长不得超过时间预算</w:t>
      </w:r>
    </w:p>
    <w:p>
      <w:pPr>
        <w:pStyle w:val="Heading3"/>
      </w:pPr>
      <w:r>
        <w:t>8.2 四大约束条件</w:t>
      </w:r>
    </w:p>
    <w:p>
      <w:pPr>
        <w:pStyle w:val="Heading4"/>
      </w:pPr>
      <w:r>
        <w:t>约束一：时间预算</w:t>
      </w:r>
    </w:p>
    <w:p>
      <w:pPr>
        <w:pStyle w:val="ListBullet"/>
      </w:pPr>
      <w:r>
        <w:t>上限根据用户历史学习趋势计算</w:t>
      </w:r>
    </w:p>
    <w:p>
      <w:pPr>
        <w:pStyle w:val="ListBullet"/>
      </w:pPr>
      <w:r>
        <w:t>非简单平均，需要设计智能算法</w:t>
      </w:r>
    </w:p>
    <w:p>
      <w:pPr>
        <w:pStyle w:val="ListBullet"/>
      </w:pPr>
      <w:r>
        <w:t>根据用户过往任务消耗时间推算</w:t>
      </w:r>
    </w:p>
    <w:p>
      <w:pPr>
        <w:pStyle w:val="ListBullet"/>
      </w:pPr>
      <w:r>
        <w:t>根据完成系统推荐任务的数据调整</w:t>
      </w:r>
    </w:p>
    <w:p>
      <w:pPr>
        <w:pStyle w:val="Heading4"/>
      </w:pPr>
      <w:r>
        <w:t>约束二：输入输出比例</w:t>
      </w:r>
    </w:p>
    <w:p>
      <w:pPr>
        <w:pStyle w:val="ListBullet"/>
      </w:pPr>
      <w:r>
        <w:t>原则：30% 输入 / 70% 输出</w:t>
      </w:r>
    </w:p>
    <w:p>
      <w:pPr>
        <w:pStyle w:val="ListBullet"/>
      </w:pPr>
      <w:r>
        <w:t>计算层面：整体和单科都要计算</w:t>
      </w:r>
    </w:p>
    <w:p>
      <w:pPr>
        <w:pStyle w:val="ListBullet"/>
      </w:pPr>
      <w:r>
        <w:t>检测机制：NLP 系统自动检测用户录入内容类型</w:t>
      </w:r>
    </w:p>
    <w:p>
      <w:pPr>
        <w:pStyle w:val="Heading4"/>
      </w:pPr>
      <w:r>
        <w:t>约束三：学科权重</w:t>
      </w:r>
    </w:p>
    <w:p>
      <w:pPr>
        <w:pStyle w:val="ListBullet"/>
      </w:pPr>
      <w:r>
        <w:t>根据用户日常学习时间分布推算</w:t>
      </w:r>
    </w:p>
    <w:p>
      <w:pPr>
        <w:pStyle w:val="ListBullet"/>
      </w:pPr>
      <w:r>
        <w:t>反映用户的偏好（前提是偏好合理）</w:t>
      </w:r>
    </w:p>
    <w:p>
      <w:pPr>
        <w:pStyle w:val="Heading4"/>
      </w:pPr>
      <w:r>
        <w:t>约束四：FSRS 复习优先级</w:t>
      </w:r>
    </w:p>
    <w:p>
      <w:pPr>
        <w:pStyle w:val="ListBullet"/>
      </w:pPr>
      <w:r>
        <w:t>遗忘曲线复习任务优先推荐</w:t>
      </w:r>
    </w:p>
    <w:p>
      <w:pPr>
        <w:pStyle w:val="Heading3"/>
      </w:pPr>
      <w:r>
        <w:t>8.3 时间预算计算</w:t>
      </w:r>
    </w:p>
    <w:p>
      <w:pPr>
        <w:pStyle w:val="ListBullet"/>
      </w:pPr>
      <w:r>
        <w:t>根据用户过往每个任务所消耗的时间来分配</w:t>
      </w:r>
    </w:p>
    <w:p>
      <w:pPr>
        <w:pStyle w:val="ListBullet"/>
      </w:pPr>
      <w:r>
        <w:t>所有推荐的任务消耗时长加起来 = 这一天的学习时长趋势时间</w:t>
      </w:r>
    </w:p>
    <w:p>
      <w:pPr>
        <w:pStyle w:val="ListBullet"/>
      </w:pPr>
      <w:r>
        <w:t>需要根据用户的过往任务数据和完成系统推荐任务的数据</w:t>
      </w:r>
    </w:p>
    <w:p>
      <w:pPr>
        <w:pStyle w:val="ListBullet"/>
      </w:pPr>
      <w:r>
        <w:t>不能简单粗暴用平均，需要智能算法</w:t>
      </w:r>
    </w:p>
    <w:p>
      <w:pPr>
        <w:pStyle w:val="Heading3"/>
      </w:pPr>
      <w:r>
        <w:t>8.4 学科权重调整</w:t>
      </w:r>
    </w:p>
    <w:p>
      <w:pPr>
        <w:pStyle w:val="Heading4"/>
      </w:pPr>
      <w:r>
        <w:t>手动调整</w:t>
      </w:r>
    </w:p>
    <w:p>
      <w:pPr>
        <w:pStyle w:val="ListBullet"/>
      </w:pPr>
      <w:r>
        <w:t>滑块（0-10）</w:t>
      </w:r>
    </w:p>
    <w:p>
      <w:pPr>
        <w:pStyle w:val="Heading4"/>
      </w:pPr>
      <w:r>
        <w:t>自动推算</w:t>
      </w:r>
    </w:p>
    <w:p>
      <w:pPr>
        <w:pStyle w:val="ListBullet"/>
      </w:pPr>
      <w:r>
        <w:t>根据用户日常学习时间推算</w:t>
      </w:r>
    </w:p>
    <w:p>
      <w:pPr>
        <w:pStyle w:val="ListBullet"/>
      </w:pPr>
      <w:r>
        <w:t>用户的学习时间反映偏好</w:t>
      </w:r>
    </w:p>
    <w:p>
      <w:pPr>
        <w:pStyle w:val="ListBullet"/>
      </w:pPr>
      <w:r>
        <w:t>高考选考科目：按分值比例或内置参数</w:t>
      </w:r>
    </w:p>
    <w:p>
      <w:pPr>
        <w:pStyle w:val="ListBullet"/>
      </w:pPr>
      <w:r>
        <w:t>高考非选科目：进一步降低权重</w:t>
      </w:r>
    </w:p>
    <w:p>
      <w:pPr>
        <w:pStyle w:val="Heading3"/>
      </w:pPr>
      <w:r>
        <w:t>8.5 推荐优先级</w:t>
      </w:r>
    </w:p>
    <w:p>
      <w:pPr>
        <w:pStyle w:val="ListBullet"/>
      </w:pPr>
      <w:r>
        <w:t>时间预算是硬约束，所有推荐内容必须在预算内</w:t>
      </w:r>
    </w:p>
    <w:p>
      <w:pPr>
        <w:pStyle w:val="ListBullet"/>
      </w:pPr>
      <w:r>
        <w:t>第一步：FSRS 复习任务优先填充时间预算</w:t>
      </w:r>
    </w:p>
    <w:p>
      <w:pPr>
        <w:pStyle w:val="ListBullet"/>
      </w:pPr>
      <w:r>
        <w:t>第二步：完成复习任务后，剩余时间推荐新学习内容</w:t>
      </w:r>
    </w:p>
    <w:p>
      <w:pPr>
        <w:pStyle w:val="ListBullet"/>
      </w:pPr>
      <w:r>
        <w:t>推荐队列根据用户状态动态调整</w:t>
      </w:r>
    </w:p>
    <w:p>
      <w:pPr>
        <w:pStyle w:val="Heading3"/>
      </w:pPr>
      <w:r>
        <w:t>8.6 输入输出平衡</w:t>
      </w:r>
    </w:p>
    <w:p>
      <w:pPr>
        <w:pStyle w:val="ListBullet"/>
      </w:pPr>
      <w:r>
        <w:t>短时间（1-2 天）不平衡：柔和提示</w:t>
      </w:r>
    </w:p>
    <w:p>
      <w:pPr>
        <w:pStyle w:val="ListBullet"/>
      </w:pPr>
      <w:r>
        <w:t>长时间不平衡：强烈提示</w:t>
      </w:r>
    </w:p>
    <w:p>
      <w:pPr>
        <w:pStyle w:val="ListBullet"/>
      </w:pPr>
      <w:r>
        <w:t>系统自动检测用户录入内容类型</w:t>
      </w:r>
    </w:p>
    <w:p>
      <w:pPr>
        <w:pStyle w:val="Heading3"/>
      </w:pPr>
      <w:r>
        <w:t>8.7 推荐展示</w:t>
      </w:r>
    </w:p>
    <w:p>
      <w:pPr>
        <w:pStyle w:val="ListBullet"/>
      </w:pPr>
      <w:r>
        <w:t>今日推荐卡片：列出推荐任务</w:t>
      </w:r>
    </w:p>
    <w:p>
      <w:pPr>
        <w:pStyle w:val="ListBullet"/>
      </w:pPr>
      <w:r>
        <w:t>时间预算模式："你有 X 分钟，建议做 XXX"</w:t>
      </w:r>
    </w:p>
    <w:p>
      <w:pPr>
        <w:pStyle w:val="ListBullet"/>
      </w:pPr>
      <w:r>
        <w:t>两者结合：同时展示推荐任务和时间预算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九、自然语言处理（NLP）系统</w:t>
      </w:r>
    </w:p>
    <w:p>
      <w:pPr>
        <w:pStyle w:val="Heading3"/>
      </w:pPr>
      <w:r>
        <w:t>9.1 三层架构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覆盖率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延迟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第一层</w:t>
            </w:r>
          </w:p>
        </w:tc>
        <w:tc>
          <w:tcPr>
            <w:tcW w:type="dxa" w:w="1728"/>
          </w:tcPr>
          <w:p>
            <w:r>
              <w:t>正则表达式</w:t>
            </w:r>
          </w:p>
        </w:tc>
        <w:tc>
          <w:tcPr>
            <w:tcW w:type="dxa" w:w="1728"/>
          </w:tcPr>
          <w:p>
            <w:r>
              <w:t>~70%</w:t>
            </w:r>
          </w:p>
        </w:tc>
        <w:tc>
          <w:tcPr>
            <w:tcW w:type="dxa" w:w="1728"/>
          </w:tcPr>
          <w:p>
            <w:r>
              <w:t>即时</w:t>
            </w:r>
          </w:p>
        </w:tc>
        <w:tc>
          <w:tcPr>
            <w:tcW w:type="dxa" w:w="1728"/>
          </w:tcPr>
          <w:p>
            <w:r>
              <w:t>离线处理，覆盖常见模式</w:t>
            </w:r>
          </w:p>
        </w:tc>
      </w:tr>
      <w:tr>
        <w:tc>
          <w:tcPr>
            <w:tcW w:type="dxa" w:w="1728"/>
          </w:tcPr>
          <w:p>
            <w:r>
              <w:t>第二层</w:t>
            </w:r>
          </w:p>
        </w:tc>
        <w:tc>
          <w:tcPr>
            <w:tcW w:type="dxa" w:w="1728"/>
          </w:tcPr>
          <w:p>
            <w:r>
              <w:t>设备端 NLP / jieba 分词</w:t>
            </w:r>
          </w:p>
        </w:tc>
        <w:tc>
          <w:tcPr>
            <w:tcW w:type="dxa" w:w="1728"/>
          </w:tcPr>
          <w:p>
            <w:r>
              <w:t>~20%</w:t>
            </w:r>
          </w:p>
        </w:tc>
        <w:tc>
          <w:tcPr>
            <w:tcW w:type="dxa" w:w="1728"/>
          </w:tcPr>
          <w:p>
            <w:r>
              <w:t>~20ms</w:t>
            </w:r>
          </w:p>
        </w:tc>
        <w:tc>
          <w:tcPr>
            <w:tcW w:type="dxa" w:w="1728"/>
          </w:tcPr>
          <w:p>
            <w:r>
              <w:t>离线处理，中文分词</w:t>
            </w:r>
          </w:p>
        </w:tc>
      </w:tr>
      <w:tr>
        <w:tc>
          <w:tcPr>
            <w:tcW w:type="dxa" w:w="1728"/>
          </w:tcPr>
          <w:p>
            <w:r>
              <w:t>第三层</w:t>
            </w:r>
          </w:p>
        </w:tc>
        <w:tc>
          <w:tcPr>
            <w:tcW w:type="dxa" w:w="1728"/>
          </w:tcPr>
          <w:p>
            <w:r>
              <w:t>LLM API 回退</w:t>
            </w:r>
          </w:p>
        </w:tc>
        <w:tc>
          <w:tcPr>
            <w:tcW w:type="dxa" w:w="1728"/>
          </w:tcPr>
          <w:p>
            <w:r>
              <w:t>~10%</w:t>
            </w:r>
          </w:p>
        </w:tc>
        <w:tc>
          <w:tcPr>
            <w:tcW w:type="dxa" w:w="1728"/>
          </w:tcPr>
          <w:p>
            <w:r>
              <w:t>较慢</w:t>
            </w:r>
          </w:p>
        </w:tc>
        <w:tc>
          <w:tcPr>
            <w:tcW w:type="dxa" w:w="1728"/>
          </w:tcPr>
          <w:p>
            <w:r>
              <w:t>在线处理，复杂场景</w:t>
            </w:r>
          </w:p>
        </w:tc>
      </w:tr>
    </w:tbl>
    <w:p>
      <w:pPr>
        <w:pStyle w:val="Heading3"/>
      </w:pPr>
      <w:r>
        <w:t>9.2 LLM API 优先级</w:t>
      </w:r>
    </w:p>
    <w:p>
      <w:pPr>
        <w:pStyle w:val="ListNumber"/>
      </w:pPr>
      <w:r>
        <w:t>GLM-4-Flash（免费优先）</w:t>
      </w:r>
    </w:p>
    <w:p>
      <w:pPr>
        <w:pStyle w:val="ListNumber"/>
      </w:pPr>
      <w:r>
        <w:t>DeepSeek-V3</w:t>
      </w:r>
    </w:p>
    <w:p>
      <w:pPr>
        <w:pStyle w:val="ListNumber"/>
      </w:pPr>
      <w:r>
        <w:t>Qwen-Turbo</w:t>
      </w:r>
    </w:p>
    <w:p>
      <w:pPr>
        <w:pStyle w:val="Heading3"/>
      </w:pPr>
      <w:r>
        <w:t>9.3 用户体验</w:t>
      </w:r>
    </w:p>
    <w:p>
      <w:pPr>
        <w:pStyle w:val="ListBullet"/>
      </w:pPr>
      <w:r>
        <w:t>输入时：实时高亮显示识别结果</w:t>
      </w:r>
    </w:p>
    <w:p>
      <w:pPr>
        <w:pStyle w:val="ListBullet"/>
      </w:pPr>
      <w:r>
        <w:t>提交时：底部面板确认，用户可修正</w:t>
      </w:r>
    </w:p>
    <w:p>
      <w:pPr>
        <w:pStyle w:val="ListBullet"/>
      </w:pPr>
      <w:r>
        <w:t>两者结合：实时反馈 + 最终确认</w:t>
      </w:r>
    </w:p>
    <w:p>
      <w:pPr>
        <w:pStyle w:val="Heading3"/>
      </w:pPr>
      <w:r>
        <w:t>9.4 功能覆盖</w:t>
      </w:r>
    </w:p>
    <w:p>
      <w:pPr>
        <w:pStyle w:val="ListBullet"/>
      </w:pPr>
      <w:r>
        <w:t>学习字段类型自动推断</w:t>
      </w:r>
    </w:p>
    <w:p>
      <w:pPr>
        <w:pStyle w:val="ListBullet"/>
      </w:pPr>
      <w:r>
        <w:t>考试/模拟卷成绩检测</w:t>
      </w:r>
    </w:p>
    <w:p>
      <w:pPr>
        <w:pStyle w:val="ListBullet"/>
      </w:pPr>
      <w:r>
        <w:t>阅读记录自动识别</w:t>
      </w:r>
    </w:p>
    <w:p>
      <w:pPr>
        <w:pStyle w:val="ListBullet"/>
      </w:pPr>
      <w:r>
        <w:t>进度自动匹配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十、考试系统</w:t>
      </w:r>
    </w:p>
    <w:p>
      <w:pPr>
        <w:pStyle w:val="Heading3"/>
      </w:pPr>
      <w:r>
        <w:t>10.1 核心功能</w:t>
      </w:r>
    </w:p>
    <w:p>
      <w:pPr>
        <w:pStyle w:val="ListBullet"/>
      </w:pPr>
      <w:r>
        <w:t>NLP 自动检测用户输入的考试/模拟卷成绩</w:t>
      </w:r>
    </w:p>
    <w:p>
      <w:pPr>
        <w:pStyle w:val="ListBullet"/>
      </w:pPr>
      <w:r>
        <w:t>记录每次考试的数据</w:t>
      </w:r>
    </w:p>
    <w:p>
      <w:pPr>
        <w:pStyle w:val="ListBullet"/>
      </w:pPr>
      <w:r>
        <w:t>统计图表反映成绩变化曲线</w:t>
      </w:r>
    </w:p>
    <w:p>
      <w:pPr>
        <w:pStyle w:val="Heading3"/>
      </w:pPr>
      <w:r>
        <w:t>10.2 计入规则</w:t>
      </w:r>
    </w:p>
    <w:p>
      <w:pPr>
        <w:pStyle w:val="ListBullet"/>
      </w:pPr>
      <w:r>
        <w:t>计入里程碑：仅完整高考题型模拟卷</w:t>
      </w:r>
    </w:p>
    <w:p>
      <w:pPr>
        <w:pStyle w:val="ListBullet"/>
      </w:pPr>
      <w:r>
        <w:t>不计入：高一高二阶段试卷</w:t>
      </w:r>
    </w:p>
    <w:p>
      <w:pPr>
        <w:pStyle w:val="ListBullet"/>
      </w:pPr>
      <w:r>
        <w:t>检测方式：NLP 系统自动检测用户输入内容</w:t>
      </w:r>
    </w:p>
    <w:p>
      <w:pPr>
        <w:pStyle w:val="Heading3"/>
      </w:pPr>
      <w:r>
        <w:t>10.3 数据记录</w:t>
      </w:r>
    </w:p>
    <w:p>
      <w:pPr>
        <w:pStyle w:val="ListBullet"/>
      </w:pPr>
      <w:r>
        <w:t>考试类型</w:t>
      </w:r>
    </w:p>
    <w:p>
      <w:pPr>
        <w:pStyle w:val="ListBullet"/>
      </w:pPr>
      <w:r>
        <w:t>考试时间</w:t>
      </w:r>
    </w:p>
    <w:p>
      <w:pPr>
        <w:pStyle w:val="ListBullet"/>
      </w:pPr>
      <w:r>
        <w:t>得分/得分率</w:t>
      </w:r>
    </w:p>
    <w:p>
      <w:pPr>
        <w:pStyle w:val="ListBullet"/>
      </w:pPr>
      <w:r>
        <w:t>科目</w:t>
      </w:r>
    </w:p>
    <w:p>
      <w:pPr>
        <w:pStyle w:val="ListBullet"/>
      </w:pPr>
      <w:r>
        <w:t>关联知识点</w:t>
      </w:r>
    </w:p>
    <w:p>
      <w:pPr>
        <w:pStyle w:val="Heading3"/>
      </w:pPr>
      <w:r>
        <w:t>10.4 统计展示</w:t>
      </w:r>
    </w:p>
    <w:p>
      <w:pPr>
        <w:pStyle w:val="ListBullet"/>
      </w:pPr>
      <w:r>
        <w:t>成绩变化曲线</w:t>
      </w:r>
    </w:p>
    <w:p>
      <w:pPr>
        <w:pStyle w:val="ListBullet"/>
      </w:pPr>
      <w:r>
        <w:t>各科成绩对比</w:t>
      </w:r>
    </w:p>
    <w:p>
      <w:pPr>
        <w:pStyle w:val="ListBullet"/>
      </w:pPr>
      <w:r>
        <w:t>历史考试记录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十一、阅读记录系统</w:t>
      </w:r>
    </w:p>
    <w:p>
      <w:pPr>
        <w:pStyle w:val="Heading3"/>
      </w:pPr>
      <w:r>
        <w:t>11.1 设计原则</w:t>
      </w:r>
    </w:p>
    <w:p>
      <w:pPr>
        <w:pStyle w:val="ListBullet"/>
      </w:pPr>
      <w:r>
        <w:t>阅读记录与学科记录分开（两个独立模块）</w:t>
      </w:r>
    </w:p>
    <w:p>
      <w:pPr>
        <w:pStyle w:val="ListBullet"/>
      </w:pPr>
      <w:r>
        <w:t>通过自然语言直接记录</w:t>
      </w:r>
    </w:p>
    <w:p>
      <w:pPr>
        <w:pStyle w:val="ListBullet"/>
      </w:pPr>
      <w:r>
        <w:t>便捷优先</w:t>
      </w:r>
    </w:p>
    <w:p>
      <w:pPr>
        <w:pStyle w:val="ListBullet"/>
      </w:pPr>
      <w:r>
        <w:t>不计入经验值：阅读只是记录，不参与 XP 计算</w:t>
      </w:r>
    </w:p>
    <w:p>
      <w:pPr>
        <w:pStyle w:val="Heading3"/>
      </w:pPr>
      <w:r>
        <w:t>11.2 三种类型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读书</w:t>
            </w:r>
          </w:p>
        </w:tc>
        <w:tc>
          <w:tcPr>
            <w:tcW w:type="dxa" w:w="4320"/>
          </w:tcPr>
          <w:p>
            <w:r>
              <w:t>通过读的方式看书</w:t>
            </w:r>
          </w:p>
        </w:tc>
      </w:tr>
      <w:tr>
        <w:tc>
          <w:tcPr>
            <w:tcW w:type="dxa" w:w="4320"/>
          </w:tcPr>
          <w:p>
            <w:r>
              <w:t>听书</w:t>
            </w:r>
          </w:p>
        </w:tc>
        <w:tc>
          <w:tcPr>
            <w:tcW w:type="dxa" w:w="4320"/>
          </w:tcPr>
          <w:p>
            <w:r>
              <w:t>通过听的方式看书</w:t>
            </w:r>
          </w:p>
        </w:tc>
      </w:tr>
      <w:tr>
        <w:tc>
          <w:tcPr>
            <w:tcW w:type="dxa" w:w="4320"/>
          </w:tcPr>
          <w:p>
            <w:r>
              <w:t>笔记</w:t>
            </w:r>
          </w:p>
        </w:tc>
        <w:tc>
          <w:tcPr>
            <w:tcW w:type="dxa" w:w="4320"/>
          </w:tcPr>
          <w:p>
            <w:r>
              <w:t>通过做阅读笔记完善读书体验</w:t>
            </w:r>
          </w:p>
        </w:tc>
      </w:tr>
    </w:tbl>
    <w:p>
      <w:pPr>
        <w:pStyle w:val="Heading3"/>
      </w:pPr>
      <w:r>
        <w:t>11.3 记录字段</w:t>
      </w:r>
    </w:p>
    <w:p>
      <w:pPr>
        <w:pStyle w:val="ListBullet"/>
      </w:pPr>
      <w:r>
        <w:t>类型（读书/听书/笔记）</w:t>
      </w:r>
    </w:p>
    <w:p>
      <w:pPr>
        <w:pStyle w:val="ListBullet"/>
      </w:pPr>
      <w:r>
        <w:t>时长</w:t>
      </w:r>
    </w:p>
    <w:p>
      <w:pPr>
        <w:pStyle w:val="ListBullet"/>
      </w:pPr>
      <w:r>
        <w:t>书名</w:t>
      </w:r>
    </w:p>
    <w:p>
      <w:pPr>
        <w:pStyle w:val="ListBullet"/>
      </w:pPr>
      <w:r>
        <w:t>备注（可选）</w:t>
      </w:r>
    </w:p>
    <w:p>
      <w:pPr>
        <w:pStyle w:val="Heading3"/>
      </w:pPr>
      <w:r>
        <w:t>11.4 与学科笔记的区别</w:t>
      </w:r>
    </w:p>
    <w:p>
      <w:pPr>
        <w:pStyle w:val="ListBullet"/>
      </w:pPr>
      <w:r>
        <w:t>阅读笔记：阅读记录模块中的笔记</w:t>
      </w:r>
    </w:p>
    <w:p>
      <w:pPr>
        <w:pStyle w:val="ListBullet"/>
      </w:pPr>
      <w:r>
        <w:t>学科笔记：学科记录模块中的笔记</w:t>
      </w:r>
    </w:p>
    <w:p>
      <w:pPr>
        <w:pStyle w:val="ListBullet"/>
      </w:pPr>
      <w:r>
        <w:t>两个模块独立，不混用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十二、复习系统</w:t>
      </w:r>
    </w:p>
    <w:p>
      <w:pPr>
        <w:pStyle w:val="Heading3"/>
      </w:pPr>
      <w:r>
        <w:t>12.1 FSRS 间隔重复</w:t>
      </w:r>
    </w:p>
    <w:p>
      <w:pPr>
        <w:pStyle w:val="ListBullet"/>
      </w:pPr>
      <w:r>
        <w:t>评分标准：4 档</w:t>
      </w:r>
    </w:p>
    <w:p>
      <w:pPr>
        <w:pStyle w:val="ListBullet"/>
      </w:pPr>
      <w:r>
        <w:t>Again = 0（完全忘记）</w:t>
      </w:r>
    </w:p>
    <w:p>
      <w:pPr>
        <w:pStyle w:val="ListBullet"/>
      </w:pPr>
      <w:r>
        <w:t>Hard = 1（勉强记住）</w:t>
      </w:r>
    </w:p>
    <w:p>
      <w:pPr>
        <w:pStyle w:val="ListBullet"/>
      </w:pPr>
      <w:r>
        <w:t>Good = 2（正常回忆）</w:t>
      </w:r>
    </w:p>
    <w:p>
      <w:pPr>
        <w:pStyle w:val="ListBullet"/>
      </w:pPr>
      <w:r>
        <w:t>Easy = 3（轻松回忆）</w:t>
      </w:r>
    </w:p>
    <w:p>
      <w:pPr>
        <w:pStyle w:val="Heading3"/>
      </w:pPr>
      <w:r>
        <w:t>12.2 实现方式</w:t>
      </w:r>
    </w:p>
    <w:p>
      <w:pPr>
        <w:pStyle w:val="ListBullet"/>
      </w:pPr>
      <w:r>
        <w:t>纯函数 + 状态机</w:t>
      </w:r>
    </w:p>
    <w:p>
      <w:pPr>
        <w:pStyle w:val="ListBullet"/>
      </w:pPr>
      <w:r>
        <w:t>尽量不给系统运行带来负担</w:t>
      </w:r>
    </w:p>
    <w:p>
      <w:pPr>
        <w:pStyle w:val="Heading3"/>
      </w:pPr>
      <w:r>
        <w:t>12.3 新用户过渡策略</w:t>
      </w:r>
    </w:p>
    <w:p>
      <w:pPr>
        <w:pStyle w:val="ListNumber"/>
      </w:pPr>
      <w:r>
        <w:t>初始阶段：使用 Anki 默认参数</w:t>
      </w:r>
    </w:p>
    <w:p>
      <w:pPr>
        <w:pStyle w:val="ListNumber"/>
      </w:pPr>
      <w:r>
        <w:t>积累阶段：前 50 张卡片使用 SM-2 算法</w:t>
      </w:r>
    </w:p>
    <w:p>
      <w:pPr>
        <w:pStyle w:val="ListNumber"/>
      </w:pPr>
      <w:r>
        <w:t>切换阶段：积累 50 张卡片数据后切换到 FSRS</w:t>
      </w:r>
    </w:p>
    <w:p>
      <w:pPr>
        <w:pStyle w:val="Heading3"/>
      </w:pPr>
      <w:r>
        <w:t>12.4 遗忘曲线</w:t>
      </w:r>
    </w:p>
    <w:p>
      <w:pPr>
        <w:pStyle w:val="ListBullet"/>
      </w:pPr>
      <w:r>
        <w:t>延续 Anki 的合理机制</w:t>
      </w:r>
    </w:p>
    <w:p>
      <w:pPr>
        <w:pStyle w:val="ListBullet"/>
      </w:pPr>
      <w:r>
        <w:t>加入用户的学科时间比例权重</w:t>
      </w:r>
    </w:p>
    <w:p>
      <w:pPr>
        <w:pStyle w:val="ListBullet"/>
      </w:pPr>
      <w:r>
        <w:t>根据用户过往数据推测每天每科可用时间</w:t>
      </w:r>
    </w:p>
    <w:p>
      <w:pPr>
        <w:pStyle w:val="ListBullet"/>
      </w:pPr>
      <w:r>
        <w:t>根据用户偏好和选科确定推荐时间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十三、数据录入系统</w:t>
      </w:r>
    </w:p>
    <w:p>
      <w:pPr>
        <w:pStyle w:val="Heading3"/>
      </w:pPr>
      <w:r>
        <w:t>13.1 录入方式</w:t>
      </w:r>
    </w:p>
    <w:p>
      <w:pPr>
        <w:pStyle w:val="ListBullet"/>
      </w:pPr>
      <w:r>
        <w:t>自然语言输入：主要方式，通过 NLP 自动解析</w:t>
      </w:r>
    </w:p>
    <w:p>
      <w:pPr>
        <w:pStyle w:val="ListBullet"/>
      </w:pPr>
      <w:r>
        <w:t>手动选择：备选方式，在进度界面勾选</w:t>
      </w:r>
    </w:p>
    <w:p>
      <w:pPr>
        <w:pStyle w:val="Heading3"/>
      </w:pPr>
      <w:r>
        <w:t>13.2 录入流程</w:t>
      </w:r>
    </w:p>
    <w:p>
      <w:pPr>
        <w:pStyle w:val="ListNumber"/>
      </w:pPr>
      <w:r>
        <w:t>用户输入自然语言</w:t>
      </w:r>
    </w:p>
    <w:p>
      <w:pPr>
        <w:pStyle w:val="ListNumber"/>
      </w:pPr>
      <w:r>
        <w:t>NLP 实时解析并高亮显示</w:t>
      </w:r>
    </w:p>
    <w:p>
      <w:pPr>
        <w:pStyle w:val="ListNumber"/>
      </w:pPr>
      <w:r>
        <w:t>用户提交</w:t>
      </w:r>
    </w:p>
    <w:p>
      <w:pPr>
        <w:pStyle w:val="ListNumber"/>
      </w:pPr>
      <w:r>
        <w:t>底部面板显示解析结果</w:t>
      </w:r>
    </w:p>
    <w:p>
      <w:pPr>
        <w:pStyle w:val="ListNumber"/>
      </w:pPr>
      <w:r>
        <w:t>用户确认或修正</w:t>
      </w:r>
    </w:p>
    <w:p>
      <w:pPr>
        <w:pStyle w:val="ListNumber"/>
      </w:pPr>
      <w:r>
        <w:t>数据保存</w:t>
      </w:r>
    </w:p>
    <w:p>
      <w:pPr>
        <w:pStyle w:val="Heading3"/>
      </w:pPr>
      <w:r>
        <w:t>13.3 字段自动填充</w:t>
      </w:r>
    </w:p>
    <w:p>
      <w:pPr>
        <w:pStyle w:val="ListBullet"/>
      </w:pPr>
      <w:r>
        <w:t>学习字段类型：自动推断</w:t>
      </w:r>
    </w:p>
    <w:p>
      <w:pPr>
        <w:pStyle w:val="ListBullet"/>
      </w:pPr>
      <w:r>
        <w:t>进度：根据历史推断</w:t>
      </w:r>
    </w:p>
    <w:p>
      <w:pPr>
        <w:pStyle w:val="ListBullet"/>
      </w:pPr>
      <w:r>
        <w:t>时间：自动记录</w:t>
      </w:r>
    </w:p>
    <w:p>
      <w:pPr>
        <w:pStyle w:val="ListBullet"/>
      </w:pPr>
      <w:r>
        <w:t>其他字段：用户补充</w:t>
      </w:r>
    </w:p>
    <w:p>
      <w:pPr>
        <w:pStyle w:val="Heading3"/>
      </w:pPr>
      <w:r>
        <w:t>13.4 备选设计</w:t>
      </w:r>
    </w:p>
    <w:p>
      <w:pPr>
        <w:pStyle w:val="ListBullet"/>
      </w:pPr>
      <w:r>
        <w:t>用户可手动选择具体章节</w:t>
      </w:r>
    </w:p>
    <w:p>
      <w:pPr>
        <w:pStyle w:val="ListBullet"/>
      </w:pPr>
      <w:r>
        <w:t>作为备选项设计出来</w:t>
      </w:r>
    </w:p>
    <w:p>
      <w:pPr>
        <w:pStyle w:val="ListBullet"/>
      </w:pPr>
      <w:r>
        <w:t>不强制用户主动去做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十四、OneDrive 同步</w:t>
      </w:r>
    </w:p>
    <w:p>
      <w:pPr>
        <w:pStyle w:val="Heading3"/>
      </w:pPr>
      <w:r>
        <w:t>14.1 触发方式</w:t>
      </w:r>
    </w:p>
    <w:p>
      <w:pPr>
        <w:pStyle w:val="ListBullet"/>
      </w:pPr>
      <w:r>
        <w:t>混合模式：自动 + 手动</w:t>
      </w:r>
    </w:p>
    <w:p>
      <w:pPr>
        <w:pStyle w:val="ListBullet"/>
      </w:pPr>
      <w:r>
        <w:t>设置页显示最后同步时间</w:t>
      </w:r>
    </w:p>
    <w:p>
      <w:pPr>
        <w:pStyle w:val="Heading3"/>
      </w:pPr>
      <w:r>
        <w:t>14.2 同步策略</w:t>
      </w:r>
    </w:p>
    <w:p>
      <w:pPr>
        <w:pStyle w:val="ListBullet"/>
      </w:pPr>
      <w:r>
        <w:t>增量同步</w:t>
      </w:r>
    </w:p>
    <w:p>
      <w:pPr>
        <w:pStyle w:val="ListBullet"/>
      </w:pPr>
      <w:r>
        <w:t>时间戳合并</w:t>
      </w:r>
    </w:p>
    <w:p>
      <w:pPr>
        <w:pStyle w:val="Heading3"/>
      </w:pPr>
      <w:r>
        <w:t>14.3 冲突处理</w:t>
      </w:r>
    </w:p>
    <w:p>
      <w:pPr>
        <w:pStyle w:val="ListBullet"/>
      </w:pPr>
      <w:r>
        <w:t>按字段合并（不同字段的修改自动合并）</w:t>
      </w:r>
    </w:p>
    <w:p>
      <w:pPr>
        <w:pStyle w:val="ListBullet"/>
      </w:pPr>
      <w:r>
        <w:t>先自动合并</w:t>
      </w:r>
    </w:p>
    <w:p>
      <w:pPr>
        <w:pStyle w:val="ListBullet"/>
      </w:pPr>
      <w:r>
        <w:t>然后在主页提示用户查看该条记录</w:t>
      </w:r>
    </w:p>
    <w:p>
      <w:pPr>
        <w:pStyle w:val="Heading3"/>
      </w:pPr>
      <w:r>
        <w:t>14.4 参考实现</w:t>
      </w:r>
    </w:p>
    <w:p>
      <w:pPr>
        <w:pStyle w:val="ListBullet"/>
      </w:pPr>
      <w:r>
        <w:t>参考 Obsidian Remotely Save 插件的认证机制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十五、洞察板块</w:t>
      </w:r>
    </w:p>
    <w:p>
      <w:pPr>
        <w:pStyle w:val="Heading3"/>
      </w:pPr>
      <w:r>
        <w:t>15.1 概述</w:t>
      </w:r>
    </w:p>
    <w:p>
      <w:r>
        <w:t>原"数据Tab"更名为"洞察"，顶部 4 个小按钮切换子板块。番茄钟统计通过右上角番茄钟按钮进入，不在洞察内。</w:t>
      </w:r>
    </w:p>
    <w:p>
      <w:pPr>
        <w:pStyle w:val="Heading3"/>
      </w:pPr>
      <w:r>
        <w:t>15.2 总览</w:t>
      </w:r>
    </w:p>
    <w:p>
      <w:pPr>
        <w:pStyle w:val="ListBullet"/>
      </w:pPr>
      <w:r>
        <w:t>重要图表（用户可自选切换展示哪些图表）</w:t>
      </w:r>
    </w:p>
    <w:p>
      <w:pPr>
        <w:pStyle w:val="ListBullet"/>
      </w:pPr>
      <w:r>
        <w:t>历次考试数据</w:t>
      </w:r>
    </w:p>
    <w:p>
      <w:pPr>
        <w:pStyle w:val="ListBullet"/>
      </w:pPr>
      <w:r>
        <w:t>正确率变化趋势</w:t>
      </w:r>
    </w:p>
    <w:p>
      <w:pPr>
        <w:pStyle w:val="Heading3"/>
      </w:pPr>
      <w:r>
        <w:t>15.3 进度</w:t>
      </w:r>
    </w:p>
    <w:p>
      <w:pPr>
        <w:pStyle w:val="ListBullet"/>
      </w:pPr>
      <w:r>
        <w:t>教辅目录进度</w:t>
      </w:r>
    </w:p>
    <w:p>
      <w:pPr>
        <w:pStyle w:val="ListBullet"/>
      </w:pPr>
      <w:r>
        <w:t>网课目录进度</w:t>
      </w:r>
    </w:p>
    <w:p>
      <w:pPr>
        <w:pStyle w:val="ListBullet"/>
      </w:pPr>
      <w:r>
        <w:t>复习推进情况</w:t>
      </w:r>
    </w:p>
    <w:p>
      <w:pPr>
        <w:pStyle w:val="Heading3"/>
      </w:pPr>
      <w:r>
        <w:t>15.4 知识</w:t>
      </w:r>
    </w:p>
    <w:p>
      <w:pPr>
        <w:pStyle w:val="ListBullet"/>
      </w:pPr>
      <w:r>
        <w:t>知识点掌握度展示</w:t>
      </w:r>
    </w:p>
    <w:p>
      <w:pPr>
        <w:pStyle w:val="ListBullet"/>
      </w:pPr>
      <w:r>
        <w:t>各学科/章节/小节掌握详情</w:t>
      </w:r>
    </w:p>
    <w:p>
      <w:pPr>
        <w:pStyle w:val="Heading3"/>
      </w:pPr>
      <w:r>
        <w:t>15.5 阅读</w:t>
      </w:r>
    </w:p>
    <w:p>
      <w:pPr>
        <w:pStyle w:val="ListBullet"/>
      </w:pPr>
      <w:r>
        <w:t>读书记录</w:t>
      </w:r>
    </w:p>
    <w:p>
      <w:pPr>
        <w:pStyle w:val="ListBullet"/>
      </w:pPr>
      <w:r>
        <w:t>听书记录</w:t>
      </w:r>
    </w:p>
    <w:p>
      <w:pPr>
        <w:pStyle w:val="ListBullet"/>
      </w:pPr>
      <w:r>
        <w:t>阅读笔记</w:t>
      </w:r>
    </w:p>
    <w:p>
      <w:pPr>
        <w:pStyle w:val="Heading3"/>
      </w:pPr>
      <w:r>
        <w:t>15.6 图表类型</w:t>
      </w:r>
    </w:p>
    <w:p>
      <w:pPr>
        <w:pStyle w:val="ListBullet"/>
      </w:pPr>
      <w:r>
        <w:t>折线图：趋势展示</w:t>
      </w:r>
    </w:p>
    <w:p>
      <w:pPr>
        <w:pStyle w:val="ListBullet"/>
      </w:pPr>
      <w:r>
        <w:t>柱状图：对比展示</w:t>
      </w:r>
    </w:p>
    <w:p>
      <w:pPr>
        <w:pStyle w:val="ListBullet"/>
      </w:pPr>
      <w:r>
        <w:t>饼图：比例展示</w:t>
      </w:r>
    </w:p>
    <w:p>
      <w:pPr>
        <w:pStyle w:val="ListBullet"/>
      </w:pPr>
      <w:r>
        <w:t>雷达图：综合能力展示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十六、导航结构</w:t>
      </w:r>
    </w:p>
    <w:p>
      <w:pPr>
        <w:pStyle w:val="Heading3"/>
      </w:pPr>
      <w:r>
        <w:t>16.1 移动端导航</w:t>
      </w:r>
    </w:p>
    <w:p>
      <w:pPr>
        <w:pStyle w:val="ListBullet"/>
      </w:pPr>
      <w:r>
        <w:t>右下角"+"按钮：单个圆形按钮，点击展开扇形菜单，包含 4 个功能入口：</w:t>
      </w:r>
    </w:p>
    <w:p>
      <w:pPr>
        <w:pStyle w:val="ListBullet"/>
      </w:pPr>
      <w:r>
        <w:t>首页</w:t>
      </w:r>
    </w:p>
    <w:p>
      <w:pPr>
        <w:pStyle w:val="ListBullet"/>
      </w:pPr>
      <w:r>
        <w:t>洞察</w:t>
      </w:r>
    </w:p>
    <w:p>
      <w:pPr>
        <w:pStyle w:val="ListBullet"/>
      </w:pPr>
      <w:r>
        <w:t>搜索</w:t>
      </w:r>
    </w:p>
    <w:p>
      <w:pPr>
        <w:pStyle w:val="ListBullet"/>
      </w:pPr>
      <w:r>
        <w:t>设置</w:t>
      </w:r>
    </w:p>
    <w:p>
      <w:pPr>
        <w:pStyle w:val="ListBullet"/>
      </w:pPr>
      <w:r>
        <w:t>长按"+"：NLP 快速录入，直接进入自然语言输入模式</w:t>
      </w:r>
    </w:p>
    <w:p>
      <w:pPr>
        <w:pStyle w:val="ListBullet"/>
      </w:pPr>
      <w:r>
        <w:t>番茄钟按钮：独立固定在右上角，不随扇形菜单展开/收起</w:t>
      </w:r>
    </w:p>
    <w:p>
      <w:pPr>
        <w:pStyle w:val="ListBullet"/>
      </w:pPr>
      <w:r>
        <w:t>参考：LTS Program 的导航设计</w:t>
      </w:r>
    </w:p>
    <w:p>
      <w:pPr>
        <w:pStyle w:val="Heading3"/>
      </w:pPr>
      <w:r>
        <w:t>16.2 桌面端导航</w:t>
      </w:r>
    </w:p>
    <w:p>
      <w:pPr>
        <w:pStyle w:val="ListBullet"/>
      </w:pPr>
      <w:r>
        <w:t>左侧固定侧边栏</w:t>
      </w:r>
    </w:p>
    <w:p>
      <w:pPr>
        <w:pStyle w:val="ListBullet"/>
      </w:pPr>
      <w:r>
        <w:t>1024px 断点切换：宽屏显示侧边栏，窄屏切换为移动端导航模式</w:t>
      </w:r>
    </w:p>
    <w:p>
      <w:pPr>
        <w:pStyle w:val="ListBullet"/>
      </w:pPr>
      <w:r>
        <w:t>参考 LTS Program 的导航设计</w:t>
      </w:r>
    </w:p>
    <w:p>
      <w:pPr>
        <w:pStyle w:val="Heading3"/>
      </w:pPr>
      <w:r>
        <w:t>16.3 首页设计</w:t>
      </w:r>
    </w:p>
    <w:p>
      <w:pPr>
        <w:pStyle w:val="ListBullet"/>
      </w:pPr>
      <w:r>
        <w:t>可自定义仪表盘：用户自行选择放哪些功能卡片/快捷方式</w:t>
      </w:r>
    </w:p>
    <w:p>
      <w:pPr>
        <w:pStyle w:val="ListBullet"/>
      </w:pPr>
      <w:r>
        <w:t>排列顺序可调：类似手机桌面编辑模式，长按拖拽调整</w:t>
      </w:r>
    </w:p>
    <w:p>
      <w:pPr>
        <w:pStyle w:val="ListBullet"/>
      </w:pPr>
      <w:r>
        <w:t>默认展示：同步状态、Hero Stats、番茄钟、智能推荐、学科卡片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十七、主题与视觉</w:t>
      </w:r>
    </w:p>
    <w:p>
      <w:pPr>
        <w:pStyle w:val="Heading3"/>
      </w:pPr>
      <w:r>
        <w:t>17.1 主题色（已锁定）</w:t>
      </w:r>
    </w:p>
    <w:p>
      <w:pPr>
        <w:pStyle w:val="ListBullet"/>
      </w:pPr>
      <w:r>
        <w:t>主色：淡蓝色</w:t>
      </w:r>
    </w:p>
    <w:p>
      <w:pPr>
        <w:pStyle w:val="ListBullet"/>
      </w:pPr>
      <w:r>
        <w:t>背景色：白色</w:t>
      </w:r>
    </w:p>
    <w:p>
      <w:pPr>
        <w:pStyle w:val="ListBullet"/>
      </w:pPr>
      <w:r>
        <w:t>设计语言：Material You (Material 3)</w:t>
      </w:r>
    </w:p>
    <w:p>
      <w:pPr>
        <w:pStyle w:val="ListBullet"/>
      </w:pPr>
      <w:r>
        <w:t>配色锁定：淡蓝 + 白色，不可变，用户不可自选主题色</w:t>
      </w:r>
    </w:p>
    <w:p>
      <w:pPr>
        <w:pStyle w:val="Heading3"/>
      </w:pPr>
      <w:r>
        <w:t>17.2 图标设计</w:t>
      </w:r>
    </w:p>
    <w:p>
      <w:pPr>
        <w:pStyle w:val="ListBullet"/>
      </w:pPr>
      <w:r>
        <w:t>概念：横置 S 形成无限符号（∞）</w:t>
      </w:r>
    </w:p>
    <w:p>
      <w:pPr>
        <w:pStyle w:val="ListBullet"/>
      </w:pPr>
      <w:r>
        <w:t>颜色：淡蓝色，白色背景</w:t>
      </w:r>
    </w:p>
    <w:p>
      <w:pPr>
        <w:pStyle w:val="ListBullet"/>
      </w:pPr>
      <w:r>
        <w:t>细节：</w:t>
      </w:r>
    </w:p>
    <w:p>
      <w:pPr>
        <w:pStyle w:val="ListBullet"/>
      </w:pPr>
      <w:r>
        <w:t>两条交汇曲线</w:t>
      </w:r>
    </w:p>
    <w:p>
      <w:pPr>
        <w:pStyle w:val="ListBullet"/>
      </w:pPr>
      <w:r>
        <w:t>一条在中心交汇处渐变消失</w:t>
      </w:r>
    </w:p>
    <w:p>
      <w:pPr>
        <w:pStyle w:val="ListBullet"/>
      </w:pPr>
      <w:r>
        <w:t>一条在中心最亮最实</w:t>
      </w:r>
    </w:p>
    <w:p>
      <w:pPr>
        <w:pStyle w:val="ListBullet"/>
      </w:pPr>
      <w:r>
        <w:t>两头亮度差不多</w:t>
      </w:r>
    </w:p>
    <w:p>
      <w:pPr>
        <w:pStyle w:val="ListBullet"/>
      </w:pPr>
      <w:r>
        <w:t>S 拉宽、高度扁一些</w:t>
      </w:r>
    </w:p>
    <w:p>
      <w:pPr>
        <w:pStyle w:val="Heading3"/>
      </w:pPr>
      <w:r>
        <w:t>17.3 视觉风格</w:t>
      </w:r>
    </w:p>
    <w:p>
      <w:pPr>
        <w:pStyle w:val="ListBullet"/>
      </w:pPr>
      <w:r>
        <w:t>纯白极简</w:t>
      </w:r>
    </w:p>
    <w:p>
      <w:pPr>
        <w:pStyle w:val="ListBullet"/>
      </w:pPr>
      <w:r>
        <w:t>毛玻璃细节</w:t>
      </w:r>
    </w:p>
    <w:p>
      <w:pPr>
        <w:pStyle w:val="ListBullet"/>
      </w:pPr>
      <w:r>
        <w:t>精致交互引导</w:t>
      </w:r>
    </w:p>
    <w:p>
      <w:pPr>
        <w:pStyle w:val="ListBullet"/>
      </w:pPr>
      <w:r>
        <w:t>Material You 动态配色</w:t>
      </w:r>
    </w:p>
    <w:p>
      <w:pPr>
        <w:pStyle w:val="Heading3"/>
      </w:pPr>
      <w:r>
        <w:t>17.4 深色模式</w:t>
      </w:r>
    </w:p>
    <w:p>
      <w:pPr>
        <w:pStyle w:val="ListBullet"/>
      </w:pPr>
      <w:r>
        <w:t>手动切换</w:t>
      </w:r>
    </w:p>
    <w:p>
      <w:pPr>
        <w:pStyle w:val="ListBullet"/>
      </w:pPr>
      <w:r>
        <w:t>深灰底 + 浅灰文字 + 毛玻璃细节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十八、设置页面</w:t>
      </w:r>
    </w:p>
    <w:p>
      <w:pPr>
        <w:pStyle w:val="Heading3"/>
      </w:pPr>
      <w:r>
        <w:t>18.1 设置区块</w:t>
      </w:r>
    </w:p>
    <w:p>
      <w:pPr>
        <w:pStyle w:val="ListNumber"/>
      </w:pPr>
      <w:r>
        <w:t>主题设置：深色模式切换（配色已锁定为淡蓝+白色，不可自选）</w:t>
      </w:r>
    </w:p>
    <w:p>
      <w:pPr>
        <w:pStyle w:val="ListNumber"/>
      </w:pPr>
      <w:r>
        <w:t>数据同步：OneDrive 配置、最后同步时间、手动同步</w:t>
      </w:r>
    </w:p>
    <w:p>
      <w:pPr>
        <w:pStyle w:val="ListNumber"/>
      </w:pPr>
      <w:r>
        <w:t>番茄钟设置：预设方案、自定义时间</w:t>
      </w:r>
    </w:p>
    <w:p>
      <w:pPr>
        <w:pStyle w:val="ListNumber"/>
      </w:pPr>
      <w:r>
        <w:t>个人信息：选科、偏好设置</w:t>
      </w:r>
    </w:p>
    <w:p>
      <w:pPr>
        <w:pStyle w:val="ListNumber"/>
      </w:pPr>
      <w:r>
        <w:t>关于：版本信息、作者信息</w:t>
      </w:r>
    </w:p>
    <w:p>
      <w:pPr>
        <w:pStyle w:val="Heading3"/>
      </w:pPr>
      <w:r>
        <w:t>18.2 学科权重设置</w:t>
      </w:r>
    </w:p>
    <w:p>
      <w:pPr>
        <w:pStyle w:val="ListBullet"/>
      </w:pPr>
      <w:r>
        <w:t>手动滑块（0-10）</w:t>
      </w:r>
    </w:p>
    <w:p>
      <w:pPr>
        <w:pStyle w:val="ListBullet"/>
      </w:pPr>
      <w:r>
        <w:t>自动推算结果展示</w:t>
      </w:r>
    </w:p>
    <w:p>
      <w:pPr>
        <w:pStyle w:val="ListBullet"/>
      </w:pPr>
      <w:r>
        <w:t>高考选考科目标记</w:t>
      </w:r>
    </w:p>
    <w:p>
      <w:pPr>
        <w:pStyle w:val="Heading3"/>
      </w:pPr>
      <w:r>
        <w:t>18.3 导入导出</w:t>
      </w:r>
    </w:p>
    <w:p>
      <w:pPr>
        <w:pStyle w:val="ListBullet"/>
      </w:pPr>
      <w:r>
        <w:t>导出：JSON + CSV</w:t>
      </w:r>
    </w:p>
    <w:p>
      <w:pPr>
        <w:pStyle w:val="ListBullet"/>
      </w:pPr>
      <w:r>
        <w:t>导入：仅 JSON</w:t>
      </w:r>
    </w:p>
    <w:p>
      <w:pPr>
        <w:pStyle w:val="ListBullet"/>
      </w:pPr>
      <w:r>
        <w:t>入口在设置页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十九、成就系统</w:t>
      </w:r>
    </w:p>
    <w:p>
      <w:pPr>
        <w:pStyle w:val="Heading3"/>
      </w:pPr>
      <w:r>
        <w:t>19.1 设计原则</w:t>
      </w:r>
    </w:p>
    <w:p>
      <w:pPr>
        <w:pStyle w:val="ListBullet"/>
      </w:pPr>
      <w:r>
        <w:t>从头重新设计</w:t>
      </w:r>
    </w:p>
    <w:p>
      <w:pPr>
        <w:pStyle w:val="ListBullet"/>
      </w:pPr>
      <w:r>
        <w:t>忽略 Legacy 双系统</w:t>
      </w:r>
    </w:p>
    <w:p>
      <w:pPr>
        <w:pStyle w:val="ListBullet"/>
      </w:pPr>
      <w:r>
        <w:t>Miku 独立设计</w:t>
      </w:r>
    </w:p>
    <w:p>
      <w:pPr>
        <w:pStyle w:val="Heading3"/>
      </w:pPr>
      <w:r>
        <w:t>19.2 成就分类</w:t>
      </w:r>
    </w:p>
    <w:p>
      <w:pPr>
        <w:pStyle w:val="ListNumber"/>
      </w:pPr>
      <w:r>
        <w:t>进度类：学习进度相关成就</w:t>
      </w:r>
    </w:p>
    <w:p>
      <w:pPr>
        <w:pStyle w:val="ListNumber"/>
      </w:pPr>
      <w:r>
        <w:t>探索类：功能探索相关成就</w:t>
      </w:r>
    </w:p>
    <w:p>
      <w:pPr>
        <w:pStyle w:val="ListNumber"/>
      </w:pPr>
      <w:r>
        <w:t>成绩类：考试成绩相关成就</w:t>
      </w:r>
    </w:p>
    <w:p>
      <w:pPr>
        <w:pStyle w:val="ListNumber"/>
      </w:pPr>
      <w:r>
        <w:t>彩蛋类：隐藏成就</w:t>
      </w:r>
    </w:p>
    <w:p>
      <w:pPr>
        <w:pStyle w:val="Heading3"/>
      </w:pPr>
      <w:r>
        <w:t>19.3 展示方式</w:t>
      </w:r>
    </w:p>
    <w:p>
      <w:pPr>
        <w:pStyle w:val="ListBullet"/>
      </w:pPr>
      <w:r>
        <w:t>专门成就界面</w:t>
      </w:r>
    </w:p>
    <w:p>
      <w:pPr>
        <w:pStyle w:val="ListBullet"/>
      </w:pPr>
      <w:r>
        <w:t>不堆在其他页面</w:t>
      </w:r>
    </w:p>
    <w:p>
      <w:pPr>
        <w:pStyle w:val="ListBullet"/>
      </w:pPr>
      <w:r>
        <w:t>独立设计，突出展示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二十、学科详情页</w:t>
      </w:r>
    </w:p>
    <w:p>
      <w:pPr>
        <w:pStyle w:val="Heading3"/>
      </w:pPr>
      <w:r>
        <w:t>20.1 页面结构</w:t>
      </w:r>
    </w:p>
    <w:p>
      <w:pPr>
        <w:pStyle w:val="ListBullet"/>
      </w:pPr>
      <w:r>
        <w:t>概览摘要</w:t>
      </w:r>
    </w:p>
    <w:p>
      <w:pPr>
        <w:pStyle w:val="ListBullet"/>
      </w:pPr>
      <w:r>
        <w:t>4 个子模块折叠展示</w:t>
      </w:r>
    </w:p>
    <w:p>
      <w:pPr>
        <w:pStyle w:val="Heading3"/>
      </w:pPr>
      <w:r>
        <w:t>20.2 知识点展示</w:t>
      </w:r>
    </w:p>
    <w:p>
      <w:pPr>
        <w:pStyle w:val="ListBullet"/>
      </w:pPr>
      <w:r>
        <w:t>四层嵌套到节级别</w:t>
      </w:r>
    </w:p>
    <w:p>
      <w:pPr>
        <w:pStyle w:val="ListBullet"/>
      </w:pPr>
      <w:r>
        <w:t>进度条形式展示知识点进度</w:t>
      </w:r>
    </w:p>
    <w:p>
      <w:pPr>
        <w:pStyle w:val="Heading3"/>
      </w:pPr>
      <w:r>
        <w:t>20.3 数据结构</w:t>
      </w:r>
    </w:p>
    <w:p>
      <w:pPr/>
      <w:r>
        <w:rPr>
          <w:rFonts w:ascii="Consolas" w:hAnsi="Consolas"/>
          <w:color w:val="333333"/>
          <w:sz w:val="18"/>
        </w:rPr>
        <w:t>学科</w:t>
        <w:br/>
        <w:t>├── 教材 1</w:t>
        <w:br/>
        <w:t>│   ├── 章 1</w:t>
        <w:br/>
        <w:t>│   │   ├── 节 1</w:t>
        <w:br/>
        <w:t>│   │   │   ├── 知识点 1</w:t>
        <w:br/>
        <w:t>│   │   │   ├── 知识点 2</w:t>
        <w:br/>
        <w:t>│   │   │   └── ...</w:t>
        <w:br/>
        <w:t>│   │   ├── 节 2</w:t>
        <w:br/>
        <w:t>│   │   └── ...</w:t>
        <w:br/>
        <w:t>│   ├── 章 2</w:t>
        <w:br/>
        <w:t>│   └── ...</w:t>
        <w:br/>
        <w:t>├── 教材 2</w:t>
        <w:br/>
        <w:t>└── ...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二十一、空状态与错误处理</w:t>
      </w:r>
    </w:p>
    <w:p>
      <w:pPr>
        <w:pStyle w:val="Heading3"/>
      </w:pPr>
      <w:r>
        <w:t>21.1 空状态设计</w:t>
      </w:r>
    </w:p>
    <w:p>
      <w:pPr>
        <w:pStyle w:val="ListBullet"/>
      </w:pPr>
      <w:r>
        <w:t>占位插图引导</w:t>
      </w:r>
    </w:p>
    <w:p>
      <w:pPr>
        <w:pStyle w:val="ListBullet"/>
      </w:pPr>
      <w:r>
        <w:t>隐藏空模块</w:t>
      </w:r>
    </w:p>
    <w:p>
      <w:pPr>
        <w:pStyle w:val="ListBullet"/>
      </w:pPr>
      <w:r>
        <w:t>首页状态图标</w:t>
      </w:r>
    </w:p>
    <w:p>
      <w:pPr>
        <w:pStyle w:val="ListBullet"/>
      </w:pPr>
      <w:r>
        <w:t>手动重拉功能</w:t>
      </w:r>
    </w:p>
    <w:p>
      <w:pPr>
        <w:pStyle w:val="Heading3"/>
      </w:pPr>
      <w:r>
        <w:t>21.2 错误处理</w:t>
      </w:r>
    </w:p>
    <w:p>
      <w:pPr>
        <w:pStyle w:val="ListBullet"/>
      </w:pPr>
      <w:r>
        <w:t>统一错误提示</w:t>
      </w:r>
    </w:p>
    <w:p>
      <w:pPr>
        <w:pStyle w:val="ListBullet"/>
      </w:pPr>
      <w:r>
        <w:t>网络错误重试机制</w:t>
      </w:r>
    </w:p>
    <w:p>
      <w:pPr>
        <w:pStyle w:val="ListBullet"/>
      </w:pPr>
      <w:r>
        <w:t>数据加载失败处理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二十二、连续天数逻辑</w:t>
      </w:r>
    </w:p>
    <w:p>
      <w:pPr>
        <w:pStyle w:val="Heading3"/>
      </w:pPr>
      <w:r>
        <w:t>22.1 计算规则</w:t>
      </w:r>
    </w:p>
    <w:p>
      <w:pPr>
        <w:pStyle w:val="ListBullet"/>
      </w:pPr>
      <w:r>
        <w:t>有任何数据即有效（学习记录、番茄钟、阅读记录等）</w:t>
      </w:r>
    </w:p>
    <w:p>
      <w:pPr>
        <w:pStyle w:val="ListBullet"/>
      </w:pPr>
      <w:r>
        <w:t>断一天归零</w:t>
      </w:r>
    </w:p>
    <w:p>
      <w:pPr>
        <w:pStyle w:val="ListBullet"/>
      </w:pPr>
      <w:r>
        <w:t>凌晨 0-6 点算前一天</w:t>
      </w:r>
    </w:p>
    <w:p>
      <w:pPr>
        <w:pStyle w:val="Heading3"/>
      </w:pPr>
      <w:r>
        <w:t>22.2 展示位置</w:t>
      </w:r>
    </w:p>
    <w:p>
      <w:pPr>
        <w:pStyle w:val="ListBullet"/>
      </w:pPr>
      <w:r>
        <w:t>首页 Hero Stats 区域</w:t>
      </w:r>
    </w:p>
    <w:p>
      <w:pPr>
        <w:pStyle w:val="ListBullet"/>
      </w:pPr>
      <w:r>
        <w:t>成就系统关联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二十三、日志页面</w:t>
      </w:r>
    </w:p>
    <w:p>
      <w:pPr>
        <w:pStyle w:val="Heading3"/>
      </w:pPr>
      <w:r>
        <w:t>23.1 设计风格</w:t>
      </w:r>
    </w:p>
    <w:p>
      <w:pPr>
        <w:pStyle w:val="ListBullet"/>
      </w:pPr>
      <w:r>
        <w:t>简洁列表</w:t>
      </w:r>
    </w:p>
    <w:p>
      <w:pPr>
        <w:pStyle w:val="ListBullet"/>
      </w:pPr>
      <w:r>
        <w:t>筛选器</w:t>
      </w:r>
    </w:p>
    <w:p>
      <w:pPr>
        <w:pStyle w:val="Heading3"/>
      </w:pPr>
      <w:r>
        <w:t>23.2 两种视图</w:t>
      </w:r>
    </w:p>
    <w:p>
      <w:pPr>
        <w:pStyle w:val="ListNumber"/>
      </w:pPr>
      <w:r>
        <w:t>日期倒序：按时间排列</w:t>
      </w:r>
    </w:p>
    <w:p>
      <w:pPr>
        <w:pStyle w:val="ListNumber"/>
      </w:pPr>
      <w:r>
        <w:t>学科分组：按学科分类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二十四、数据导入导出</w:t>
      </w:r>
    </w:p>
    <w:p>
      <w:pPr>
        <w:pStyle w:val="Heading3"/>
      </w:pPr>
      <w:r>
        <w:t>24.1 导出格式</w:t>
      </w:r>
    </w:p>
    <w:p>
      <w:pPr>
        <w:pStyle w:val="ListBullet"/>
      </w:pPr>
      <w:r>
        <w:t>JSON：完整数据备份</w:t>
      </w:r>
    </w:p>
    <w:p>
      <w:pPr>
        <w:pStyle w:val="ListBullet"/>
      </w:pPr>
      <w:r>
        <w:t>CSV：数据分析使用</w:t>
      </w:r>
    </w:p>
    <w:p>
      <w:pPr>
        <w:pStyle w:val="Heading3"/>
      </w:pPr>
      <w:r>
        <w:t>24.2 导入格式</w:t>
      </w:r>
    </w:p>
    <w:p>
      <w:pPr>
        <w:pStyle w:val="ListBullet"/>
      </w:pPr>
      <w:r>
        <w:t>仅 JSON：保证数据完整性</w:t>
      </w:r>
    </w:p>
    <w:p>
      <w:pPr>
        <w:pStyle w:val="Heading3"/>
      </w:pPr>
      <w:r>
        <w:t>24.3 入口位置</w:t>
      </w:r>
    </w:p>
    <w:p>
      <w:pPr>
        <w:pStyle w:val="ListBullet"/>
      </w:pPr>
      <w:r>
        <w:t>设置页面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二十五、关键设计决策时间线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决策项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决策内容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语言/平台</w:t>
            </w:r>
          </w:p>
        </w:tc>
        <w:tc>
          <w:tcPr>
            <w:tcW w:type="dxa" w:w="2880"/>
          </w:tcPr>
          <w:p>
            <w:r>
              <w:t>Kotlin + Compose Multiplatform</w:t>
            </w:r>
          </w:p>
        </w:tc>
        <w:tc>
          <w:tcPr>
            <w:tcW w:type="dxa" w:w="2880"/>
          </w:tcPr>
          <w:p>
            <w:r>
              <w:t>项目启动时决定</w:t>
            </w:r>
          </w:p>
        </w:tc>
      </w:tr>
      <w:tr>
        <w:tc>
          <w:tcPr>
            <w:tcW w:type="dxa" w:w="2880"/>
          </w:tcPr>
          <w:p>
            <w:r>
              <w:t>DI 框架</w:t>
            </w:r>
          </w:p>
        </w:tc>
        <w:tc>
          <w:tcPr>
            <w:tcW w:type="dxa" w:w="2880"/>
          </w:tcPr>
          <w:p>
            <w:r>
              <w:t>Koin（KMP 兼容）</w:t>
            </w:r>
          </w:p>
        </w:tc>
        <w:tc>
          <w:tcPr>
            <w:tcW w:type="dxa" w:w="2880"/>
          </w:tcPr>
          <w:p>
            <w:r>
              <w:t>第四轮讨论</w:t>
            </w:r>
          </w:p>
        </w:tc>
      </w:tr>
      <w:tr>
        <w:tc>
          <w:tcPr>
            <w:tcW w:type="dxa" w:w="2880"/>
          </w:tcPr>
          <w:p>
            <w:r>
              <w:t>架构模式</w:t>
            </w:r>
          </w:p>
        </w:tc>
        <w:tc>
          <w:tcPr>
            <w:tcW w:type="dxa" w:w="2880"/>
          </w:tcPr>
          <w:p>
            <w:r>
              <w:t>Clean Architecture 三层 + 功能模块</w:t>
            </w:r>
          </w:p>
        </w:tc>
        <w:tc>
          <w:tcPr>
            <w:tcW w:type="dxa" w:w="2880"/>
          </w:tcPr>
          <w:p>
            <w:r>
              <w:t>第五轮问答</w:t>
            </w:r>
          </w:p>
        </w:tc>
      </w:tr>
      <w:tr>
        <w:tc>
          <w:tcPr>
            <w:tcW w:type="dxa" w:w="2880"/>
          </w:tcPr>
          <w:p>
            <w:r>
              <w:t>NLP 方案</w:t>
            </w:r>
          </w:p>
        </w:tc>
        <w:tc>
          <w:tcPr>
            <w:tcW w:type="dxa" w:w="2880"/>
          </w:tcPr>
          <w:p>
            <w:r>
              <w:t>三层架构（正则 + 设备端 NLP + LLM）</w:t>
            </w:r>
          </w:p>
        </w:tc>
        <w:tc>
          <w:tcPr>
            <w:tcW w:type="dxa" w:w="2880"/>
          </w:tcPr>
          <w:p>
            <w:r>
              <w:t>调研后决定</w:t>
            </w:r>
          </w:p>
        </w:tc>
      </w:tr>
      <w:tr>
        <w:tc>
          <w:tcPr>
            <w:tcW w:type="dxa" w:w="2880"/>
          </w:tcPr>
          <w:p>
            <w:r>
              <w:t>FSRS 策略</w:t>
            </w:r>
          </w:p>
        </w:tc>
        <w:tc>
          <w:tcPr>
            <w:tcW w:type="dxa" w:w="2880"/>
          </w:tcPr>
          <w:p>
            <w:r>
              <w:t>Anki 默认参数 → 50 张卡后切换</w:t>
            </w:r>
          </w:p>
        </w:tc>
        <w:tc>
          <w:tcPr>
            <w:tcW w:type="dxa" w:w="2880"/>
          </w:tcPr>
          <w:p>
            <w:r>
              <w:t>第五轮问答</w:t>
            </w:r>
          </w:p>
        </w:tc>
      </w:tr>
      <w:tr>
        <w:tc>
          <w:tcPr>
            <w:tcW w:type="dxa" w:w="2880"/>
          </w:tcPr>
          <w:p>
            <w:r>
              <w:t>XP 映射</w:t>
            </w:r>
          </w:p>
        </w:tc>
        <w:tc>
          <w:tcPr>
            <w:tcW w:type="dxa" w:w="2880"/>
          </w:tcPr>
          <w:p>
            <w:r>
              <w:t>固定映射（100 级 = 95%），调曲线不调映射</w:t>
            </w:r>
          </w:p>
        </w:tc>
        <w:tc>
          <w:tcPr>
            <w:tcW w:type="dxa" w:w="2880"/>
          </w:tcPr>
          <w:p>
            <w:r>
              <w:t>第五轮问答</w:t>
            </w:r>
          </w:p>
        </w:tc>
      </w:tr>
      <w:tr>
        <w:tc>
          <w:tcPr>
            <w:tcW w:type="dxa" w:w="2880"/>
          </w:tcPr>
          <w:p>
            <w:r>
              <w:t>推荐算法</w:t>
            </w:r>
          </w:p>
        </w:tc>
        <w:tc>
          <w:tcPr>
            <w:tcW w:type="dxa" w:w="2880"/>
          </w:tcPr>
          <w:p>
            <w:r>
              <w:t>背包 + 4 约束，多因素动态上限</w:t>
            </w:r>
          </w:p>
        </w:tc>
        <w:tc>
          <w:tcPr>
            <w:tcW w:type="dxa" w:w="2880"/>
          </w:tcPr>
          <w:p>
            <w:r>
              <w:t>第五轮问答</w:t>
            </w:r>
          </w:p>
        </w:tc>
      </w:tr>
      <w:tr>
        <w:tc>
          <w:tcPr>
            <w:tcW w:type="dxa" w:w="2880"/>
          </w:tcPr>
          <w:p>
            <w:r>
              <w:t>番茄钟录入</w:t>
            </w:r>
          </w:p>
        </w:tc>
        <w:tc>
          <w:tcPr>
            <w:tcW w:type="dxa" w:w="2880"/>
          </w:tcPr>
          <w:p>
            <w:r>
              <w:t>自动录入基础数据 + 首页提醒补全</w:t>
            </w:r>
          </w:p>
        </w:tc>
        <w:tc>
          <w:tcPr>
            <w:tcW w:type="dxa" w:w="2880"/>
          </w:tcPr>
          <w:p>
            <w:r>
              <w:t>多次强调</w:t>
            </w:r>
          </w:p>
        </w:tc>
      </w:tr>
      <w:tr>
        <w:tc>
          <w:tcPr>
            <w:tcW w:type="dxa" w:w="2880"/>
          </w:tcPr>
          <w:p>
            <w:r>
              <w:t>知识点系统</w:t>
            </w:r>
          </w:p>
        </w:tc>
        <w:tc>
          <w:tcPr>
            <w:tcW w:type="dxa" w:w="2880"/>
          </w:tcPr>
          <w:p>
            <w:r>
              <w:t>内置全面基础库 + AI 补充 + 自然积累</w:t>
            </w:r>
          </w:p>
        </w:tc>
        <w:tc>
          <w:tcPr>
            <w:tcW w:type="dxa" w:w="2880"/>
          </w:tcPr>
          <w:p>
            <w:r>
              <w:t>第五轮问答</w:t>
            </w:r>
          </w:p>
        </w:tc>
      </w:tr>
      <w:tr>
        <w:tc>
          <w:tcPr>
            <w:tcW w:type="dxa" w:w="2880"/>
          </w:tcPr>
          <w:p>
            <w:r>
              <w:t>同步方案</w:t>
            </w:r>
          </w:p>
        </w:tc>
        <w:tc>
          <w:tcPr>
            <w:tcW w:type="dxa" w:w="2880"/>
          </w:tcPr>
          <w:p>
            <w:r>
              <w:t>增量同步 + 时间戳合并 + 按字段合并</w:t>
            </w:r>
          </w:p>
        </w:tc>
        <w:tc>
          <w:tcPr>
            <w:tcW w:type="dxa" w:w="2880"/>
          </w:tcPr>
          <w:p>
            <w:r>
              <w:t>第五轮问答</w:t>
            </w:r>
          </w:p>
        </w:tc>
      </w:tr>
      <w:tr>
        <w:tc>
          <w:tcPr>
            <w:tcW w:type="dxa" w:w="2880"/>
          </w:tcPr>
          <w:p>
            <w:r>
              <w:t>主题色</w:t>
            </w:r>
          </w:p>
        </w:tc>
        <w:tc>
          <w:tcPr>
            <w:tcW w:type="dxa" w:w="2880"/>
          </w:tcPr>
          <w:p>
            <w:r>
              <w:t>淡蓝 + 白色</w:t>
            </w:r>
          </w:p>
        </w:tc>
        <w:tc>
          <w:tcPr>
            <w:tcW w:type="dxa" w:w="2880"/>
          </w:tcPr>
          <w:p>
            <w:r>
              <w:t>图标讨论时确认</w:t>
            </w:r>
          </w:p>
        </w:tc>
      </w:tr>
      <w:tr>
        <w:tc>
          <w:tcPr>
            <w:tcW w:type="dxa" w:w="2880"/>
          </w:tcPr>
          <w:p>
            <w:r>
              <w:t>签名</w:t>
            </w:r>
          </w:p>
        </w:tc>
        <w:tc>
          <w:tcPr>
            <w:tcW w:type="dxa" w:w="2880"/>
          </w:tcPr>
          <w:p>
            <w:r>
              <w:t>release.jks 已生成，测试阶段即用 release</w:t>
            </w:r>
          </w:p>
        </w:tc>
        <w:tc>
          <w:tcPr>
            <w:tcW w:type="dxa" w:w="2880"/>
          </w:tcPr>
          <w:p>
            <w:r>
              <w:t>第五轮问答</w:t>
            </w:r>
          </w:p>
        </w:tc>
      </w:tr>
      <w:tr>
        <w:tc>
          <w:tcPr>
            <w:tcW w:type="dxa" w:w="2880"/>
          </w:tcPr>
          <w:p>
            <w:r>
              <w:t>核心设计哲学</w:t>
            </w:r>
          </w:p>
        </w:tc>
        <w:tc>
          <w:tcPr>
            <w:tcW w:type="dxa" w:w="2880"/>
          </w:tcPr>
          <w:p>
            <w:r>
              <w:t>全自动执行 + 首页透明提醒 + 用户可调整</w:t>
            </w:r>
          </w:p>
        </w:tc>
        <w:tc>
          <w:tcPr>
            <w:tcW w:type="dxa" w:w="2880"/>
          </w:tcPr>
          <w:p>
            <w:r>
              <w:t>v0.2</w:t>
            </w:r>
          </w:p>
        </w:tc>
      </w:tr>
      <w:tr>
        <w:tc>
          <w:tcPr>
            <w:tcW w:type="dxa" w:w="2880"/>
          </w:tcPr>
          <w:p>
            <w:r>
              <w:t>应用性格</w:t>
            </w:r>
          </w:p>
        </w:tc>
        <w:tc>
          <w:tcPr>
            <w:tcW w:type="dxa" w:w="2880"/>
          </w:tcPr>
          <w:p>
            <w:r>
              <w:t>伙伴型，温暖鼓励，不施压</w:t>
            </w:r>
          </w:p>
        </w:tc>
        <w:tc>
          <w:tcPr>
            <w:tcW w:type="dxa" w:w="2880"/>
          </w:tcPr>
          <w:p>
            <w:r>
              <w:t>v0.2</w:t>
            </w:r>
          </w:p>
        </w:tc>
      </w:tr>
      <w:tr>
        <w:tc>
          <w:tcPr>
            <w:tcW w:type="dxa" w:w="2880"/>
          </w:tcPr>
          <w:p>
            <w:r>
              <w:t>导航结构</w:t>
            </w:r>
          </w:p>
        </w:tc>
        <w:tc>
          <w:tcPr>
            <w:tcW w:type="dxa" w:w="2880"/>
          </w:tcPr>
          <w:p>
            <w:r>
              <w:t>移动端扇形菜单 + 桌面端侧边栏</w:t>
            </w:r>
          </w:p>
        </w:tc>
        <w:tc>
          <w:tcPr>
            <w:tcW w:type="dxa" w:w="2880"/>
          </w:tcPr>
          <w:p>
            <w:r>
              <w:t>v0.2</w:t>
            </w:r>
          </w:p>
        </w:tc>
      </w:tr>
      <w:tr>
        <w:tc>
          <w:tcPr>
            <w:tcW w:type="dxa" w:w="2880"/>
          </w:tcPr>
          <w:p>
            <w:r>
              <w:t>洞察板块</w:t>
            </w:r>
          </w:p>
        </w:tc>
        <w:tc>
          <w:tcPr>
            <w:tcW w:type="dxa" w:w="2880"/>
          </w:tcPr>
          <w:p>
            <w:r>
              <w:t>顶部 4 子板块切换</w:t>
            </w:r>
          </w:p>
        </w:tc>
        <w:tc>
          <w:tcPr>
            <w:tcW w:type="dxa" w:w="2880"/>
          </w:tcPr>
          <w:p>
            <w:r>
              <w:t>v0.2</w:t>
            </w:r>
          </w:p>
        </w:tc>
      </w:tr>
      <w:tr>
        <w:tc>
          <w:tcPr>
            <w:tcW w:type="dxa" w:w="2880"/>
          </w:tcPr>
          <w:p>
            <w:r>
              <w:t>首页设计</w:t>
            </w:r>
          </w:p>
        </w:tc>
        <w:tc>
          <w:tcPr>
            <w:tcW w:type="dxa" w:w="2880"/>
          </w:tcPr>
          <w:p>
            <w:r>
              <w:t>可自定义仪表盘</w:t>
            </w:r>
          </w:p>
        </w:tc>
        <w:tc>
          <w:tcPr>
            <w:tcW w:type="dxa" w:w="2880"/>
          </w:tcPr>
          <w:p>
            <w:r>
              <w:t>v0.2</w:t>
            </w:r>
          </w:p>
        </w:tc>
      </w:tr>
      <w:tr>
        <w:tc>
          <w:tcPr>
            <w:tcW w:type="dxa" w:w="2880"/>
          </w:tcPr>
          <w:p>
            <w:r>
              <w:t>数据流水线</w:t>
            </w:r>
          </w:p>
        </w:tc>
        <w:tc>
          <w:tcPr>
            <w:tcW w:type="dxa" w:w="2880"/>
          </w:tcPr>
          <w:p>
            <w:r>
              <w:t>两次计算：即时 + 精细</w:t>
            </w:r>
          </w:p>
        </w:tc>
        <w:tc>
          <w:tcPr>
            <w:tcW w:type="dxa" w:w="2880"/>
          </w:tcPr>
          <w:p>
            <w:r>
              <w:t>v0.2</w:t>
            </w:r>
          </w:p>
        </w:tc>
      </w:tr>
      <w:tr>
        <w:tc>
          <w:tcPr>
            <w:tcW w:type="dxa" w:w="2880"/>
          </w:tcPr>
          <w:p>
            <w:r>
              <w:t>推荐优先级</w:t>
            </w:r>
          </w:p>
        </w:tc>
        <w:tc>
          <w:tcPr>
            <w:tcW w:type="dxa" w:w="2880"/>
          </w:tcPr>
          <w:p>
            <w:r>
              <w:t>时间预算硬约束，FSRS 优先</w:t>
            </w:r>
          </w:p>
        </w:tc>
        <w:tc>
          <w:tcPr>
            <w:tcW w:type="dxa" w:w="2880"/>
          </w:tcPr>
          <w:p>
            <w:r>
              <w:t>v0.2</w:t>
            </w:r>
          </w:p>
        </w:tc>
      </w:tr>
      <w:tr>
        <w:tc>
          <w:tcPr>
            <w:tcW w:type="dxa" w:w="2880"/>
          </w:tcPr>
          <w:p>
            <w:r>
              <w:t>大考模式</w:t>
            </w:r>
          </w:p>
        </w:tc>
        <w:tc>
          <w:tcPr>
            <w:tcW w:type="dxa" w:w="2880"/>
          </w:tcPr>
          <w:p>
            <w:r>
              <w:t>自动切换复习模式</w:t>
            </w:r>
          </w:p>
        </w:tc>
        <w:tc>
          <w:tcPr>
            <w:tcW w:type="dxa" w:w="2880"/>
          </w:tcPr>
          <w:p>
            <w:r>
              <w:t>v0.2</w:t>
            </w:r>
          </w:p>
        </w:tc>
      </w:tr>
      <w:tr>
        <w:tc>
          <w:tcPr>
            <w:tcW w:type="dxa" w:w="2880"/>
          </w:tcPr>
          <w:p>
            <w:r>
              <w:t>阅读模块</w:t>
            </w:r>
          </w:p>
        </w:tc>
        <w:tc>
          <w:tcPr>
            <w:tcW w:type="dxa" w:w="2880"/>
          </w:tcPr>
          <w:p>
            <w:r>
              <w:t>不计入经验值</w:t>
            </w:r>
          </w:p>
        </w:tc>
        <w:tc>
          <w:tcPr>
            <w:tcW w:type="dxa" w:w="2880"/>
          </w:tcPr>
          <w:p>
            <w:r>
              <w:t>v0.2</w:t>
            </w:r>
          </w:p>
        </w:tc>
      </w:tr>
      <w:tr>
        <w:tc>
          <w:tcPr>
            <w:tcW w:type="dxa" w:w="2880"/>
          </w:tcPr>
          <w:p>
            <w:r>
              <w:t>配色锁定</w:t>
            </w:r>
          </w:p>
        </w:tc>
        <w:tc>
          <w:tcPr>
            <w:tcW w:type="dxa" w:w="2880"/>
          </w:tcPr>
          <w:p>
            <w:r>
              <w:t>淡蓝 + 白色，不可变</w:t>
            </w:r>
          </w:p>
        </w:tc>
        <w:tc>
          <w:tcPr>
            <w:tcW w:type="dxa" w:w="2880"/>
          </w:tcPr>
          <w:p>
            <w:r>
              <w:t>v0.2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二十六、数据流水线</w:t>
      </w:r>
    </w:p>
    <w:p>
      <w:pPr>
        <w:pStyle w:val="Heading3"/>
      </w:pPr>
      <w:r>
        <w:t>26.1 番茄钟流水线</w:t>
      </w:r>
    </w:p>
    <w:p>
      <w:r>
        <w:t>番茄钟结束 → 自动生成记录 → 立刻计算 XP（基于学科 + 时长）→ 更新连续天数 → 更新推荐队列</w:t>
      </w:r>
    </w:p>
    <w:p>
      <w:pPr>
        <w:pStyle w:val="Heading3"/>
      </w:pPr>
      <w:r>
        <w:t>26.2 用户补充流水线</w:t>
      </w:r>
    </w:p>
    <w:p>
      <w:r>
        <w:t>用户补充详情 → NLP 分析文本 → 重新计算 XP → 更新 FSRS 卡片状态 → 更新输入/输出分类</w:t>
      </w:r>
    </w:p>
    <w:p>
      <w:pPr>
        <w:pStyle w:val="Heading3"/>
      </w:pPr>
      <w:r>
        <w:t>26.3 两次计算机制</w:t>
      </w:r>
    </w:p>
    <w:p>
      <w:pPr>
        <w:pStyle w:val="ListBullet"/>
      </w:pPr>
      <w:r>
        <w:t>即时计算：番茄钟结束后立刻给予用户反馈（XP、连续天数等）</w:t>
      </w:r>
    </w:p>
    <w:p>
      <w:pPr>
        <w:pStyle w:val="ListBullet"/>
      </w:pPr>
      <w:r>
        <w:t>精细计算：用户补充详情后，系统后台重新优化各项数据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二十七、大考模式</w:t>
      </w:r>
    </w:p>
    <w:p>
      <w:pPr>
        <w:pStyle w:val="Heading3"/>
      </w:pPr>
      <w:r>
        <w:t>27.1 触发条件</w:t>
      </w:r>
    </w:p>
    <w:p>
      <w:r>
        <w:t>用户设定考试日期后，系统自动进入大考模式。</w:t>
      </w:r>
    </w:p>
    <w:p>
      <w:pPr>
        <w:pStyle w:val="Heading3"/>
      </w:pPr>
      <w:r>
        <w:t>27.2 自动调整</w:t>
      </w:r>
    </w:p>
    <w:p>
      <w:pPr>
        <w:pStyle w:val="ListBullet"/>
      </w:pPr>
      <w:r>
        <w:t>根据距离考试的时间线，逐步调整推荐策略</w:t>
      </w:r>
    </w:p>
    <w:p>
      <w:pPr>
        <w:pStyle w:val="ListBullet"/>
      </w:pPr>
      <w:r>
        <w:t>逐步停止新内容练习，切换成复习模式</w:t>
      </w:r>
    </w:p>
    <w:p>
      <w:pPr>
        <w:pStyle w:val="ListBullet"/>
      </w:pPr>
      <w:r>
        <w:t>首页提示："距离 XX 考试还有 XX 天，已进入冲刺复习模式"</w:t>
      </w:r>
    </w:p>
    <w:p>
      <w:pPr>
        <w:pStyle w:val="Heading3"/>
      </w:pPr>
      <w:r>
        <w:t>27.3 得分达标策略</w:t>
      </w:r>
    </w:p>
    <w:p>
      <w:pPr>
        <w:pStyle w:val="ListBullet"/>
      </w:pPr>
      <w:r>
        <w:t>得分达标 → 优先攻克薄弱环节</w:t>
      </w:r>
    </w:p>
    <w:p>
      <w:pPr>
        <w:pStyle w:val="ListBullet"/>
      </w:pPr>
      <w:r>
        <w:t>未达标 → 继续巩固已学内容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二十八、算法理论支撑</w:t>
      </w:r>
    </w:p>
    <w:p>
      <w:r>
        <w:t>&gt; 详细内容见 算法理论支撑.md</w:t>
      </w:r>
    </w:p>
    <w:p>
      <w:pPr>
        <w:pStyle w:val="Heading3"/>
      </w:pPr>
      <w:r>
        <w:t>28.1 FSRS 间隔重复</w:t>
      </w:r>
    </w:p>
    <w:p>
      <w:pPr>
        <w:pStyle w:val="ListBullet"/>
      </w:pPr>
      <w:r>
        <w:t>Ebbinghaus 遗忘曲线</w:t>
      </w:r>
    </w:p>
    <w:p>
      <w:pPr>
        <w:pStyle w:val="ListBullet"/>
      </w:pPr>
      <w:r>
        <w:t>间隔效应</w:t>
      </w:r>
    </w:p>
    <w:p>
      <w:pPr>
        <w:pStyle w:val="ListBullet"/>
      </w:pPr>
      <w:r>
        <w:t>DSR 三参数模型（Difficulty, Stability, Retrievability）</w:t>
      </w:r>
    </w:p>
    <w:p>
      <w:pPr>
        <w:pStyle w:val="Heading3"/>
      </w:pPr>
      <w:r>
        <w:t>28.2 XP 等级系统</w:t>
      </w:r>
    </w:p>
    <w:p>
      <w:pPr>
        <w:pStyle w:val="ListBullet"/>
      </w:pPr>
      <w:r>
        <w:t>自我决定论（内在动机）</w:t>
      </w:r>
    </w:p>
    <w:p>
      <w:pPr>
        <w:pStyle w:val="ListBullet"/>
      </w:pPr>
      <w:r>
        <w:t>心流理论（挑战与能力平衡）</w:t>
      </w:r>
    </w:p>
    <w:p>
      <w:pPr>
        <w:pStyle w:val="ListBullet"/>
      </w:pPr>
      <w:r>
        <w:t>练习幂律（技能习得曲线）</w:t>
      </w:r>
    </w:p>
    <w:p>
      <w:pPr>
        <w:pStyle w:val="ListBullet"/>
      </w:pPr>
      <w:r>
        <w:t>Bloom 2 Sigma（一对一辅导效果）</w:t>
      </w:r>
    </w:p>
    <w:p>
      <w:pPr>
        <w:pStyle w:val="Heading3"/>
      </w:pPr>
      <w:r>
        <w:t>28.3 智能推荐</w:t>
      </w:r>
    </w:p>
    <w:p>
      <w:pPr>
        <w:pStyle w:val="ListBullet"/>
      </w:pPr>
      <w:r>
        <w:t>贝叶斯知识追踪（BKT）</w:t>
      </w:r>
    </w:p>
    <w:p>
      <w:pPr>
        <w:pStyle w:val="ListBullet"/>
      </w:pPr>
      <w:r>
        <w:t>深度知识追踪（DKT）</w:t>
      </w:r>
    </w:p>
    <w:p>
      <w:pPr>
        <w:pStyle w:val="ListBullet"/>
      </w:pPr>
      <w:r>
        <w:t>背包问题建模（多约束优化）</w:t>
      </w:r>
    </w:p>
    <w:p>
      <w:pPr>
        <w:pStyle w:val="Heading3"/>
      </w:pPr>
      <w:r>
        <w:t>28.4 输入输出分类</w:t>
      </w:r>
    </w:p>
    <w:p>
      <w:pPr>
        <w:pStyle w:val="ListBullet"/>
      </w:pPr>
      <w:r>
        <w:t>测试效应（Testing Effect）</w:t>
      </w:r>
    </w:p>
    <w:p>
      <w:pPr>
        <w:pStyle w:val="ListBullet"/>
      </w:pPr>
      <w:r>
        <w:t>刻意练习（Deliberate Practice）</w:t>
      </w:r>
    </w:p>
    <w:p>
      <w:pPr>
        <w:pStyle w:val="ListBullet"/>
      </w:pPr>
      <w:r>
        <w:t>生成效应（Generation Effect）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二十九、版本规划</w:t>
      </w:r>
    </w:p>
    <w:p>
      <w:r>
        <w:t>&gt; 详细内容见 版本更新规划.md</w:t>
      </w:r>
    </w:p>
    <w:p>
      <w:pPr>
        <w:pStyle w:val="ListBullet"/>
      </w:pPr>
      <w:r>
        <w:t>版本范围：v0.1.0 到 v1.0.0，共 31 个版本</w:t>
      </w:r>
    </w:p>
    <w:p>
      <w:pPr>
        <w:pStyle w:val="ListBullet"/>
      </w:pPr>
      <w:r>
        <w:t>预估周期：7-8 个月</w:t>
      </w:r>
    </w:p>
    <w:p>
      <w:pPr>
        <w:pStyle w:val="ListBullet"/>
      </w:pPr>
      <w:r>
        <w:t>开发顺序：算法优先 → 功能 → UI → 测试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 A：项目文件结构</w:t>
      </w:r>
    </w:p>
    <w:p>
      <w:pPr/>
      <w:r>
        <w:rPr>
          <w:rFonts w:ascii="Consolas" w:hAnsi="Consolas"/>
          <w:color w:val="333333"/>
          <w:sz w:val="18"/>
        </w:rPr>
        <w:t>E:\Coding\Kotlin\Sisyphus\</w:t>
        <w:br/>
        <w:t>├── CLAUDE.md                    # 项目级 Claude 指令</w:t>
        <w:br/>
        <w:t>├── release.jks                  # 签名密钥库（需加入 .gitignore）</w:t>
        <w:br/>
        <w:t>├── icon_concept.svg             # 图标概念（可接受版本）</w:t>
        <w:br/>
        <w:t>├── docs/</w:t>
        <w:br/>
        <w:t>│   ├── version-and-design.md    # 版本与设计文档</w:t>
        <w:br/>
        <w:t>│   ├── dialogue-record.md       # 完整对话记录</w:t>
        <w:br/>
        <w:t>│   ├── summary.md               # 概要文件</w:t>
        <w:br/>
        <w:t>│   ├── 设计参考文档.md           # 本文档</w:t>
        <w:br/>
        <w:t>│   ├── 技术实现文档.md           # 技术实现规格</w:t>
        <w:br/>
        <w:t>│   ├── 算法理论支撑.md           # 算法理论基础</w:t>
        <w:br/>
        <w:t>│   └── 版本更新规划.md           # 版本路线图</w:t>
        <w:br/>
        <w:t>└── .planning/                   # 项目记忆目录</w:t>
      </w:r>
    </w:p>
    <w:p>
      <w:pPr>
        <w:pStyle w:val="Heading2"/>
      </w:pPr>
      <w:r>
        <w:t>附录 B：待完成事项</w:t>
      </w:r>
    </w:p>
    <w:p>
      <w:pPr>
        <w:pStyle w:val="ListBullet"/>
      </w:pPr>
      <w:r>
        <w:t>[ ] 创建 GitHub 仓库</w:t>
      </w:r>
    </w:p>
    <w:p>
      <w:pPr>
        <w:pStyle w:val="ListBullet"/>
      </w:pPr>
      <w:r>
        <w:t>[ ] 设置 Android 项目结构（build.gradle.kts 等）</w:t>
      </w:r>
    </w:p>
    <w:p>
      <w:pPr>
        <w:pStyle w:val="ListBullet"/>
      </w:pPr>
      <w:r>
        <w:t>[ ] 讨论 UI 架构细节</w:t>
      </w:r>
    </w:p>
    <w:p>
      <w:pPr>
        <w:pStyle w:val="ListBullet"/>
      </w:pPr>
      <w:r>
        <w:t>[ ] 编写编码原则文档（Coding Principles）</w:t>
      </w:r>
    </w:p>
    <w:p>
      <w:pPr>
        <w:pStyle w:val="ListBullet"/>
      </w:pPr>
      <w:r>
        <w:t>[ ] 图标精细化设计（当前版本可接受但不完美）</w:t>
      </w:r>
    </w:p>
    <w:p>
      <w:pPr>
        <w:pStyle w:val="ListBullet"/>
      </w:pPr>
      <w:r>
        <w:t>[ ] 开始实际编码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56D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