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DEB3" w14:textId="50F38EE1" w:rsidR="000860EE" w:rsidRPr="000860EE" w:rsidRDefault="000860EE">
      <w:pPr>
        <w:pStyle w:val="Heading1"/>
        <w:rPr>
          <w:color w:val="EE0000"/>
        </w:rPr>
      </w:pPr>
      <w:r w:rsidRPr="000860EE">
        <w:rPr>
          <w:color w:val="EE0000"/>
        </w:rPr>
        <w:t>Assignment 1 CCAS 4.3</w:t>
      </w:r>
    </w:p>
    <w:p w14:paraId="540D5966" w14:textId="04CE53F0" w:rsidR="000860EE" w:rsidRPr="000860EE" w:rsidRDefault="000860EE">
      <w:pPr>
        <w:pStyle w:val="Heading1"/>
        <w:rPr>
          <w:color w:val="EE0000"/>
        </w:rPr>
      </w:pPr>
      <w:r w:rsidRPr="000860EE">
        <w:rPr>
          <w:color w:val="EE0000"/>
        </w:rPr>
        <w:t>Youssef Ahmed 202200469</w:t>
      </w:r>
    </w:p>
    <w:p w14:paraId="5B4CB01F" w14:textId="482BD168" w:rsidR="002F75FF" w:rsidRPr="000860EE" w:rsidRDefault="00000000">
      <w:pPr>
        <w:pStyle w:val="Heading1"/>
        <w:rPr>
          <w:color w:val="EE0000"/>
        </w:rPr>
      </w:pPr>
      <w:r w:rsidRPr="000860EE">
        <w:rPr>
          <w:color w:val="EE0000"/>
        </w:rPr>
        <w:t>Library System Requirements</w:t>
      </w:r>
    </w:p>
    <w:p w14:paraId="280D7253" w14:textId="77777777" w:rsidR="002F75FF" w:rsidRDefault="00000000">
      <w:pPr>
        <w:pStyle w:val="Heading2"/>
      </w:pPr>
      <w:r>
        <w:t>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75FF" w14:paraId="163C2534" w14:textId="77777777" w:rsidTr="000860EE">
        <w:tc>
          <w:tcPr>
            <w:tcW w:w="2160" w:type="dxa"/>
          </w:tcPr>
          <w:p w14:paraId="26E7A48F" w14:textId="77777777" w:rsidR="002F75FF" w:rsidRDefault="00000000">
            <w:r>
              <w:t>Requirement ID</w:t>
            </w:r>
          </w:p>
        </w:tc>
        <w:tc>
          <w:tcPr>
            <w:tcW w:w="2160" w:type="dxa"/>
          </w:tcPr>
          <w:p w14:paraId="1FA0C397" w14:textId="77777777" w:rsidR="002F75FF" w:rsidRDefault="00000000">
            <w:r>
              <w:t>Priority</w:t>
            </w:r>
          </w:p>
        </w:tc>
        <w:tc>
          <w:tcPr>
            <w:tcW w:w="2160" w:type="dxa"/>
          </w:tcPr>
          <w:p w14:paraId="757C2FD3" w14:textId="77777777" w:rsidR="002F75FF" w:rsidRDefault="00000000">
            <w:r>
              <w:t>Description</w:t>
            </w:r>
          </w:p>
        </w:tc>
        <w:tc>
          <w:tcPr>
            <w:tcW w:w="2160" w:type="dxa"/>
          </w:tcPr>
          <w:p w14:paraId="3843A5CB" w14:textId="77777777" w:rsidR="002F75FF" w:rsidRDefault="00000000">
            <w:r>
              <w:t>Justification</w:t>
            </w:r>
          </w:p>
        </w:tc>
      </w:tr>
      <w:tr w:rsidR="002F75FF" w14:paraId="3E780394" w14:textId="77777777" w:rsidTr="000860EE">
        <w:tc>
          <w:tcPr>
            <w:tcW w:w="2160" w:type="dxa"/>
          </w:tcPr>
          <w:p w14:paraId="1C6C082C" w14:textId="77777777" w:rsidR="002F75FF" w:rsidRDefault="00000000">
            <w:r>
              <w:t>FR01</w:t>
            </w:r>
          </w:p>
        </w:tc>
        <w:tc>
          <w:tcPr>
            <w:tcW w:w="2160" w:type="dxa"/>
          </w:tcPr>
          <w:p w14:paraId="77823003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5878CD7D" w14:textId="77777777" w:rsidR="002F75FF" w:rsidRDefault="00000000">
            <w:r>
              <w:t>Store book information including title, author, and ISBN</w:t>
            </w:r>
          </w:p>
        </w:tc>
        <w:tc>
          <w:tcPr>
            <w:tcW w:w="2160" w:type="dxa"/>
          </w:tcPr>
          <w:p w14:paraId="2D700B8E" w14:textId="77777777" w:rsidR="002F75FF" w:rsidRDefault="00000000">
            <w:r>
              <w:t>Essential for managing book inventory</w:t>
            </w:r>
          </w:p>
        </w:tc>
      </w:tr>
      <w:tr w:rsidR="002F75FF" w14:paraId="3FAD66EF" w14:textId="77777777" w:rsidTr="000860EE">
        <w:tc>
          <w:tcPr>
            <w:tcW w:w="2160" w:type="dxa"/>
          </w:tcPr>
          <w:p w14:paraId="1D2E1910" w14:textId="77777777" w:rsidR="002F75FF" w:rsidRDefault="00000000">
            <w:r>
              <w:t>FR02</w:t>
            </w:r>
          </w:p>
        </w:tc>
        <w:tc>
          <w:tcPr>
            <w:tcW w:w="2160" w:type="dxa"/>
          </w:tcPr>
          <w:p w14:paraId="0C843B8E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47ED67AA" w14:textId="77777777" w:rsidR="002F75FF" w:rsidRDefault="00000000">
            <w:r>
              <w:t>Allow user registration and authentication</w:t>
            </w:r>
          </w:p>
        </w:tc>
        <w:tc>
          <w:tcPr>
            <w:tcW w:w="2160" w:type="dxa"/>
          </w:tcPr>
          <w:p w14:paraId="79AEBD9F" w14:textId="77777777" w:rsidR="002F75FF" w:rsidRDefault="00000000">
            <w:r>
              <w:t>Needed for tracking borrowers</w:t>
            </w:r>
          </w:p>
        </w:tc>
      </w:tr>
      <w:tr w:rsidR="002F75FF" w14:paraId="40D00A8C" w14:textId="77777777" w:rsidTr="000860EE">
        <w:tc>
          <w:tcPr>
            <w:tcW w:w="2160" w:type="dxa"/>
          </w:tcPr>
          <w:p w14:paraId="7A52C77F" w14:textId="77777777" w:rsidR="002F75FF" w:rsidRDefault="00000000">
            <w:r>
              <w:t>FR03</w:t>
            </w:r>
          </w:p>
        </w:tc>
        <w:tc>
          <w:tcPr>
            <w:tcW w:w="2160" w:type="dxa"/>
          </w:tcPr>
          <w:p w14:paraId="54BC49D2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5668F2B3" w14:textId="77777777" w:rsidR="002F75FF" w:rsidRDefault="00000000">
            <w:r>
              <w:t>Record borrowing and return transactions</w:t>
            </w:r>
          </w:p>
        </w:tc>
        <w:tc>
          <w:tcPr>
            <w:tcW w:w="2160" w:type="dxa"/>
          </w:tcPr>
          <w:p w14:paraId="1333AF12" w14:textId="77777777" w:rsidR="002F75FF" w:rsidRDefault="00000000">
            <w:r>
              <w:t>Tracks which user borrowed which book</w:t>
            </w:r>
          </w:p>
        </w:tc>
      </w:tr>
      <w:tr w:rsidR="002F75FF" w14:paraId="0AFB558F" w14:textId="77777777" w:rsidTr="000860EE">
        <w:tc>
          <w:tcPr>
            <w:tcW w:w="2160" w:type="dxa"/>
          </w:tcPr>
          <w:p w14:paraId="083181DE" w14:textId="77777777" w:rsidR="002F75FF" w:rsidRDefault="00000000">
            <w:r>
              <w:t>FR04</w:t>
            </w:r>
          </w:p>
        </w:tc>
        <w:tc>
          <w:tcPr>
            <w:tcW w:w="2160" w:type="dxa"/>
          </w:tcPr>
          <w:p w14:paraId="6E4FCF6D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06D58821" w14:textId="77777777" w:rsidR="002F75FF" w:rsidRDefault="00000000">
            <w:r>
              <w:t>Support search for books by title or author</w:t>
            </w:r>
          </w:p>
        </w:tc>
        <w:tc>
          <w:tcPr>
            <w:tcW w:w="2160" w:type="dxa"/>
          </w:tcPr>
          <w:p w14:paraId="48D41375" w14:textId="77777777" w:rsidR="002F75FF" w:rsidRDefault="00000000">
            <w:r>
              <w:t>Improves user experience</w:t>
            </w:r>
          </w:p>
        </w:tc>
      </w:tr>
      <w:tr w:rsidR="002F75FF" w14:paraId="5CC81539" w14:textId="77777777" w:rsidTr="000860EE">
        <w:tc>
          <w:tcPr>
            <w:tcW w:w="2160" w:type="dxa"/>
          </w:tcPr>
          <w:p w14:paraId="670E118F" w14:textId="77777777" w:rsidR="002F75FF" w:rsidRDefault="00000000">
            <w:r>
              <w:t>FR05</w:t>
            </w:r>
          </w:p>
        </w:tc>
        <w:tc>
          <w:tcPr>
            <w:tcW w:w="2160" w:type="dxa"/>
          </w:tcPr>
          <w:p w14:paraId="21C48726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0B817B60" w14:textId="77777777" w:rsidR="002F75FF" w:rsidRDefault="00000000">
            <w:r>
              <w:t>Generate overdue reports for borrowed books</w:t>
            </w:r>
          </w:p>
        </w:tc>
        <w:tc>
          <w:tcPr>
            <w:tcW w:w="2160" w:type="dxa"/>
          </w:tcPr>
          <w:p w14:paraId="0166B8B1" w14:textId="77777777" w:rsidR="002F75FF" w:rsidRDefault="00000000">
            <w:r>
              <w:t>Helps manage fines</w:t>
            </w:r>
          </w:p>
        </w:tc>
      </w:tr>
      <w:tr w:rsidR="002F75FF" w14:paraId="4A52FB40" w14:textId="77777777" w:rsidTr="000860EE">
        <w:tc>
          <w:tcPr>
            <w:tcW w:w="2160" w:type="dxa"/>
          </w:tcPr>
          <w:p w14:paraId="02E30B05" w14:textId="77777777" w:rsidR="002F75FF" w:rsidRDefault="00000000">
            <w:r>
              <w:t>FR06</w:t>
            </w:r>
          </w:p>
        </w:tc>
        <w:tc>
          <w:tcPr>
            <w:tcW w:w="2160" w:type="dxa"/>
          </w:tcPr>
          <w:p w14:paraId="5B2A7F8E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086C4209" w14:textId="77777777" w:rsidR="002F75FF" w:rsidRDefault="00000000">
            <w:r>
              <w:t>Allow online book reservation</w:t>
            </w:r>
          </w:p>
        </w:tc>
        <w:tc>
          <w:tcPr>
            <w:tcW w:w="2160" w:type="dxa"/>
          </w:tcPr>
          <w:p w14:paraId="3C2DF669" w14:textId="77777777" w:rsidR="002F75FF" w:rsidRDefault="00000000">
            <w:r>
              <w:t>Enhances usability</w:t>
            </w:r>
          </w:p>
        </w:tc>
      </w:tr>
      <w:tr w:rsidR="002F75FF" w14:paraId="33E91302" w14:textId="77777777" w:rsidTr="000860EE">
        <w:tc>
          <w:tcPr>
            <w:tcW w:w="2160" w:type="dxa"/>
          </w:tcPr>
          <w:p w14:paraId="6C7DAFAC" w14:textId="77777777" w:rsidR="002F75FF" w:rsidRDefault="00000000">
            <w:r>
              <w:t>FR07</w:t>
            </w:r>
          </w:p>
        </w:tc>
        <w:tc>
          <w:tcPr>
            <w:tcW w:w="2160" w:type="dxa"/>
          </w:tcPr>
          <w:p w14:paraId="2CC94921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41074357" w14:textId="77777777" w:rsidR="002F75FF" w:rsidRDefault="00000000">
            <w:r>
              <w:t>Maintain staff user roles and permissions</w:t>
            </w:r>
          </w:p>
        </w:tc>
        <w:tc>
          <w:tcPr>
            <w:tcW w:w="2160" w:type="dxa"/>
          </w:tcPr>
          <w:p w14:paraId="4EAF3DF7" w14:textId="77777777" w:rsidR="002F75FF" w:rsidRDefault="00000000">
            <w:r>
              <w:t>Ensures secure access control</w:t>
            </w:r>
          </w:p>
        </w:tc>
      </w:tr>
      <w:tr w:rsidR="002F75FF" w14:paraId="0875A4A4" w14:textId="77777777" w:rsidTr="000860EE">
        <w:tc>
          <w:tcPr>
            <w:tcW w:w="2160" w:type="dxa"/>
          </w:tcPr>
          <w:p w14:paraId="0F8B0B3F" w14:textId="77777777" w:rsidR="002F75FF" w:rsidRDefault="00000000">
            <w:r>
              <w:t>FR08</w:t>
            </w:r>
          </w:p>
        </w:tc>
        <w:tc>
          <w:tcPr>
            <w:tcW w:w="2160" w:type="dxa"/>
          </w:tcPr>
          <w:p w14:paraId="643B295B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4CAE6E1C" w14:textId="77777777" w:rsidR="002F75FF" w:rsidRDefault="00000000">
            <w:r>
              <w:t>Track book categories and subjects</w:t>
            </w:r>
          </w:p>
        </w:tc>
        <w:tc>
          <w:tcPr>
            <w:tcW w:w="2160" w:type="dxa"/>
          </w:tcPr>
          <w:p w14:paraId="5AC31125" w14:textId="77777777" w:rsidR="002F75FF" w:rsidRDefault="00000000">
            <w:r>
              <w:t>Facilitates catalog management</w:t>
            </w:r>
          </w:p>
        </w:tc>
      </w:tr>
      <w:tr w:rsidR="002F75FF" w14:paraId="086F49BE" w14:textId="77777777" w:rsidTr="000860EE">
        <w:tc>
          <w:tcPr>
            <w:tcW w:w="2160" w:type="dxa"/>
          </w:tcPr>
          <w:p w14:paraId="2439E625" w14:textId="77777777" w:rsidR="002F75FF" w:rsidRDefault="00000000">
            <w:r>
              <w:lastRenderedPageBreak/>
              <w:t>FR09</w:t>
            </w:r>
          </w:p>
        </w:tc>
        <w:tc>
          <w:tcPr>
            <w:tcW w:w="2160" w:type="dxa"/>
          </w:tcPr>
          <w:p w14:paraId="5C3EE69E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742218AE" w14:textId="77777777" w:rsidR="002F75FF" w:rsidRDefault="00000000">
            <w:r>
              <w:t>Maintain audit logs of all operations</w:t>
            </w:r>
          </w:p>
        </w:tc>
        <w:tc>
          <w:tcPr>
            <w:tcW w:w="2160" w:type="dxa"/>
          </w:tcPr>
          <w:p w14:paraId="5B19D0E2" w14:textId="77777777" w:rsidR="002F75FF" w:rsidRDefault="00000000">
            <w:r>
              <w:t>Needed for accountability</w:t>
            </w:r>
          </w:p>
        </w:tc>
      </w:tr>
      <w:tr w:rsidR="002F75FF" w14:paraId="459AD0DF" w14:textId="77777777" w:rsidTr="000860EE">
        <w:tc>
          <w:tcPr>
            <w:tcW w:w="2160" w:type="dxa"/>
          </w:tcPr>
          <w:p w14:paraId="306CB71F" w14:textId="77777777" w:rsidR="002F75FF" w:rsidRDefault="00000000">
            <w:r>
              <w:t>FR10</w:t>
            </w:r>
          </w:p>
        </w:tc>
        <w:tc>
          <w:tcPr>
            <w:tcW w:w="2160" w:type="dxa"/>
          </w:tcPr>
          <w:p w14:paraId="55B9E379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5758702C" w14:textId="77777777" w:rsidR="002F75FF" w:rsidRDefault="00000000">
            <w:r>
              <w:t>Send notifications for due dates</w:t>
            </w:r>
          </w:p>
        </w:tc>
        <w:tc>
          <w:tcPr>
            <w:tcW w:w="2160" w:type="dxa"/>
          </w:tcPr>
          <w:p w14:paraId="76D4324E" w14:textId="77777777" w:rsidR="002F75FF" w:rsidRDefault="00000000">
            <w:r>
              <w:t>Improves user awareness</w:t>
            </w:r>
          </w:p>
        </w:tc>
      </w:tr>
      <w:tr w:rsidR="002F75FF" w14:paraId="2BBE7684" w14:textId="77777777" w:rsidTr="000860EE">
        <w:tc>
          <w:tcPr>
            <w:tcW w:w="2160" w:type="dxa"/>
          </w:tcPr>
          <w:p w14:paraId="5F4BE2A3" w14:textId="77777777" w:rsidR="002F75FF" w:rsidRDefault="00000000">
            <w:r>
              <w:t>FR11</w:t>
            </w:r>
          </w:p>
        </w:tc>
        <w:tc>
          <w:tcPr>
            <w:tcW w:w="2160" w:type="dxa"/>
          </w:tcPr>
          <w:p w14:paraId="7D426911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77C5B9EB" w14:textId="77777777" w:rsidR="002F75FF" w:rsidRDefault="00000000">
            <w:r>
              <w:t>Support data backup and recovery</w:t>
            </w:r>
          </w:p>
        </w:tc>
        <w:tc>
          <w:tcPr>
            <w:tcW w:w="2160" w:type="dxa"/>
          </w:tcPr>
          <w:p w14:paraId="777A593D" w14:textId="77777777" w:rsidR="002F75FF" w:rsidRDefault="00000000">
            <w:r>
              <w:t>Prevents data loss</w:t>
            </w:r>
          </w:p>
        </w:tc>
      </w:tr>
      <w:tr w:rsidR="002F75FF" w14:paraId="1F7B8507" w14:textId="77777777" w:rsidTr="000860EE">
        <w:tc>
          <w:tcPr>
            <w:tcW w:w="2160" w:type="dxa"/>
          </w:tcPr>
          <w:p w14:paraId="44D57B72" w14:textId="77777777" w:rsidR="002F75FF" w:rsidRDefault="00000000">
            <w:r>
              <w:t>FR12</w:t>
            </w:r>
          </w:p>
        </w:tc>
        <w:tc>
          <w:tcPr>
            <w:tcW w:w="2160" w:type="dxa"/>
          </w:tcPr>
          <w:p w14:paraId="4CEDA7EB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544FC49A" w14:textId="77777777" w:rsidR="002F75FF" w:rsidRDefault="00000000">
            <w:r>
              <w:t>Allow fine payment records</w:t>
            </w:r>
          </w:p>
        </w:tc>
        <w:tc>
          <w:tcPr>
            <w:tcW w:w="2160" w:type="dxa"/>
          </w:tcPr>
          <w:p w14:paraId="133626CF" w14:textId="77777777" w:rsidR="002F75FF" w:rsidRDefault="00000000">
            <w:r>
              <w:t>Supports library revenue tracking</w:t>
            </w:r>
          </w:p>
        </w:tc>
      </w:tr>
      <w:tr w:rsidR="002F75FF" w14:paraId="776AEF38" w14:textId="77777777" w:rsidTr="000860EE">
        <w:tc>
          <w:tcPr>
            <w:tcW w:w="2160" w:type="dxa"/>
          </w:tcPr>
          <w:p w14:paraId="60AB2F5D" w14:textId="77777777" w:rsidR="002F75FF" w:rsidRDefault="00000000">
            <w:r>
              <w:t>FR13</w:t>
            </w:r>
          </w:p>
        </w:tc>
        <w:tc>
          <w:tcPr>
            <w:tcW w:w="2160" w:type="dxa"/>
          </w:tcPr>
          <w:p w14:paraId="2244EA1D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48D62085" w14:textId="77777777" w:rsidR="002F75FF" w:rsidRDefault="00000000">
            <w:r>
              <w:t>Enable e-book download links</w:t>
            </w:r>
          </w:p>
        </w:tc>
        <w:tc>
          <w:tcPr>
            <w:tcW w:w="2160" w:type="dxa"/>
          </w:tcPr>
          <w:p w14:paraId="59AA5AD1" w14:textId="77777777" w:rsidR="002F75FF" w:rsidRDefault="00000000">
            <w:r>
              <w:t>Extends digital library features</w:t>
            </w:r>
          </w:p>
        </w:tc>
      </w:tr>
      <w:tr w:rsidR="002F75FF" w14:paraId="4DBE68DC" w14:textId="77777777" w:rsidTr="000860EE">
        <w:tc>
          <w:tcPr>
            <w:tcW w:w="2160" w:type="dxa"/>
          </w:tcPr>
          <w:p w14:paraId="5C683BBE" w14:textId="77777777" w:rsidR="002F75FF" w:rsidRDefault="00000000">
            <w:r>
              <w:t>FR14</w:t>
            </w:r>
          </w:p>
        </w:tc>
        <w:tc>
          <w:tcPr>
            <w:tcW w:w="2160" w:type="dxa"/>
          </w:tcPr>
          <w:p w14:paraId="25C8C05E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21888F8C" w14:textId="77777777" w:rsidR="002F75FF" w:rsidRDefault="00000000">
            <w:r>
              <w:t>Allow report generation by librarian</w:t>
            </w:r>
          </w:p>
        </w:tc>
        <w:tc>
          <w:tcPr>
            <w:tcW w:w="2160" w:type="dxa"/>
          </w:tcPr>
          <w:p w14:paraId="0EF7A695" w14:textId="77777777" w:rsidR="002F75FF" w:rsidRDefault="00000000">
            <w:r>
              <w:t>Helps track performance</w:t>
            </w:r>
          </w:p>
        </w:tc>
      </w:tr>
      <w:tr w:rsidR="002F75FF" w14:paraId="56751453" w14:textId="77777777" w:rsidTr="000860EE">
        <w:tc>
          <w:tcPr>
            <w:tcW w:w="2160" w:type="dxa"/>
          </w:tcPr>
          <w:p w14:paraId="1CC9ABBF" w14:textId="77777777" w:rsidR="002F75FF" w:rsidRDefault="00000000">
            <w:r>
              <w:t>FR15</w:t>
            </w:r>
          </w:p>
        </w:tc>
        <w:tc>
          <w:tcPr>
            <w:tcW w:w="2160" w:type="dxa"/>
          </w:tcPr>
          <w:p w14:paraId="7FCE8078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302383BD" w14:textId="77777777" w:rsidR="002F75FF" w:rsidRDefault="00000000">
            <w:r>
              <w:t>Ensure data consistency for transactions</w:t>
            </w:r>
          </w:p>
        </w:tc>
        <w:tc>
          <w:tcPr>
            <w:tcW w:w="2160" w:type="dxa"/>
          </w:tcPr>
          <w:p w14:paraId="5D81C525" w14:textId="77777777" w:rsidR="002F75FF" w:rsidRDefault="00000000">
            <w:r>
              <w:t>Critical for accuracy</w:t>
            </w:r>
          </w:p>
        </w:tc>
      </w:tr>
      <w:tr w:rsidR="002F75FF" w14:paraId="61A28316" w14:textId="77777777" w:rsidTr="000860EE">
        <w:tc>
          <w:tcPr>
            <w:tcW w:w="2160" w:type="dxa"/>
          </w:tcPr>
          <w:p w14:paraId="6499A5F7" w14:textId="77777777" w:rsidR="002F75FF" w:rsidRDefault="00000000">
            <w:r>
              <w:t>FR16</w:t>
            </w:r>
          </w:p>
        </w:tc>
        <w:tc>
          <w:tcPr>
            <w:tcW w:w="2160" w:type="dxa"/>
          </w:tcPr>
          <w:p w14:paraId="7580F18F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6EBFEC50" w14:textId="77777777" w:rsidR="002F75FF" w:rsidRDefault="00000000">
            <w:r>
              <w:t>Support barcode scanning integration</w:t>
            </w:r>
          </w:p>
        </w:tc>
        <w:tc>
          <w:tcPr>
            <w:tcW w:w="2160" w:type="dxa"/>
          </w:tcPr>
          <w:p w14:paraId="53D9B285" w14:textId="77777777" w:rsidR="002F75FF" w:rsidRDefault="00000000">
            <w:r>
              <w:t>Speeds up transactions</w:t>
            </w:r>
          </w:p>
        </w:tc>
      </w:tr>
      <w:tr w:rsidR="002F75FF" w14:paraId="360C14E4" w14:textId="77777777" w:rsidTr="000860EE">
        <w:tc>
          <w:tcPr>
            <w:tcW w:w="2160" w:type="dxa"/>
          </w:tcPr>
          <w:p w14:paraId="328BDCFA" w14:textId="77777777" w:rsidR="002F75FF" w:rsidRDefault="00000000">
            <w:r>
              <w:t>FR17</w:t>
            </w:r>
          </w:p>
        </w:tc>
        <w:tc>
          <w:tcPr>
            <w:tcW w:w="2160" w:type="dxa"/>
          </w:tcPr>
          <w:p w14:paraId="3AA93192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07DF8436" w14:textId="77777777" w:rsidR="002F75FF" w:rsidRDefault="00000000">
            <w:r>
              <w:t>Provide user borrowing history</w:t>
            </w:r>
          </w:p>
        </w:tc>
        <w:tc>
          <w:tcPr>
            <w:tcW w:w="2160" w:type="dxa"/>
          </w:tcPr>
          <w:p w14:paraId="24DFBAC0" w14:textId="77777777" w:rsidR="002F75FF" w:rsidRDefault="00000000">
            <w:r>
              <w:t>Helps users manage books</w:t>
            </w:r>
          </w:p>
        </w:tc>
      </w:tr>
      <w:tr w:rsidR="002F75FF" w14:paraId="15B4A8A2" w14:textId="77777777" w:rsidTr="000860EE">
        <w:tc>
          <w:tcPr>
            <w:tcW w:w="2160" w:type="dxa"/>
          </w:tcPr>
          <w:p w14:paraId="088A5110" w14:textId="77777777" w:rsidR="002F75FF" w:rsidRDefault="00000000">
            <w:r>
              <w:t>FR18</w:t>
            </w:r>
          </w:p>
        </w:tc>
        <w:tc>
          <w:tcPr>
            <w:tcW w:w="2160" w:type="dxa"/>
          </w:tcPr>
          <w:p w14:paraId="3D548B4F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6F712DE3" w14:textId="77777777" w:rsidR="002F75FF" w:rsidRDefault="00000000">
            <w:r>
              <w:t>Support multiple branch management</w:t>
            </w:r>
          </w:p>
        </w:tc>
        <w:tc>
          <w:tcPr>
            <w:tcW w:w="2160" w:type="dxa"/>
          </w:tcPr>
          <w:p w14:paraId="63FA55A6" w14:textId="77777777" w:rsidR="002F75FF" w:rsidRDefault="00000000">
            <w:r>
              <w:t>Allows scalability</w:t>
            </w:r>
          </w:p>
        </w:tc>
      </w:tr>
      <w:tr w:rsidR="002F75FF" w14:paraId="578BCD6B" w14:textId="77777777" w:rsidTr="000860EE">
        <w:tc>
          <w:tcPr>
            <w:tcW w:w="2160" w:type="dxa"/>
          </w:tcPr>
          <w:p w14:paraId="4EB614D6" w14:textId="77777777" w:rsidR="002F75FF" w:rsidRDefault="00000000">
            <w:r>
              <w:t>FR19</w:t>
            </w:r>
          </w:p>
        </w:tc>
        <w:tc>
          <w:tcPr>
            <w:tcW w:w="2160" w:type="dxa"/>
          </w:tcPr>
          <w:p w14:paraId="3A4A223F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49108FD2" w14:textId="77777777" w:rsidR="002F75FF" w:rsidRDefault="00000000">
            <w:r>
              <w:t>Allow user reviews for books</w:t>
            </w:r>
          </w:p>
        </w:tc>
        <w:tc>
          <w:tcPr>
            <w:tcW w:w="2160" w:type="dxa"/>
          </w:tcPr>
          <w:p w14:paraId="1B6A4954" w14:textId="77777777" w:rsidR="002F75FF" w:rsidRDefault="00000000">
            <w:r>
              <w:t>Improves engagement</w:t>
            </w:r>
          </w:p>
        </w:tc>
      </w:tr>
      <w:tr w:rsidR="002F75FF" w14:paraId="540DA11E" w14:textId="77777777" w:rsidTr="000860EE">
        <w:tc>
          <w:tcPr>
            <w:tcW w:w="2160" w:type="dxa"/>
          </w:tcPr>
          <w:p w14:paraId="29545AAA" w14:textId="77777777" w:rsidR="002F75FF" w:rsidRDefault="00000000">
            <w:r>
              <w:t>FR20</w:t>
            </w:r>
          </w:p>
        </w:tc>
        <w:tc>
          <w:tcPr>
            <w:tcW w:w="2160" w:type="dxa"/>
          </w:tcPr>
          <w:p w14:paraId="2426E89A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03B6224F" w14:textId="77777777" w:rsidR="002F75FF" w:rsidRDefault="00000000">
            <w:r>
              <w:t>Comply with data privacy regulations</w:t>
            </w:r>
          </w:p>
        </w:tc>
        <w:tc>
          <w:tcPr>
            <w:tcW w:w="2160" w:type="dxa"/>
          </w:tcPr>
          <w:p w14:paraId="7D4ED350" w14:textId="77777777" w:rsidR="002F75FF" w:rsidRDefault="00000000">
            <w:r>
              <w:t>Protects user data</w:t>
            </w:r>
          </w:p>
        </w:tc>
      </w:tr>
    </w:tbl>
    <w:p w14:paraId="29EADBE2" w14:textId="77777777" w:rsidR="002F75FF" w:rsidRDefault="00000000">
      <w:pPr>
        <w:pStyle w:val="Heading2"/>
      </w:pPr>
      <w:r>
        <w:t>Non-Functional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75FF" w14:paraId="14F20F4F" w14:textId="77777777" w:rsidTr="000860EE">
        <w:tc>
          <w:tcPr>
            <w:tcW w:w="2160" w:type="dxa"/>
          </w:tcPr>
          <w:p w14:paraId="32023ABA" w14:textId="77777777" w:rsidR="002F75FF" w:rsidRDefault="00000000">
            <w:r>
              <w:t>Requirement ID</w:t>
            </w:r>
          </w:p>
        </w:tc>
        <w:tc>
          <w:tcPr>
            <w:tcW w:w="2160" w:type="dxa"/>
          </w:tcPr>
          <w:p w14:paraId="1A93D24E" w14:textId="77777777" w:rsidR="002F75FF" w:rsidRDefault="00000000">
            <w:r>
              <w:t>Priority</w:t>
            </w:r>
          </w:p>
        </w:tc>
        <w:tc>
          <w:tcPr>
            <w:tcW w:w="2160" w:type="dxa"/>
          </w:tcPr>
          <w:p w14:paraId="33F7C0EB" w14:textId="77777777" w:rsidR="002F75FF" w:rsidRDefault="00000000">
            <w:r>
              <w:t>Description</w:t>
            </w:r>
          </w:p>
        </w:tc>
        <w:tc>
          <w:tcPr>
            <w:tcW w:w="2160" w:type="dxa"/>
          </w:tcPr>
          <w:p w14:paraId="42B0D542" w14:textId="77777777" w:rsidR="002F75FF" w:rsidRDefault="00000000">
            <w:r>
              <w:t>Justification</w:t>
            </w:r>
          </w:p>
        </w:tc>
      </w:tr>
      <w:tr w:rsidR="002F75FF" w14:paraId="0884BECF" w14:textId="77777777" w:rsidTr="000860EE">
        <w:tc>
          <w:tcPr>
            <w:tcW w:w="2160" w:type="dxa"/>
          </w:tcPr>
          <w:p w14:paraId="2542045F" w14:textId="77777777" w:rsidR="002F75FF" w:rsidRDefault="00000000">
            <w:r>
              <w:t>NFR01</w:t>
            </w:r>
          </w:p>
        </w:tc>
        <w:tc>
          <w:tcPr>
            <w:tcW w:w="2160" w:type="dxa"/>
          </w:tcPr>
          <w:p w14:paraId="70AE6C9A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6E8943B5" w14:textId="77777777" w:rsidR="002F75FF" w:rsidRDefault="00000000">
            <w:r>
              <w:t>Ensure high availability (99.9% uptime)</w:t>
            </w:r>
          </w:p>
        </w:tc>
        <w:tc>
          <w:tcPr>
            <w:tcW w:w="2160" w:type="dxa"/>
          </w:tcPr>
          <w:p w14:paraId="22F76906" w14:textId="77777777" w:rsidR="002F75FF" w:rsidRDefault="00000000">
            <w:r>
              <w:t>Library access must be constant</w:t>
            </w:r>
          </w:p>
        </w:tc>
      </w:tr>
      <w:tr w:rsidR="002F75FF" w14:paraId="0B405C5A" w14:textId="77777777" w:rsidTr="000860EE">
        <w:tc>
          <w:tcPr>
            <w:tcW w:w="2160" w:type="dxa"/>
          </w:tcPr>
          <w:p w14:paraId="6798C471" w14:textId="77777777" w:rsidR="002F75FF" w:rsidRDefault="00000000">
            <w:r>
              <w:lastRenderedPageBreak/>
              <w:t>NFR02</w:t>
            </w:r>
          </w:p>
        </w:tc>
        <w:tc>
          <w:tcPr>
            <w:tcW w:w="2160" w:type="dxa"/>
          </w:tcPr>
          <w:p w14:paraId="6AB51A8F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40C8D54A" w14:textId="77777777" w:rsidR="002F75FF" w:rsidRDefault="00000000">
            <w:r>
              <w:t>Database response time under 2 seconds</w:t>
            </w:r>
          </w:p>
        </w:tc>
        <w:tc>
          <w:tcPr>
            <w:tcW w:w="2160" w:type="dxa"/>
          </w:tcPr>
          <w:p w14:paraId="73AB3C97" w14:textId="77777777" w:rsidR="002F75FF" w:rsidRDefault="00000000">
            <w:r>
              <w:t>Improves user experience</w:t>
            </w:r>
          </w:p>
        </w:tc>
      </w:tr>
      <w:tr w:rsidR="002F75FF" w14:paraId="7635A7C1" w14:textId="77777777" w:rsidTr="000860EE">
        <w:tc>
          <w:tcPr>
            <w:tcW w:w="2160" w:type="dxa"/>
          </w:tcPr>
          <w:p w14:paraId="3F23A6F6" w14:textId="77777777" w:rsidR="002F75FF" w:rsidRDefault="00000000">
            <w:r>
              <w:t>NFR03</w:t>
            </w:r>
          </w:p>
        </w:tc>
        <w:tc>
          <w:tcPr>
            <w:tcW w:w="2160" w:type="dxa"/>
          </w:tcPr>
          <w:p w14:paraId="55C90308" w14:textId="77777777" w:rsidR="002F75FF" w:rsidRDefault="00000000">
            <w:r>
              <w:t>Must</w:t>
            </w:r>
          </w:p>
        </w:tc>
        <w:tc>
          <w:tcPr>
            <w:tcW w:w="2160" w:type="dxa"/>
          </w:tcPr>
          <w:p w14:paraId="1B8637AE" w14:textId="77777777" w:rsidR="002F75FF" w:rsidRDefault="00000000">
            <w:r>
              <w:t>Encrypt sensitive user information</w:t>
            </w:r>
          </w:p>
        </w:tc>
        <w:tc>
          <w:tcPr>
            <w:tcW w:w="2160" w:type="dxa"/>
          </w:tcPr>
          <w:p w14:paraId="0712C5A9" w14:textId="77777777" w:rsidR="002F75FF" w:rsidRDefault="00000000">
            <w:r>
              <w:t>Prevents data breaches</w:t>
            </w:r>
          </w:p>
        </w:tc>
      </w:tr>
      <w:tr w:rsidR="002F75FF" w14:paraId="7C5B5B05" w14:textId="77777777" w:rsidTr="000860EE">
        <w:tc>
          <w:tcPr>
            <w:tcW w:w="2160" w:type="dxa"/>
          </w:tcPr>
          <w:p w14:paraId="03717C45" w14:textId="77777777" w:rsidR="002F75FF" w:rsidRDefault="00000000">
            <w:r>
              <w:t>NFR04</w:t>
            </w:r>
          </w:p>
        </w:tc>
        <w:tc>
          <w:tcPr>
            <w:tcW w:w="2160" w:type="dxa"/>
          </w:tcPr>
          <w:p w14:paraId="33B91EEF" w14:textId="77777777" w:rsidR="002F75FF" w:rsidRDefault="00000000">
            <w:r>
              <w:t>Should</w:t>
            </w:r>
          </w:p>
        </w:tc>
        <w:tc>
          <w:tcPr>
            <w:tcW w:w="2160" w:type="dxa"/>
          </w:tcPr>
          <w:p w14:paraId="5FE495AF" w14:textId="77777777" w:rsidR="002F75FF" w:rsidRDefault="00000000">
            <w:r>
              <w:t>Scalable to accommodate new branches</w:t>
            </w:r>
          </w:p>
        </w:tc>
        <w:tc>
          <w:tcPr>
            <w:tcW w:w="2160" w:type="dxa"/>
          </w:tcPr>
          <w:p w14:paraId="5F4F32C3" w14:textId="77777777" w:rsidR="002F75FF" w:rsidRDefault="00000000">
            <w:r>
              <w:t>Supports future expansion</w:t>
            </w:r>
          </w:p>
        </w:tc>
      </w:tr>
      <w:tr w:rsidR="002F75FF" w14:paraId="77C0D337" w14:textId="77777777" w:rsidTr="000860EE">
        <w:tc>
          <w:tcPr>
            <w:tcW w:w="2160" w:type="dxa"/>
          </w:tcPr>
          <w:p w14:paraId="57BFDC81" w14:textId="77777777" w:rsidR="002F75FF" w:rsidRDefault="00000000">
            <w:r>
              <w:t>NFR05</w:t>
            </w:r>
          </w:p>
        </w:tc>
        <w:tc>
          <w:tcPr>
            <w:tcW w:w="2160" w:type="dxa"/>
          </w:tcPr>
          <w:p w14:paraId="767B2D48" w14:textId="77777777" w:rsidR="002F75FF" w:rsidRDefault="00000000">
            <w:r>
              <w:t>Could</w:t>
            </w:r>
          </w:p>
        </w:tc>
        <w:tc>
          <w:tcPr>
            <w:tcW w:w="2160" w:type="dxa"/>
          </w:tcPr>
          <w:p w14:paraId="6E851CFD" w14:textId="77777777" w:rsidR="002F75FF" w:rsidRDefault="00000000">
            <w:r>
              <w:t>Use cloud-based hosting</w:t>
            </w:r>
          </w:p>
        </w:tc>
        <w:tc>
          <w:tcPr>
            <w:tcW w:w="2160" w:type="dxa"/>
          </w:tcPr>
          <w:p w14:paraId="03B5FD3E" w14:textId="77777777" w:rsidR="002F75FF" w:rsidRDefault="00000000">
            <w:r>
              <w:t>Improves reliability and access</w:t>
            </w:r>
          </w:p>
        </w:tc>
      </w:tr>
    </w:tbl>
    <w:p w14:paraId="3B73DED1" w14:textId="77777777" w:rsidR="00215DC0" w:rsidRDefault="00215DC0"/>
    <w:p w14:paraId="33DF3DAD" w14:textId="77777777" w:rsidR="000860EE" w:rsidRDefault="000860EE"/>
    <w:p w14:paraId="46CBA64A" w14:textId="02F8D250" w:rsidR="000860EE" w:rsidRDefault="000860EE" w:rsidP="00227681">
      <w:proofErr w:type="spellStart"/>
      <w:r>
        <w:t>Github</w:t>
      </w:r>
      <w:proofErr w:type="spellEnd"/>
      <w:r>
        <w:t xml:space="preserve"> link: </w:t>
      </w:r>
      <w:hyperlink r:id="rId6" w:history="1">
        <w:r w:rsidR="00227681" w:rsidRPr="00227681">
          <w:rPr>
            <w:rStyle w:val="Hyperlink"/>
          </w:rPr>
          <w:t>Mokhtar744/Assingment_1</w:t>
        </w:r>
      </w:hyperlink>
    </w:p>
    <w:sectPr w:rsidR="000860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415724">
    <w:abstractNumId w:val="8"/>
  </w:num>
  <w:num w:numId="2" w16cid:durableId="1833375003">
    <w:abstractNumId w:val="6"/>
  </w:num>
  <w:num w:numId="3" w16cid:durableId="1467509668">
    <w:abstractNumId w:val="5"/>
  </w:num>
  <w:num w:numId="4" w16cid:durableId="731780727">
    <w:abstractNumId w:val="4"/>
  </w:num>
  <w:num w:numId="5" w16cid:durableId="893125725">
    <w:abstractNumId w:val="7"/>
  </w:num>
  <w:num w:numId="6" w16cid:durableId="1884368578">
    <w:abstractNumId w:val="3"/>
  </w:num>
  <w:num w:numId="7" w16cid:durableId="686752423">
    <w:abstractNumId w:val="2"/>
  </w:num>
  <w:num w:numId="8" w16cid:durableId="859245050">
    <w:abstractNumId w:val="1"/>
  </w:num>
  <w:num w:numId="9" w16cid:durableId="30377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EE"/>
    <w:rsid w:val="0015074B"/>
    <w:rsid w:val="00215DC0"/>
    <w:rsid w:val="00227681"/>
    <w:rsid w:val="0029639D"/>
    <w:rsid w:val="002F75FF"/>
    <w:rsid w:val="00326F90"/>
    <w:rsid w:val="005862B6"/>
    <w:rsid w:val="00AA1D8D"/>
    <w:rsid w:val="00B47730"/>
    <w:rsid w:val="00CB0664"/>
    <w:rsid w:val="00D12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711C"/>
  <w14:defaultImageDpi w14:val="300"/>
  <w15:docId w15:val="{8368512D-179B-4969-8F2A-D9D31B31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860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khtar744/Assingment_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2025-10-30T10:12:00Z</dcterms:modified>
  <cp:category/>
</cp:coreProperties>
</file>