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35" w:rsidRPr="00BE3DE6" w:rsidRDefault="00B97635" w:rsidP="00B97635">
      <w:pPr>
        <w:pStyle w:val="NormalWeb"/>
        <w:kinsoku w:val="0"/>
        <w:overflowPunct w:val="0"/>
        <w:spacing w:before="0" w:beforeAutospacing="0" w:after="0" w:afterAutospacing="0"/>
        <w:jc w:val="center"/>
        <w:textAlignment w:val="baseline"/>
        <w:rPr>
          <w:sz w:val="32"/>
          <w:szCs w:val="32"/>
        </w:rPr>
      </w:pPr>
      <w:r w:rsidRPr="00BE3DE6">
        <w:rPr>
          <w:rFonts w:eastAsia="Calibri"/>
          <w:b/>
          <w:bCs/>
          <w:color w:val="000000"/>
          <w:kern w:val="24"/>
          <w:sz w:val="32"/>
          <w:szCs w:val="32"/>
        </w:rPr>
        <w:t>MBEYA UNIVERSITY OF SCIENCE AND TECHNOLOGY</w:t>
      </w:r>
    </w:p>
    <w:p w:rsidR="00B97635" w:rsidRPr="00BE3DE6" w:rsidRDefault="00B97635">
      <w:pPr>
        <w:rPr>
          <w:rFonts w:ascii="Times New Roman" w:hAnsi="Times New Roman"/>
        </w:rPr>
      </w:pPr>
      <w:r w:rsidRPr="00BE3DE6">
        <w:rPr>
          <w:rFonts w:ascii="Times New Roman" w:hAnsi="Times New Roman"/>
        </w:rPr>
        <w:t xml:space="preserve">                                         </w:t>
      </w:r>
      <w:r w:rsidR="00003F73" w:rsidRPr="00BE3DE6">
        <w:rPr>
          <w:rFonts w:ascii="Times New Roman" w:hAnsi="Times New Roman"/>
          <w:noProof/>
          <w:lang w:eastAsia="en-US"/>
        </w:rPr>
        <w:drawing>
          <wp:inline distT="0" distB="0" distL="0" distR="0">
            <wp:extent cx="3068320" cy="2541270"/>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8320" cy="2541270"/>
                    </a:xfrm>
                    <a:prstGeom prst="rect">
                      <a:avLst/>
                    </a:prstGeom>
                    <a:noFill/>
                    <a:ln>
                      <a:noFill/>
                    </a:ln>
                  </pic:spPr>
                </pic:pic>
              </a:graphicData>
            </a:graphic>
          </wp:inline>
        </w:drawing>
      </w:r>
    </w:p>
    <w:p w:rsidR="00B97635" w:rsidRPr="00BE3DE6" w:rsidRDefault="00B97635">
      <w:pPr>
        <w:rPr>
          <w:rFonts w:ascii="Times New Roman" w:hAnsi="Times New Roman"/>
          <w:b/>
          <w:sz w:val="24"/>
          <w:szCs w:val="24"/>
        </w:rPr>
      </w:pPr>
      <w:r w:rsidRPr="00BE3DE6">
        <w:rPr>
          <w:rFonts w:ascii="Times New Roman" w:hAnsi="Times New Roman"/>
          <w:b/>
          <w:sz w:val="24"/>
          <w:szCs w:val="24"/>
        </w:rPr>
        <w:t>MODULE NAME</w:t>
      </w:r>
      <w:r w:rsidR="0077569F" w:rsidRPr="00BE3DE6">
        <w:rPr>
          <w:rFonts w:ascii="Times New Roman" w:hAnsi="Times New Roman"/>
          <w:b/>
          <w:sz w:val="24"/>
          <w:szCs w:val="24"/>
        </w:rPr>
        <w:t xml:space="preserve">          </w:t>
      </w:r>
      <w:r w:rsidR="0079003F" w:rsidRPr="00BE3DE6">
        <w:rPr>
          <w:rFonts w:ascii="Times New Roman" w:hAnsi="Times New Roman"/>
          <w:b/>
          <w:sz w:val="24"/>
          <w:szCs w:val="24"/>
        </w:rPr>
        <w:t xml:space="preserve"> </w:t>
      </w:r>
      <w:r w:rsidR="0077569F" w:rsidRPr="00BE3DE6">
        <w:rPr>
          <w:rFonts w:ascii="Times New Roman" w:hAnsi="Times New Roman"/>
          <w:b/>
          <w:sz w:val="24"/>
          <w:szCs w:val="24"/>
        </w:rPr>
        <w:t xml:space="preserve"> </w:t>
      </w:r>
      <w:r w:rsidRPr="00BE3DE6">
        <w:rPr>
          <w:rFonts w:ascii="Times New Roman" w:hAnsi="Times New Roman"/>
          <w:b/>
          <w:sz w:val="24"/>
          <w:szCs w:val="24"/>
        </w:rPr>
        <w:t xml:space="preserve">:     </w:t>
      </w:r>
      <w:r w:rsidR="0077569F" w:rsidRPr="00BE3DE6">
        <w:rPr>
          <w:rFonts w:ascii="Times New Roman" w:hAnsi="Times New Roman"/>
          <w:b/>
          <w:sz w:val="24"/>
          <w:szCs w:val="24"/>
        </w:rPr>
        <w:t xml:space="preserve">   </w:t>
      </w:r>
      <w:r w:rsidRPr="00BE3DE6">
        <w:rPr>
          <w:rFonts w:ascii="Times New Roman" w:hAnsi="Times New Roman"/>
          <w:b/>
          <w:sz w:val="24"/>
          <w:szCs w:val="24"/>
        </w:rPr>
        <w:t>SYSTEM INTEGRATION AND DEPLOYMENT</w:t>
      </w:r>
    </w:p>
    <w:p w:rsidR="00B97635" w:rsidRPr="00BE3DE6" w:rsidRDefault="00B97635">
      <w:pPr>
        <w:rPr>
          <w:rFonts w:ascii="Times New Roman" w:hAnsi="Times New Roman"/>
          <w:b/>
          <w:sz w:val="24"/>
          <w:szCs w:val="24"/>
        </w:rPr>
      </w:pPr>
      <w:r w:rsidRPr="00BE3DE6">
        <w:rPr>
          <w:rFonts w:ascii="Times New Roman" w:hAnsi="Times New Roman"/>
          <w:b/>
          <w:sz w:val="24"/>
          <w:szCs w:val="24"/>
        </w:rPr>
        <w:t xml:space="preserve">MODULE CODE  </w:t>
      </w:r>
      <w:r w:rsidR="0077569F" w:rsidRPr="00BE3DE6">
        <w:rPr>
          <w:rFonts w:ascii="Times New Roman" w:hAnsi="Times New Roman"/>
          <w:b/>
          <w:sz w:val="24"/>
          <w:szCs w:val="24"/>
        </w:rPr>
        <w:t xml:space="preserve">       </w:t>
      </w:r>
      <w:r w:rsidR="0079003F" w:rsidRPr="00BE3DE6">
        <w:rPr>
          <w:rFonts w:ascii="Times New Roman" w:hAnsi="Times New Roman"/>
          <w:b/>
          <w:sz w:val="24"/>
          <w:szCs w:val="24"/>
        </w:rPr>
        <w:t xml:space="preserve">    </w:t>
      </w:r>
      <w:r w:rsidRPr="00BE3DE6">
        <w:rPr>
          <w:rFonts w:ascii="Times New Roman" w:hAnsi="Times New Roman"/>
          <w:b/>
          <w:sz w:val="24"/>
          <w:szCs w:val="24"/>
        </w:rPr>
        <w:t xml:space="preserve">:     </w:t>
      </w:r>
      <w:r w:rsidR="0077569F" w:rsidRPr="00BE3DE6">
        <w:rPr>
          <w:rFonts w:ascii="Times New Roman" w:hAnsi="Times New Roman"/>
          <w:b/>
          <w:sz w:val="24"/>
          <w:szCs w:val="24"/>
        </w:rPr>
        <w:t xml:space="preserve">  </w:t>
      </w:r>
      <w:r w:rsidRPr="00BE3DE6">
        <w:rPr>
          <w:rFonts w:ascii="Times New Roman" w:hAnsi="Times New Roman"/>
          <w:b/>
          <w:sz w:val="24"/>
          <w:szCs w:val="24"/>
        </w:rPr>
        <w:t xml:space="preserve"> IT 8209</w:t>
      </w:r>
    </w:p>
    <w:p w:rsidR="00B97635" w:rsidRPr="00BE3DE6" w:rsidRDefault="00B97635">
      <w:pPr>
        <w:rPr>
          <w:rFonts w:ascii="Times New Roman" w:hAnsi="Times New Roman"/>
          <w:b/>
          <w:sz w:val="24"/>
          <w:szCs w:val="24"/>
        </w:rPr>
      </w:pPr>
      <w:r w:rsidRPr="00BE3DE6">
        <w:rPr>
          <w:rFonts w:ascii="Times New Roman" w:hAnsi="Times New Roman"/>
          <w:b/>
          <w:sz w:val="24"/>
          <w:szCs w:val="24"/>
        </w:rPr>
        <w:t xml:space="preserve">FACILITATOR   </w:t>
      </w:r>
      <w:r w:rsidR="0077569F" w:rsidRPr="00BE3DE6">
        <w:rPr>
          <w:rFonts w:ascii="Times New Roman" w:hAnsi="Times New Roman"/>
          <w:b/>
          <w:sz w:val="24"/>
          <w:szCs w:val="24"/>
        </w:rPr>
        <w:t xml:space="preserve">             </w:t>
      </w:r>
      <w:r w:rsidRPr="00BE3DE6">
        <w:rPr>
          <w:rFonts w:ascii="Times New Roman" w:hAnsi="Times New Roman"/>
          <w:b/>
          <w:sz w:val="24"/>
          <w:szCs w:val="24"/>
        </w:rPr>
        <w:t xml:space="preserve">  :       </w:t>
      </w:r>
      <w:r w:rsidR="0077569F" w:rsidRPr="00BE3DE6">
        <w:rPr>
          <w:rFonts w:ascii="Times New Roman" w:hAnsi="Times New Roman"/>
          <w:b/>
          <w:sz w:val="24"/>
          <w:szCs w:val="24"/>
        </w:rPr>
        <w:t xml:space="preserve">  </w:t>
      </w:r>
      <w:r w:rsidRPr="00BE3DE6">
        <w:rPr>
          <w:rFonts w:ascii="Times New Roman" w:hAnsi="Times New Roman"/>
          <w:b/>
          <w:sz w:val="24"/>
          <w:szCs w:val="24"/>
        </w:rPr>
        <w:t>SIR NCHIA</w:t>
      </w:r>
    </w:p>
    <w:p w:rsidR="00B97635" w:rsidRPr="00BE3DE6" w:rsidRDefault="0077569F">
      <w:pPr>
        <w:rPr>
          <w:rFonts w:ascii="Times New Roman" w:hAnsi="Times New Roman"/>
          <w:b/>
          <w:sz w:val="24"/>
          <w:szCs w:val="24"/>
        </w:rPr>
      </w:pPr>
      <w:r w:rsidRPr="00BE3DE6">
        <w:rPr>
          <w:rFonts w:ascii="Times New Roman" w:hAnsi="Times New Roman"/>
          <w:b/>
          <w:sz w:val="24"/>
          <w:szCs w:val="24"/>
        </w:rPr>
        <w:t>LEVEL                              :        UQF8 SECOND YEAR SEMISTER II</w:t>
      </w:r>
    </w:p>
    <w:p w:rsidR="0077569F" w:rsidRPr="00BE3DE6" w:rsidRDefault="0077569F">
      <w:pPr>
        <w:rPr>
          <w:rFonts w:ascii="Times New Roman" w:hAnsi="Times New Roman"/>
          <w:b/>
          <w:sz w:val="24"/>
          <w:szCs w:val="24"/>
        </w:rPr>
      </w:pPr>
      <w:r w:rsidRPr="00BE3DE6">
        <w:rPr>
          <w:rFonts w:ascii="Times New Roman" w:hAnsi="Times New Roman"/>
          <w:b/>
          <w:sz w:val="24"/>
          <w:szCs w:val="24"/>
        </w:rPr>
        <w:t>NAME OF STUDENT     :       MOKINI SIMIONI MKWAMA</w:t>
      </w:r>
    </w:p>
    <w:p w:rsidR="0077569F" w:rsidRPr="00BE3DE6" w:rsidRDefault="0077569F">
      <w:pPr>
        <w:rPr>
          <w:rFonts w:ascii="Times New Roman" w:hAnsi="Times New Roman"/>
          <w:b/>
          <w:sz w:val="24"/>
          <w:szCs w:val="24"/>
        </w:rPr>
      </w:pPr>
      <w:r w:rsidRPr="00BE3DE6">
        <w:rPr>
          <w:rFonts w:ascii="Times New Roman" w:hAnsi="Times New Roman"/>
          <w:b/>
          <w:sz w:val="24"/>
          <w:szCs w:val="24"/>
        </w:rPr>
        <w:t>REGISTRATION NO       :     21101133370039</w:t>
      </w:r>
    </w:p>
    <w:p w:rsidR="0077569F" w:rsidRPr="00BE3DE6" w:rsidRDefault="0077569F">
      <w:pPr>
        <w:rPr>
          <w:rFonts w:ascii="Times New Roman" w:hAnsi="Times New Roman"/>
          <w:b/>
          <w:sz w:val="24"/>
          <w:szCs w:val="24"/>
        </w:rPr>
      </w:pPr>
      <w:r w:rsidRPr="00BE3DE6">
        <w:rPr>
          <w:rFonts w:ascii="Times New Roman" w:hAnsi="Times New Roman"/>
          <w:b/>
          <w:sz w:val="24"/>
          <w:szCs w:val="24"/>
        </w:rPr>
        <w:t>INDIVIDUAL ASSIGNMENT</w:t>
      </w:r>
    </w:p>
    <w:p w:rsidR="0079003F" w:rsidRPr="00BE3DE6" w:rsidRDefault="0079003F">
      <w:pPr>
        <w:rPr>
          <w:rFonts w:ascii="Times New Roman" w:hAnsi="Times New Roman"/>
          <w:b/>
          <w:sz w:val="24"/>
          <w:szCs w:val="24"/>
        </w:rPr>
      </w:pPr>
    </w:p>
    <w:p w:rsidR="0079003F" w:rsidRPr="00BE3DE6" w:rsidRDefault="0079003F">
      <w:pPr>
        <w:rPr>
          <w:rFonts w:ascii="Times New Roman" w:hAnsi="Times New Roman"/>
          <w:b/>
          <w:sz w:val="24"/>
          <w:szCs w:val="24"/>
        </w:rPr>
      </w:pPr>
    </w:p>
    <w:p w:rsidR="0079003F" w:rsidRPr="00BE3DE6" w:rsidRDefault="0079003F">
      <w:pPr>
        <w:rPr>
          <w:rFonts w:ascii="Times New Roman" w:hAnsi="Times New Roman"/>
          <w:b/>
          <w:sz w:val="24"/>
          <w:szCs w:val="24"/>
        </w:rPr>
      </w:pPr>
    </w:p>
    <w:p w:rsidR="0079003F" w:rsidRPr="00BE3DE6" w:rsidRDefault="0077569F">
      <w:pPr>
        <w:rPr>
          <w:rFonts w:ascii="Times New Roman" w:hAnsi="Times New Roman"/>
          <w:sz w:val="24"/>
          <w:szCs w:val="24"/>
        </w:rPr>
      </w:pPr>
      <w:r w:rsidRPr="00BE3DE6">
        <w:rPr>
          <w:rFonts w:ascii="Times New Roman" w:hAnsi="Times New Roman"/>
          <w:b/>
          <w:sz w:val="24"/>
          <w:szCs w:val="24"/>
        </w:rPr>
        <w:t xml:space="preserve">QN: What is relationship between service and repository in java </w:t>
      </w:r>
      <w:proofErr w:type="gramStart"/>
      <w:r w:rsidRPr="00BE3DE6">
        <w:rPr>
          <w:rFonts w:ascii="Times New Roman" w:hAnsi="Times New Roman"/>
          <w:b/>
          <w:sz w:val="24"/>
          <w:szCs w:val="24"/>
        </w:rPr>
        <w:t>EE</w:t>
      </w:r>
      <w:r w:rsidR="007370A3" w:rsidRPr="00BE3DE6">
        <w:rPr>
          <w:rFonts w:ascii="Times New Roman" w:hAnsi="Times New Roman"/>
          <w:b/>
          <w:sz w:val="24"/>
          <w:szCs w:val="24"/>
        </w:rPr>
        <w:t>.</w:t>
      </w:r>
      <w:proofErr w:type="gramEnd"/>
      <w:r w:rsidR="0079003F" w:rsidRPr="00BE3DE6">
        <w:rPr>
          <w:rFonts w:ascii="Times New Roman" w:hAnsi="Times New Roman"/>
          <w:sz w:val="24"/>
          <w:szCs w:val="24"/>
        </w:rPr>
        <w:t xml:space="preserve">     </w:t>
      </w:r>
    </w:p>
    <w:p w:rsidR="0079003F" w:rsidRPr="00BE3DE6" w:rsidRDefault="0079003F">
      <w:pPr>
        <w:rPr>
          <w:rFonts w:ascii="Times New Roman" w:hAnsi="Times New Roman"/>
          <w:sz w:val="24"/>
          <w:szCs w:val="24"/>
        </w:rPr>
      </w:pPr>
    </w:p>
    <w:p w:rsidR="0079003F" w:rsidRPr="00BE3DE6" w:rsidRDefault="0079003F">
      <w:pPr>
        <w:rPr>
          <w:rFonts w:ascii="Times New Roman" w:hAnsi="Times New Roman"/>
          <w:sz w:val="24"/>
          <w:szCs w:val="24"/>
        </w:rPr>
      </w:pPr>
    </w:p>
    <w:p w:rsidR="0079003F" w:rsidRPr="00BE3DE6" w:rsidRDefault="0079003F">
      <w:pPr>
        <w:rPr>
          <w:rFonts w:ascii="Times New Roman" w:hAnsi="Times New Roman"/>
          <w:sz w:val="24"/>
          <w:szCs w:val="24"/>
        </w:rPr>
      </w:pPr>
      <w:r w:rsidRPr="00BE3DE6">
        <w:rPr>
          <w:rFonts w:ascii="Times New Roman" w:hAnsi="Times New Roman"/>
          <w:sz w:val="24"/>
          <w:szCs w:val="24"/>
        </w:rPr>
        <w:t xml:space="preserve">  </w:t>
      </w:r>
    </w:p>
    <w:p w:rsidR="00122107" w:rsidRPr="00BE3DE6" w:rsidRDefault="0079003F">
      <w:pPr>
        <w:rPr>
          <w:rFonts w:ascii="Times New Roman" w:hAnsi="Times New Roman"/>
          <w:sz w:val="24"/>
          <w:szCs w:val="24"/>
        </w:rPr>
      </w:pPr>
      <w:r w:rsidRPr="00BE3DE6">
        <w:rPr>
          <w:rFonts w:ascii="Times New Roman" w:hAnsi="Times New Roman"/>
          <w:sz w:val="24"/>
          <w:szCs w:val="24"/>
        </w:rPr>
        <w:t xml:space="preserve">  </w:t>
      </w:r>
    </w:p>
    <w:p w:rsidR="00283B2C" w:rsidRPr="00BE3DE6" w:rsidRDefault="00CB702B">
      <w:pPr>
        <w:rPr>
          <w:rFonts w:ascii="Times New Roman" w:hAnsi="Times New Roman"/>
          <w:sz w:val="24"/>
          <w:szCs w:val="24"/>
        </w:rPr>
      </w:pPr>
      <w:r w:rsidRPr="00BE3DE6">
        <w:rPr>
          <w:rFonts w:ascii="Times New Roman" w:hAnsi="Times New Roman"/>
          <w:sz w:val="24"/>
          <w:szCs w:val="24"/>
        </w:rPr>
        <w:lastRenderedPageBreak/>
        <w:t xml:space="preserve">In Java EE, a service package typically contains business logic that encapsulates specific functionalities of </w:t>
      </w:r>
      <w:r w:rsidRPr="00BE3DE6">
        <w:rPr>
          <w:rFonts w:ascii="Times New Roman" w:hAnsi="Times New Roman"/>
          <w:sz w:val="24"/>
          <w:szCs w:val="24"/>
        </w:rPr>
        <w:t>an application, while a repository package deals with persistence of data and database operations.</w:t>
      </w:r>
    </w:p>
    <w:p w:rsidR="00283B2C" w:rsidRPr="00BE3DE6" w:rsidRDefault="00283B2C">
      <w:pPr>
        <w:rPr>
          <w:rFonts w:ascii="Times New Roman" w:hAnsi="Times New Roman"/>
          <w:sz w:val="24"/>
          <w:szCs w:val="24"/>
        </w:rPr>
      </w:pPr>
    </w:p>
    <w:p w:rsidR="00283B2C" w:rsidRPr="00BE3DE6" w:rsidRDefault="00CB702B">
      <w:pPr>
        <w:rPr>
          <w:rFonts w:ascii="Times New Roman" w:hAnsi="Times New Roman"/>
          <w:sz w:val="24"/>
          <w:szCs w:val="24"/>
        </w:rPr>
      </w:pPr>
      <w:r w:rsidRPr="00BE3DE6">
        <w:rPr>
          <w:rFonts w:ascii="Times New Roman" w:hAnsi="Times New Roman"/>
          <w:sz w:val="24"/>
          <w:szCs w:val="24"/>
        </w:rPr>
        <w:t>The service layer acts as an intermediary between the presentation layer (such as the user interface) and the repository layer. It is responsible for proces</w:t>
      </w:r>
      <w:r w:rsidRPr="00BE3DE6">
        <w:rPr>
          <w:rFonts w:ascii="Times New Roman" w:hAnsi="Times New Roman"/>
          <w:sz w:val="24"/>
          <w:szCs w:val="24"/>
        </w:rPr>
        <w:t>sing requests, performing business logic, and coordinating interactions between different repository classes or entities.</w:t>
      </w:r>
    </w:p>
    <w:p w:rsidR="00283B2C" w:rsidRPr="00BE3DE6" w:rsidRDefault="00283B2C">
      <w:pPr>
        <w:rPr>
          <w:rFonts w:ascii="Times New Roman" w:hAnsi="Times New Roman"/>
          <w:sz w:val="24"/>
          <w:szCs w:val="24"/>
        </w:rPr>
      </w:pPr>
    </w:p>
    <w:p w:rsidR="00283B2C" w:rsidRPr="00BE3DE6" w:rsidRDefault="00CB702B">
      <w:pPr>
        <w:rPr>
          <w:rFonts w:ascii="Times New Roman" w:hAnsi="Times New Roman"/>
          <w:sz w:val="24"/>
          <w:szCs w:val="24"/>
        </w:rPr>
      </w:pPr>
      <w:r w:rsidRPr="00BE3DE6">
        <w:rPr>
          <w:rFonts w:ascii="Times New Roman" w:hAnsi="Times New Roman"/>
          <w:sz w:val="24"/>
          <w:szCs w:val="24"/>
        </w:rPr>
        <w:t>On the other hand, the repository layer is responsible for handling the persistence of data to a database. It consists of classes tha</w:t>
      </w:r>
      <w:r w:rsidRPr="00BE3DE6">
        <w:rPr>
          <w:rFonts w:ascii="Times New Roman" w:hAnsi="Times New Roman"/>
          <w:sz w:val="24"/>
          <w:szCs w:val="24"/>
        </w:rPr>
        <w:t>t implement data access operations and interact with the database using technologies like JDBC or JPA.</w:t>
      </w:r>
    </w:p>
    <w:p w:rsidR="00374FF7" w:rsidRPr="00BE3DE6" w:rsidRDefault="00374FF7">
      <w:pPr>
        <w:rPr>
          <w:rFonts w:ascii="Times New Roman" w:hAnsi="Times New Roman"/>
          <w:sz w:val="24"/>
          <w:szCs w:val="24"/>
        </w:rPr>
      </w:pPr>
      <w:r w:rsidRPr="00CB702B">
        <w:rPr>
          <w:rFonts w:ascii="Times New Roman" w:hAnsi="Times New Roman"/>
          <w:b/>
          <w:sz w:val="24"/>
          <w:szCs w:val="24"/>
        </w:rPr>
        <w:t xml:space="preserve">Repository layer </w:t>
      </w:r>
      <w:proofErr w:type="gramStart"/>
      <w:r w:rsidRPr="00CB702B">
        <w:rPr>
          <w:rFonts w:ascii="Times New Roman" w:hAnsi="Times New Roman"/>
          <w:b/>
          <w:sz w:val="24"/>
          <w:szCs w:val="24"/>
        </w:rPr>
        <w:t>is implemented</w:t>
      </w:r>
      <w:proofErr w:type="gramEnd"/>
      <w:r w:rsidRPr="00CB702B">
        <w:rPr>
          <w:rFonts w:ascii="Times New Roman" w:hAnsi="Times New Roman"/>
          <w:b/>
          <w:sz w:val="24"/>
          <w:szCs w:val="24"/>
        </w:rPr>
        <w:t xml:space="preserve"> to access the database and helps to extend the CRUD operations</w:t>
      </w:r>
      <w:r w:rsidRPr="00BE3DE6">
        <w:rPr>
          <w:rFonts w:ascii="Times New Roman" w:hAnsi="Times New Roman"/>
          <w:sz w:val="24"/>
          <w:szCs w:val="24"/>
        </w:rPr>
        <w:t xml:space="preserve"> on the database. Whereas a service layer consists of the business logic of the application and may use the repository layer to </w:t>
      </w:r>
      <w:r w:rsidRPr="00CB702B">
        <w:rPr>
          <w:rFonts w:ascii="Times New Roman" w:hAnsi="Times New Roman"/>
          <w:b/>
          <w:sz w:val="24"/>
          <w:szCs w:val="24"/>
        </w:rPr>
        <w:t>implement certain logic involving the database</w:t>
      </w:r>
      <w:r w:rsidRPr="00BE3DE6">
        <w:rPr>
          <w:rFonts w:ascii="Times New Roman" w:hAnsi="Times New Roman"/>
          <w:sz w:val="24"/>
          <w:szCs w:val="24"/>
        </w:rPr>
        <w:t>.</w:t>
      </w:r>
      <w:bookmarkStart w:id="0" w:name="_GoBack"/>
      <w:bookmarkEnd w:id="0"/>
    </w:p>
    <w:p w:rsidR="00283B2C" w:rsidRPr="00BE3DE6" w:rsidRDefault="00283B2C">
      <w:pPr>
        <w:rPr>
          <w:rFonts w:ascii="Times New Roman" w:hAnsi="Times New Roman"/>
          <w:sz w:val="24"/>
          <w:szCs w:val="24"/>
        </w:rPr>
      </w:pPr>
    </w:p>
    <w:p w:rsidR="00283B2C" w:rsidRPr="00BE3DE6" w:rsidRDefault="00CB702B">
      <w:pPr>
        <w:rPr>
          <w:rFonts w:ascii="Times New Roman" w:hAnsi="Times New Roman"/>
          <w:sz w:val="24"/>
          <w:szCs w:val="24"/>
        </w:rPr>
      </w:pPr>
      <w:r w:rsidRPr="00BE3DE6">
        <w:rPr>
          <w:rFonts w:ascii="Times New Roman" w:hAnsi="Times New Roman"/>
          <w:sz w:val="24"/>
          <w:szCs w:val="24"/>
        </w:rPr>
        <w:t xml:space="preserve">The relationship between the service and </w:t>
      </w:r>
      <w:r w:rsidRPr="00CB702B">
        <w:rPr>
          <w:rFonts w:ascii="Times New Roman" w:hAnsi="Times New Roman"/>
          <w:b/>
          <w:sz w:val="24"/>
          <w:szCs w:val="24"/>
        </w:rPr>
        <w:t>repository packages is typically one of dependency</w:t>
      </w:r>
      <w:r w:rsidRPr="00BE3DE6">
        <w:rPr>
          <w:rFonts w:ascii="Times New Roman" w:hAnsi="Times New Roman"/>
          <w:sz w:val="24"/>
          <w:szCs w:val="24"/>
        </w:rPr>
        <w:t xml:space="preserve">, where the </w:t>
      </w:r>
      <w:r w:rsidRPr="00CB702B">
        <w:rPr>
          <w:rFonts w:ascii="Times New Roman" w:hAnsi="Times New Roman"/>
          <w:b/>
          <w:sz w:val="24"/>
          <w:szCs w:val="24"/>
        </w:rPr>
        <w:t xml:space="preserve">service layer depends on the repository layer to </w:t>
      </w:r>
      <w:r w:rsidRPr="00CB702B">
        <w:rPr>
          <w:rFonts w:ascii="Times New Roman" w:hAnsi="Times New Roman"/>
          <w:b/>
          <w:sz w:val="24"/>
          <w:szCs w:val="24"/>
        </w:rPr>
        <w:t>perform database operations</w:t>
      </w:r>
      <w:r w:rsidRPr="00BE3DE6">
        <w:rPr>
          <w:rFonts w:ascii="Times New Roman" w:hAnsi="Times New Roman"/>
          <w:sz w:val="24"/>
          <w:szCs w:val="24"/>
        </w:rPr>
        <w:t>. The service layer calls the appropriate repository methods to retrieve, update or delete data, and the repository layer provides the necessary data access operations to perform these tasks.</w:t>
      </w:r>
    </w:p>
    <w:p w:rsidR="00374FF7" w:rsidRPr="00BE3DE6" w:rsidRDefault="00BE3DE6">
      <w:pPr>
        <w:rPr>
          <w:rFonts w:ascii="Times New Roman" w:hAnsi="Times New Roman"/>
          <w:sz w:val="24"/>
          <w:szCs w:val="24"/>
        </w:rPr>
      </w:pPr>
      <w:r w:rsidRPr="00CB702B">
        <w:rPr>
          <w:rFonts w:ascii="Times New Roman" w:hAnsi="Times New Roman"/>
          <w:b/>
          <w:sz w:val="24"/>
          <w:szCs w:val="24"/>
        </w:rPr>
        <w:t>Repository</w:t>
      </w:r>
      <w:r w:rsidRPr="00CB702B">
        <w:rPr>
          <w:rFonts w:ascii="Times New Roman" w:hAnsi="Times New Roman"/>
          <w:b/>
          <w:sz w:val="24"/>
          <w:szCs w:val="24"/>
        </w:rPr>
        <w:t xml:space="preserve"> </w:t>
      </w:r>
      <w:r w:rsidR="00374FF7" w:rsidRPr="00CB702B">
        <w:rPr>
          <w:rFonts w:ascii="Times New Roman" w:hAnsi="Times New Roman"/>
          <w:b/>
          <w:sz w:val="24"/>
          <w:szCs w:val="24"/>
        </w:rPr>
        <w:t>collection</w:t>
      </w:r>
      <w:r w:rsidR="00374FF7" w:rsidRPr="00BE3DE6">
        <w:rPr>
          <w:rFonts w:ascii="Times New Roman" w:hAnsi="Times New Roman"/>
          <w:sz w:val="24"/>
          <w:szCs w:val="24"/>
        </w:rPr>
        <w:t xml:space="preserve"> of different object in a database while service is nothing but help in ad hoc queries</w:t>
      </w:r>
    </w:p>
    <w:p w:rsidR="00283B2C" w:rsidRPr="00BE3DE6" w:rsidRDefault="00283B2C">
      <w:pPr>
        <w:rPr>
          <w:rFonts w:ascii="Times New Roman" w:hAnsi="Times New Roman"/>
          <w:sz w:val="24"/>
          <w:szCs w:val="24"/>
        </w:rPr>
      </w:pPr>
    </w:p>
    <w:p w:rsidR="00283B2C" w:rsidRPr="00BE3DE6" w:rsidRDefault="00CB702B">
      <w:pPr>
        <w:rPr>
          <w:rFonts w:ascii="Times New Roman" w:hAnsi="Times New Roman"/>
          <w:sz w:val="24"/>
          <w:szCs w:val="24"/>
        </w:rPr>
      </w:pPr>
      <w:r w:rsidRPr="00BE3DE6">
        <w:rPr>
          <w:rFonts w:ascii="Times New Roman" w:hAnsi="Times New Roman"/>
          <w:sz w:val="24"/>
          <w:szCs w:val="24"/>
        </w:rPr>
        <w:t>Overall, separating business logic i</w:t>
      </w:r>
      <w:r w:rsidRPr="00BE3DE6">
        <w:rPr>
          <w:rFonts w:ascii="Times New Roman" w:hAnsi="Times New Roman"/>
          <w:sz w:val="24"/>
          <w:szCs w:val="24"/>
        </w:rPr>
        <w:t>nto the service layer and persistence logic into the repository layer provides a clean separation of concerns and allows for better maintainability and extensibility of the application.</w:t>
      </w:r>
    </w:p>
    <w:p w:rsidR="0079003F" w:rsidRPr="00BE3DE6" w:rsidRDefault="0079003F">
      <w:pPr>
        <w:rPr>
          <w:rFonts w:ascii="Times New Roman" w:hAnsi="Times New Roman"/>
          <w:sz w:val="24"/>
          <w:szCs w:val="24"/>
        </w:rPr>
      </w:pPr>
      <w:r w:rsidRPr="00BE3DE6">
        <w:rPr>
          <w:rFonts w:ascii="Times New Roman" w:hAnsi="Times New Roman"/>
          <w:sz w:val="24"/>
          <w:szCs w:val="24"/>
        </w:rPr>
        <w:t xml:space="preserve"> Example: The teller can deposit or withdraw from the vault, the teller is the repository. The customer is the one who asks the teller to deposit or withdraw, the customer is the service. </w:t>
      </w:r>
    </w:p>
    <w:p w:rsidR="00283B2C" w:rsidRPr="00BE3DE6" w:rsidRDefault="00283B2C">
      <w:pPr>
        <w:rPr>
          <w:rFonts w:ascii="Times New Roman" w:hAnsi="Times New Roman"/>
          <w:sz w:val="24"/>
          <w:szCs w:val="24"/>
        </w:rPr>
      </w:pPr>
    </w:p>
    <w:p w:rsidR="00283B2C" w:rsidRPr="00BE3DE6" w:rsidRDefault="00283B2C">
      <w:pPr>
        <w:rPr>
          <w:rFonts w:ascii="Times New Roman" w:hAnsi="Times New Roman"/>
          <w:sz w:val="24"/>
          <w:szCs w:val="24"/>
        </w:rPr>
      </w:pPr>
    </w:p>
    <w:p w:rsidR="00283B2C" w:rsidRPr="00BE3DE6" w:rsidRDefault="00283B2C">
      <w:pPr>
        <w:rPr>
          <w:rFonts w:ascii="Times New Roman" w:hAnsi="Times New Roman"/>
          <w:sz w:val="24"/>
          <w:szCs w:val="24"/>
        </w:rPr>
      </w:pPr>
    </w:p>
    <w:p w:rsidR="00283B2C" w:rsidRPr="00BE3DE6" w:rsidRDefault="00283B2C">
      <w:pPr>
        <w:rPr>
          <w:rFonts w:ascii="Times New Roman" w:hAnsi="Times New Roman"/>
          <w:sz w:val="24"/>
          <w:szCs w:val="24"/>
        </w:rPr>
      </w:pPr>
    </w:p>
    <w:p w:rsidR="00283B2C" w:rsidRPr="00BE3DE6" w:rsidRDefault="00283B2C">
      <w:pPr>
        <w:rPr>
          <w:rFonts w:ascii="Times New Roman" w:hAnsi="Times New Roman"/>
          <w:sz w:val="24"/>
          <w:szCs w:val="24"/>
        </w:rPr>
      </w:pPr>
    </w:p>
    <w:sectPr w:rsidR="00283B2C" w:rsidRPr="00BE3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2C"/>
    <w:rsid w:val="00003F73"/>
    <w:rsid w:val="00122107"/>
    <w:rsid w:val="00283B2C"/>
    <w:rsid w:val="00374FF7"/>
    <w:rsid w:val="00617E56"/>
    <w:rsid w:val="007370A3"/>
    <w:rsid w:val="0077569F"/>
    <w:rsid w:val="0079003F"/>
    <w:rsid w:val="00B97635"/>
    <w:rsid w:val="00BE3DE6"/>
    <w:rsid w:val="00CB7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C0CAA3"/>
  <w15:docId w15:val="{C91D0C7A-2339-42CE-84B7-8B2A2091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635"/>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226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PR652B</dc:creator>
  <cp:lastModifiedBy>White House Tech</cp:lastModifiedBy>
  <cp:revision>4</cp:revision>
  <dcterms:created xsi:type="dcterms:W3CDTF">2023-04-24T13:41:00Z</dcterms:created>
  <dcterms:modified xsi:type="dcterms:W3CDTF">2023-04-24T13:51:00Z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843de9c992d541d2b8ede47b6308c2a9</vt:lpwstr>
  </property>
</Properties>
</file>