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rFonts w:ascii="Times New Roman" w:hAnsi="Times New Roman"/>
          <w:b/>
          <w:b/>
          <w:bCs/>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program verification tools has been extremely desirous in the software engineering world. Therefore, constant improvements are continually made to improve developer productivity in the field of static analysis tools or tools that analyze the code without executing the program by highlighting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Deep learning application in the field of learning from source code and by extension, static analysis, is still in its nascent phase and a large part of the current work doesn’t take advantage of the representational power of both the syntactic and semantic nature of source code. For example, shallow representations of source code are prevalent in recent research such as incorporating a simple sequence of tokens as described by research from Hindle et al. (2012) or flat dependency networks of variables by Raychev et al. (2015).</w:t>
      </w:r>
    </w:p>
    <w:p>
      <w:pPr>
        <w:pStyle w:val="Normal"/>
        <w:spacing w:lineRule="auto" w:line="480"/>
        <w:jc w:val="left"/>
        <w:rPr>
          <w:rFonts w:ascii="Times New Roman" w:hAnsi="Times New Roman"/>
        </w:rPr>
      </w:pPr>
      <w:r>
        <w:rPr>
          <w:rFonts w:ascii="Times New Roman" w:hAnsi="Times New Roman"/>
          <w:b w:val="false"/>
          <w:bCs w:val="false"/>
          <w:i w:val="false"/>
          <w:iCs w:val="false"/>
        </w:rPr>
        <w:t>Recent work by Allamanis et al. (2018) involves incorporating both the semantic and syntactic nature of source code by representing programs as directed graphs and applying deep learning to create graph neural network models.  Using graph neural network models has proved to, more easily, solve state-of-the-art problems in the space of learning from code. The reason for the success of graph neural network models is attributed to the representational capacity of these models that reduce the need for a large training set as well as the fact they meticulously encapsulate the semantic relationships between variables and types in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paper, I further build on work by Allamanis et al. (2018) in the field of Graph Neural Networks to conduct a comparative study between two models namely, Gated Graph Neural Networks (GGNN) and Relational Graph Convolutional Networks (RGCN), on the Variable Misuse Task to discern the better performing model on the basis of test accuracy. The Variable Misuse Task is a simple, yet, important prediction based task on source code involving predicting the correct variable that accurately fits a particular spot in the code by considering all the variables of the same type in the same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Microsoft Research’s application of Graph Neural Networks on the Variable Misuse task has caught bugs that had been deployed in production for important repositories such as RavenDB and Rosyln as per Allamanis et al. (2018). Further application of Graph Neural Networks on newer tasks show great promise and have already started changing the way code is tested and validated and would prove to supplement the rule based approach currently employed by most static analysis tools.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input data used for this model is that of the top 25 trending C# repositories on Github. There are three main experiments that will be described conducted to decide the better performing model on the basis of test accuracy. The rationale here was to gain insight about how the GGNN and RGCN models would fare across different types of repositories and which model out of the two would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main objective of this project is to compute the test accuracies for the GGNN and RGCN models for three experiments namely, training and testing on data from 25 of the trending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Choosing, from the top 25 trending C# repositories, which one would characterize as the esoteric and popular one to conduct our experiments on.</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Rationale and Inspiration for Undertaking the Project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tooling and processes that improve the prevention of performance regressions by early detection i.e.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undertake a comparison study between two involved models, GGNN and RGCN on an important task to learn more about advanced sequence models as well as applying convolutional networks to graphs.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Exploring the source code of top 25 trending C# repositories made the data exploration phase all the more exciting as some of these repositories I have used professionally; this provided me a reason to dive deep into the code and observe the models make use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After defining the problem, in the field of Data Science it is important to understand what solutions already exist out their and how the field has evolved over time. In this chapter, I’ll be going over important developments in the field of Graph Neural Networks and how it ties into my comparative study.</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Previous Work</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634490"/>
            <wp:effectExtent l="0" t="0" r="0" b="0"/>
            <wp:wrapSquare wrapText="largest"/>
            <wp:docPr id="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pic:cNvPicPr>
                      <a:picLocks noChangeAspect="1" noChangeArrowheads="1"/>
                    </pic:cNvPicPr>
                  </pic:nvPicPr>
                  <pic:blipFill>
                    <a:blip r:embed="rId2"/>
                    <a:stretch>
                      <a:fillRect/>
                    </a:stretch>
                  </pic:blipFill>
                  <pic:spPr bwMode="auto">
                    <a:xfrm>
                      <a:off x="0" y="0"/>
                      <a:ext cx="5486400" cy="1634490"/>
                    </a:xfrm>
                    <a:prstGeom prst="rect">
                      <a:avLst/>
                    </a:prstGeom>
                  </pic:spPr>
                </pic:pic>
              </a:graphicData>
            </a:graphic>
          </wp:anchor>
        </w:drawing>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Researching through a lot of the related past research papers in the field of Graph Neural Networks, I was able to narrow down the timeline of key developments details of which are as follows:</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2005</w:t>
      </w:r>
      <w:r>
        <w:rPr>
          <w:rFonts w:ascii="Times New Roman" w:hAnsi="Times New Roman"/>
          <w:b w:val="false"/>
          <w:bCs w:val="false"/>
          <w:i w:val="false"/>
          <w:iCs w:val="false"/>
        </w:rPr>
        <w:t>: Gori et al. in their work “The Graph Neural Network Model” proposed the notion of Graph Neural Networks in the seminal research paper of this field that laid down the foundation of future work. Although, deep learning wasn’t at the forefront of statistical research when this paper was written as it is now, important fundamental concepts such as training of graph neural networks as well as the concept of message passing emerged.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2016</w:t>
      </w:r>
      <w:r>
        <w:rPr>
          <w:rFonts w:ascii="Times New Roman" w:hAnsi="Times New Roman"/>
          <w:b w:val="false"/>
          <w:bCs w:val="false"/>
          <w:i w:val="false"/>
          <w:iCs w:val="false"/>
        </w:rPr>
        <w:t>: Li et al. in their work “Gated Graph Sequence Neural Networks” took the core concept of graph neural networks and applied sequence based concepts such as gated cells to it to improve overall capacity and prevent loss of importance of information in large, extremely spread out sequences represented as graphs. The most important aspect of this research was the propagation model that took the messaging passing logic and applied recurrent gated cells at each vertex and pushed the boundaries of research in this field after years of inactivity.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Gilmer et al. in their work “Neural Message Passing for Quantum Chemistry” improved on the idea of Neural Messaging Passing where information between the neighbors of nodes is shared. The benefit of message sharing is not only does each node in a graph, through training, have information about its initial state but also information about other nodes and adding a neural network between nodes representationally captures this information. I will be expounding on this concept a lot more in a later chapter as it is central to understanding how each node learns not only about its own information but also that of other nodes in the graphs. Another paper worth mentioning in the same bucket that improved my understanding of the concept of Neural Message Passing is that by Liao, et al. (2018) entitled “Graph Partition Neural Networks for Semi-Supervised Classification”.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Schlichtkrull et al. in their work “Modeling Relational Data with Graph Convolutional Network” introduced the concept of Relational Graph Convolutional Networks that took plain vanilla graph neural networks and combined used the convolution function in the state update step in graphs with different type of directed edges that represented different relationships. The premise here is that the Convolution operation that is typically used in the case of computer vision can be applied in the case of graph neural networks for each vertex to gain further insight about it’s position with respect to other vertices. This work built on top of work by one of the research papers called “Semi-supervised classification with graph convolutional networks” by Kipf et al. (2016) that initially introduced the graph convolution network and its operations in the context of semi-supervised learning.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 xml:space="preserve">Allamanis et al. applied concepts from all the previously mentioned research in the context of learning representation from programs following the simple yet powerful assertion that source code can be represented as graphs where the vertices represent the tokens of the source code and the edges represent the relationship between the tokens. Additionally, taking advantage of the semantic and syntactic nature of source code added more detail to the input of the graphs that resulted in quicker training. This particular paper mainly explored Gated Graph Neural Networks and builds upon similar work by Li et al. (2017), however, the code associated with the paper that can be found here: </w:t>
      </w:r>
      <w:hyperlink r:id="rId3">
        <w:r>
          <w:rPr>
            <w:rStyle w:val="InternetLink"/>
            <w:rFonts w:ascii="Times New Roman" w:hAnsi="Times New Roman"/>
            <w:b w:val="false"/>
            <w:bCs w:val="false"/>
            <w:i w:val="false"/>
            <w:iCs w:val="false"/>
          </w:rPr>
          <w:t>https://github.com/microsoft/tf-gnn-samples</w:t>
        </w:r>
      </w:hyperlink>
      <w:r>
        <w:rPr>
          <w:rFonts w:ascii="Times New Roman" w:hAnsi="Times New Roman"/>
          <w:b w:val="false"/>
          <w:bCs w:val="false"/>
          <w:i w:val="false"/>
          <w:iCs w:val="false"/>
        </w:rPr>
        <w:t xml:space="preserve"> involves a lot more types of graph neural network models.  The majority of my capstone is built on this paper and its applications and therefore, for enthusiastic readers, I would advise reading this paper and studying the source code associated with 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 lot of the concepts at this point might be confusing as they aren’t fully explained; the basics of graph neural networks is covered in Chapter 4: Graph Neural Networks 101 that’ll simplify the subject matter. Needless to say, I found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rPr>
      </w:pPr>
      <w:r>
        <w:rPr>
          <w:rFonts w:ascii="Times New Roman" w:hAnsi="Times New Roman"/>
          <w:b/>
          <w:bCs/>
          <w:i w:val="false"/>
          <w:iCs w:val="false"/>
        </w:rPr>
        <w:t>Other Presentations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Other links that can be referenced are the following two Youtube Videos by Microsoft Research. In my experience, these explained the concepts of graph neural networks the best for a beginner to understand:</w:t>
      </w:r>
    </w:p>
    <w:p>
      <w:pPr>
        <w:pStyle w:val="Normal"/>
        <w:spacing w:lineRule="auto" w:line="480"/>
        <w:jc w:val="left"/>
        <w:rPr>
          <w:i w:val="false"/>
          <w:i w:val="false"/>
          <w:iCs w:val="false"/>
        </w:rPr>
      </w:pPr>
      <w:r>
        <w:rPr>
          <w:i w:val="false"/>
          <w:iCs w:val="false"/>
        </w:rPr>
      </w:r>
    </w:p>
    <w:p>
      <w:pPr>
        <w:pStyle w:val="Normal"/>
        <w:numPr>
          <w:ilvl w:val="0"/>
          <w:numId w:val="15"/>
        </w:numPr>
        <w:spacing w:lineRule="auto" w:line="480"/>
        <w:jc w:val="left"/>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Understanding &amp; Generating Source Code With Graph Neural Networks” Miltos Allamanis | FLOC 2018:  </w:t>
      </w:r>
      <w:hyperlink r:id="rId4">
        <w:r>
          <w:rPr>
            <w:rStyle w:val="InternetLink"/>
            <w:rFonts w:ascii="Times New Roman" w:hAnsi="Times New Roman"/>
            <w:b w:val="false"/>
            <w:bCs w:val="false"/>
            <w:i w:val="false"/>
            <w:iCs w:val="false"/>
          </w:rPr>
          <w:t>https://www.youtube.com/watch?v=AVvagxSeP2Q</w:t>
        </w:r>
      </w:hyperlink>
      <w:r>
        <w:rPr>
          <w:rFonts w:ascii="Times New Roman" w:hAnsi="Times New Roman"/>
          <w:b w:val="false"/>
          <w:bCs w:val="false"/>
          <w:i w:val="false"/>
          <w:iCs w:val="false"/>
        </w:rPr>
        <w:t>.</w:t>
      </w:r>
    </w:p>
    <w:p>
      <w:pPr>
        <w:pStyle w:val="Normal"/>
        <w:numPr>
          <w:ilvl w:val="0"/>
          <w:numId w:val="0"/>
        </w:numPr>
        <w:spacing w:lineRule="auto" w:line="480"/>
        <w:ind w:left="720" w:hanging="0"/>
        <w:jc w:val="left"/>
        <w:rPr>
          <w:i w:val="false"/>
          <w:i w:val="false"/>
          <w:iCs w:val="false"/>
        </w:rPr>
      </w:pPr>
      <w:r>
        <w:rPr>
          <w:i w:val="false"/>
          <w:iCs w:val="false"/>
        </w:rPr>
      </w:r>
    </w:p>
    <w:p>
      <w:pPr>
        <w:pStyle w:val="Normal"/>
        <w:numPr>
          <w:ilvl w:val="0"/>
          <w:numId w:val="15"/>
        </w:numPr>
        <w:spacing w:lineRule="auto" w:line="480"/>
        <w:jc w:val="left"/>
        <w:rPr/>
      </w:pPr>
      <w:r>
        <w:rPr>
          <w:rFonts w:ascii="Times New Roman" w:hAnsi="Times New Roman"/>
          <w:b w:val="false"/>
          <w:bCs w:val="false"/>
          <w:i w:val="false"/>
          <w:iCs w:val="false"/>
        </w:rPr>
        <w:t xml:space="preserve">Graph Neural Networks: Variation and Application: </w:t>
      </w:r>
      <w:hyperlink r:id="rId5">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 xml:space="preserve">Defining the problem and associated experiments that we’ll base the comparison on. </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Before I start diving deeper into the steps taken to achieve these goals, I want to shed light on what’s actually happening under the hood during the training and testing of these graph neural networks models, highlight the differences between GGNN and RGCN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4</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In this section I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By the end of this chapter, the reader should have gained some knowledge about graph neural networks and their details with relation to the comparative study between GGNNs and RGCNs. As a note, I made it a point to not be too mathematically dense as this topic can be fairly involved. An implicit goal here is for anyone with even a novice understanding of Machine Learning and Graph Theory to pick up on at least the basics involved.</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Properly defining and understanding the task associated with our statistical learning algorithm is of paramount importance. The Variable Misuse Task, in a nutshell, is a task that requires an algorithm to predict the most fitting variable in a particular scope among all the variables that are of the same type. If there is a discrepancy between what the code highlights and our confidence level of the prediction from our algorithm, the intended action to warn the user that line of code is a potential bug. To get a better understanding of this task, two examples would be helpful:</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This snippet of code is locking on a variable to provide synchronized access and then returning another variable. As a part of this task, predicting which variable is most suited for #1 and #2 is the goal. Furthermore, if there is a discrepancy between our confidence levels from the model and what the code indicates, there is a case of variable misusage.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an example, if the GGNN model was trained and tested on this code, the following results are obtained: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 </w:t>
      </w:r>
      <w:r>
        <w:rPr>
          <w:rFonts w:ascii="Times New Roman" w:hAnsi="Times New Roman"/>
          <w:b w:val="false"/>
          <w:bCs w:val="false"/>
          <w:i w:val="false"/>
          <w:iCs w:val="false"/>
        </w:rPr>
        <w:t>These results imply there was no variable misuse bug in this case.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 counterexample highlight the discrepancy between what’s predicted and the actual variable used is predicted in the code is: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i w:val="false"/>
          <w:i w:val="false"/>
          <w:iCs w:val="false"/>
        </w:rPr>
      </w:pPr>
      <w:r>
        <w:rPr>
          <w:i w:val="false"/>
          <w:i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3: Example 2 of Application of the VarMisuse Task in C#</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simple snippet of code essentially adds two to all the numbers in the array while looping through all the indices associated with the array.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 eventually fail during runtime as it tries to reference an index out of the scope of the results array. It is important noting that there are some rule based static analyzers that wouldn’t be able to detect this potential error.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results from a well trained hypothetical model would illuminate a low confidence of the usage of MAGIC_NUMBER in the source code and highlight a warning to the user that there could potentially be a bug with the code while suggesting the correct variable i.e. idx in this case, with the highest confidence.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I’d like to point out here that this task would be extremely difficult to achieve with high accuracy with a plain vanilla sequence model. The representative capacity of the graph neural network helps with the inference of the role and functions of the variables of the program allows the efficient learning and retaining of pertinent features. Another point worth noting is that the variable misuse task can be used as a seminal example of a task that a static analyzer can solve as it is a proxy for a what a typically important task would entail.  The similarity between the Variable Misuse Task and code completion is also another aspect that can be built upon once the accuracies of this test are up to industry standards.</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has been well defined,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given by Fig. 4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4: An Example of a Graph</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directed graphs or graphs with edges that can be pointing from one node to another, are specifically considered (contrasted with undirected graph where all edges are bi-directional). Further characteristics are added to plain vanilla directed graph to better define and bolster the relationships between different components of the source code in an effort to improve representational capacity. These characteristics include associated features for each node that will represent the state vector whose value will be updated at each time step of the training of the graph neural network. Additionally, the concept of edge types is also introduced that represents different relationships between tokens such as a different edge type that connects one variable to another in case one variable reads from another.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constructed by the Rosyln Compiler,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example below in Fig. 5 is for an Abstract Syntax Tree for the expression: 3 * 5 + 6. For this simple expression, the syntactic tokens i.e. 3,5 and 6 are leafs of the AST and * and + that are the corresponding arithmetical operators that are represented by non-terminal nodes.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8755" cy="3691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4008755" cy="3691890"/>
                    </a:xfrm>
                    <a:prstGeom prst="rect">
                      <a:avLst/>
                    </a:prstGeom>
                  </pic:spPr>
                </pic:pic>
              </a:graphicData>
            </a:graphic>
          </wp:anchor>
        </w:drawing>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of how these graphs can be visualized constructed from a simple statement, we borrow an example from Allamanis’ presentation for the Conference on Computer-Aided Verification (2018):</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rFonts w:ascii="Times New Roman" w:hAnsi="Times New Roman"/>
          <w:b w:val="false"/>
          <w:b w:val="false"/>
          <w:bCs w:val="fals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25692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486400" cy="256921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6:  Modified Abstract Syntax Tree that Represent Programs</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example highlights the Program Graph for a line of code that asserts if the “clazz” variable isn’t null. Adding these additional edges that represent different relationships between the tokens such as the ones that connect consecutive tokens e.g. Assert and “.” is the step required to transform the abstract syntax tree into the directed program graph that’ll eventually be used for the statistical learning phase.</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Each node is initialized by taking the embedding of the token that’s obtained as a function of the embedding of the textual representation of the token and it’s associated type. To explain further, the embeddings of subtokens of the token are averaged and then the embedding of type of the node is concatenated with the averaged value and passed through a linear layer. Embeddings for these subtokens and all tokens in this project, as confirmed by Marc Brockschmidt in the interview process, are standard token embeddings learned for the task and not via any form of transfer learning.</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the token “</w:t>
      </w:r>
      <w:r>
        <w:rPr>
          <w:rFonts w:ascii="Times New Roman" w:hAnsi="Times New Roman"/>
          <w:b/>
          <w:bCs/>
          <w:i w:val="false"/>
          <w:iCs w:val="false"/>
        </w:rPr>
        <w:t>isSuccessfulCall</w:t>
      </w:r>
      <w:r>
        <w:rPr>
          <w:rFonts w:ascii="Times New Roman" w:hAnsi="Times New Roman"/>
          <w:b w:val="false"/>
          <w:bCs w:val="false"/>
          <w:i w:val="false"/>
          <w:iCs w:val="false"/>
        </w:rPr>
        <w:t xml:space="preserve">” of the bool type would be broken into the following subtokens </w:t>
      </w:r>
      <w:r>
        <w:rPr>
          <w:rFonts w:ascii="Times New Roman" w:hAnsi="Times New Roman"/>
          <w:b w:val="false"/>
          <w:bCs w:val="false"/>
          <w:i/>
          <w:iCs/>
        </w:rPr>
        <w:t>is</w:t>
      </w:r>
      <w:r>
        <w:rPr>
          <w:rFonts w:ascii="Times New Roman" w:hAnsi="Times New Roman"/>
          <w:b w:val="false"/>
          <w:bCs w:val="false"/>
          <w:i w:val="false"/>
          <w:iCs w:val="false"/>
        </w:rPr>
        <w:t xml:space="preserve">, </w:t>
      </w:r>
      <w:r>
        <w:rPr>
          <w:rFonts w:ascii="Times New Roman" w:hAnsi="Times New Roman"/>
          <w:b w:val="false"/>
          <w:bCs w:val="false"/>
          <w:i/>
          <w:iCs/>
        </w:rPr>
        <w:t>Successful</w:t>
      </w:r>
      <w:r>
        <w:rPr>
          <w:rFonts w:ascii="Times New Roman" w:hAnsi="Times New Roman"/>
          <w:b w:val="false"/>
          <w:bCs w:val="false"/>
          <w:i w:val="false"/>
          <w:iCs w:val="false"/>
        </w:rPr>
        <w:t xml:space="preserve"> and </w:t>
      </w:r>
      <w:r>
        <w:rPr>
          <w:rFonts w:ascii="Times New Roman" w:hAnsi="Times New Roman"/>
          <w:b w:val="false"/>
          <w:bCs w:val="false"/>
          <w:i/>
          <w:iCs/>
        </w:rPr>
        <w:t>Call</w:t>
      </w:r>
      <w:r>
        <w:rPr>
          <w:rFonts w:ascii="Times New Roman" w:hAnsi="Times New Roman"/>
          <w:b w:val="false"/>
          <w:bCs w:val="false"/>
          <w:i w:val="false"/>
          <w:iCs w:val="false"/>
        </w:rPr>
        <w:t>. The individual embeddings for these subtokens are averaged and combined with the embedding of the type information and passed through a linear layer to obtain the initial representation of a particular variable node.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note, the source of the figures associated with this section is obtained from Microsoft Research’s presentation by Marc Brockshmidt (2018) and I would consider this presentation to be the one that bolstered my understanding of the training of Graph Neural Networks.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training at each time step is described as follows:  </w:t>
      </w:r>
    </w:p>
    <w:p>
      <w:pPr>
        <w:pStyle w:val="Normal"/>
        <w:numPr>
          <w:ilvl w:val="0"/>
          <w:numId w:val="5"/>
        </w:numPr>
        <w:spacing w:lineRule="auto" w:line="480"/>
        <w:jc w:val="left"/>
        <w:rPr>
          <w:rFonts w:ascii="Times New Roman" w:hAnsi="Times New Roman"/>
        </w:rPr>
      </w:pPr>
      <w:r>
        <w:rPr>
          <w:rFonts w:ascii="Times New Roman" w:hAnsi="Times New Roman"/>
          <w:b w:val="false"/>
          <w:bCs w:val="false"/>
          <w:i w:val="false"/>
          <w:iCs w:val="false"/>
        </w:rPr>
        <w:t xml:space="preserve">Each node is associated with a state i.e. its features whose value is initially set by the node feature embedding described earlier. These features of a particular node will be passed as messages to each of its neighbors based on the type of edge. There is a unique neural network for each of the type of edges associated with a particular node that demarcates the learning behavior. </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4971415" cy="1999615"/>
                    </a:xfrm>
                    <a:prstGeom prst="rect">
                      <a:avLst/>
                    </a:prstGeom>
                  </pic:spPr>
                </pic:pic>
              </a:graphicData>
            </a:graphic>
          </wp:anchor>
        </w:drawing>
      </w:r>
    </w:p>
    <w:p>
      <w:pPr>
        <w:pStyle w:val="Normal"/>
        <w:spacing w:lineRule="auto" w:line="480"/>
        <w:jc w:val="left"/>
        <w:rPr>
          <w:b w:val="false"/>
          <w:b w:val="false"/>
          <w:bCs w:val="false"/>
          <w:i w:val="false"/>
          <w:i w:val="false"/>
          <w:iCs w:val="false"/>
        </w:rPr>
      </w:pPr>
      <w:r>
        <w:rPr>
          <w:b w:val="false"/>
          <w:bCs w:val="false"/>
          <w:i w:val="false"/>
          <w:iCs w:val="false"/>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 xml:space="preserve">Fig. 7:  Graph Structure and Messages For Each Node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5"/>
        </w:numPr>
        <w:spacing w:lineRule="auto" w:line="480"/>
        <w:jc w:val="left"/>
        <w:rPr>
          <w:rFonts w:ascii="Times New Roman" w:hAnsi="Times New Roman"/>
        </w:rPr>
      </w:pPr>
      <w:r>
        <w:rPr>
          <w:rFonts w:ascii="Times New Roman" w:hAnsi="Times New Roman"/>
        </w:rPr>
        <w:t>Once the message of the previous state is sent from one node to its neighbors, it is aggregated using a summing function and is subsequently passed through an additional recurrent unit. This unit applies an additional mathematic function based on the previous state of the node and the summed up retrieved messages from its neighbors. The intuition here is that the features of a node after each time step become are some mathematical function of its original state and states of other nodes of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4744720" cy="2563495"/>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5"/>
        </w:numPr>
        <w:spacing w:lineRule="auto" w:line="480"/>
        <w:jc w:val="left"/>
        <w:rPr>
          <w:rFonts w:ascii="Times New Roman" w:hAnsi="Times New Roman"/>
        </w:rPr>
      </w:pPr>
      <w:r>
        <w:rPr>
          <w:rFonts w:ascii="Times New Roman" w:hAnsi="Times New Roman"/>
        </w:rPr>
        <w:t>The unrolling stage is when, after some number of time steps that can be a hyperparameter, the individual nodes are “aware” of not only the features of its neighbors but also other nodes in further locations on the graph 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rPr>
      </w:r>
    </w:p>
    <w:p>
      <w:pPr>
        <w:pStyle w:val="Normal"/>
        <w:numPr>
          <w:ilvl w:val="0"/>
          <w:numId w:val="0"/>
        </w:numPr>
        <w:spacing w:lineRule="auto" w:line="480"/>
        <w:ind w:left="720" w:hanging="0"/>
        <w:jc w:val="center"/>
        <w:rPr>
          <w:rFonts w:ascii="Times New Roman" w:hAnsi="Times New Roman"/>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5257800" cy="3482975"/>
                    </a:xfrm>
                    <a:prstGeom prst="rect">
                      <a:avLst/>
                    </a:prstGeom>
                  </pic:spPr>
                </pic:pic>
              </a:graphicData>
            </a:graphic>
          </wp:anchor>
        </w:drawing>
      </w:r>
      <w:r>
        <w:rPr>
          <w:rFonts w:ascii="Times New Roman" w:hAnsi="Times New Roman"/>
          <w:b/>
          <w:bCs/>
        </w:rPr>
        <w:t>F</w:t>
      </w:r>
      <w:r>
        <w:rPr>
          <w:rFonts w:ascii="Times New Roman" w:hAnsi="Times New Roman"/>
          <w:b/>
          <w:bCs/>
        </w:rPr>
        <w:t xml:space="preserve">ig. 9: Unrolled Effect Of the Graph Where Nodes Become Positionally Aware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Var Misuse Task training is that of a max-margin objective on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per research from Li et al. (2017), Gated Graph Neural Networks make use of a Recurrent Cell function of the Gated Recurrent Unit as the mathematical function to compute the next state; these gated recurrent units are responsible for keeping important features as the distance between nodes increase in a large graph and work on a gated mechanism that allows or disallows the unit to consider features from a node at a large distances. An example of where the Gated Recurrent Unit would come into action would be for large functions in source code with variables initialized at the very beginning of the scope that are used much later by other variables; in this case, we’d still want to know about the characteristics of that node without losing information through the large distance by the representation of them in a graph.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formula for the state updates for a GGNN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5242560" cy="46418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10: Formula for the GGNN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explain the formula, for each time time step ‘t’, for node ‘v’, the state is computed by running the previous state of ‘v’ and the aggregated messages from all the neighbors of ‘v’ multiplied by the training weights related to all edge types (a particular edge type is represented by ‘l’) through a gated recurrent cell. We apply this same formula to compute the state of all nodes to get our gated graph neural network based model to a trained state for prediction of our slot variable or the variable what we need to predict. </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layer on the previous state of the neighbors, weights and problem specific normalization constant that is parameterized.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5"/>
                    <a:stretch>
                      <a:fillRect/>
                    </a:stretch>
                  </pic:blipFill>
                  <pic:spPr bwMode="auto">
                    <a:xfrm>
                      <a:off x="0" y="0"/>
                      <a:ext cx="6358255" cy="48577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11: Formula for the RGCN Node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Like in the case of GGNN, for time step ‘t’ and node ‘v’, the next state of the node ‘v’ is computed by passing the normalized convolved aggregated states of all neighbors of ‘v’ through a non-linear unit such as a Rectified Linear Unit (ReLu) for all graph edge types ‘l’ with trained weights ‘W’.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per Kipf et al. (2018), the intuition here is that accumulation of the transformed feature vectors of neighboring nodes through the normalized sum provide us with apt representations for different relations given by the different edge types.</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5</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basics of Graph Neural Networks have been explained, the next step is to give the problem a lot more definition and expound on the preliminary steps undertaken for this comparative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Our problem statement is to demonstrate which 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6"/>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6"/>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Esoteric Repository</w:t>
      </w:r>
    </w:p>
    <w:p>
      <w:pPr>
        <w:pStyle w:val="Normal"/>
        <w:numPr>
          <w:ilvl w:val="0"/>
          <w:numId w:val="6"/>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Popular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the convolutional operation. Once the better model is identified, the next steps are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gated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identifying what type of mathematical construct generalizes and predicts better in different circumstances.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part of the interview 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7"/>
        </w:numPr>
        <w:spacing w:lineRule="auto" w:line="480" w:before="135" w:after="135"/>
        <w:jc w:val="left"/>
        <w:rPr>
          <w:rFonts w:ascii="Times New Roman" w:hAnsi="Times New Roman"/>
          <w:b w:val="false"/>
          <w:b w:val="false"/>
          <w:i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numPr>
          <w:ilvl w:val="0"/>
          <w:numId w:val="7"/>
        </w:numPr>
        <w:spacing w:lineRule="auto" w:line="480" w:before="135" w:after="135"/>
        <w:jc w:val="left"/>
        <w:rPr>
          <w:rFonts w:ascii="Times New Roman" w:hAnsi="Times New Roman"/>
          <w:b w:val="false"/>
          <w:b w:val="false"/>
          <w:i w:val="false"/>
          <w:i w:val="false"/>
        </w:rPr>
      </w:pPr>
      <w:r>
        <w:rPr>
          <w:rFonts w:ascii="Times New Roman" w:hAnsi="Times New Roman"/>
          <w:b w:val="false"/>
          <w:i w:val="false"/>
          <w:caps w:val="false"/>
          <w:smallCaps w:val="false"/>
          <w:color w:val="000000"/>
          <w:spacing w:val="0"/>
          <w:sz w:val="24"/>
          <w:szCs w:val="24"/>
        </w:rPr>
        <w:t>There is no silver bullet in data science and continual experimentation is the only way to achieve good results.</w:t>
      </w:r>
    </w:p>
    <w:p>
      <w:pPr>
        <w:pStyle w:val="TextBody"/>
        <w:widowControl/>
        <w:spacing w:lineRule="auto" w:line="480" w:before="135" w:after="135"/>
        <w:jc w:val="left"/>
        <w:rPr>
          <w:caps w:val="false"/>
          <w:smallCaps w:val="false"/>
          <w:color w:val="000000"/>
          <w:spacing w:val="0"/>
          <w:sz w:val="24"/>
          <w:szCs w:val="24"/>
        </w:rPr>
      </w:pPr>
      <w:r>
        <w:rPr>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specific to graph neural networks was extremely helpful and a lot of my questions related to the topic were answered to alleviate all doubts about this topic.</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center"/>
        <w:rPr>
          <w:rFonts w:ascii="Times New Roman" w:hAnsi="Times New Roman"/>
        </w:rPr>
      </w:pPr>
      <w:r>
        <w:rPr>
          <w:rFonts w:ascii="Times New Roman" w:hAnsi="Times New Roman"/>
          <w:b/>
          <w:bCs/>
          <w:i w:val="false"/>
          <w:iCs w:val="false"/>
        </w:rPr>
        <w:t>CHAPTER 6</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project is very different from the typical data frame based exploratory data analysis approach as it involves making use of the unstructured source code from repositories.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The source code from these top 24 trending C# repositories is then transformed into an Abstract Syntax Tree (AST) using Rosyln, the .NET Compiler Framework. Once the AST is obtained,  the next step is to convert that it into a customized directed graph with the tokens representing the nodes and relationships between the variables represented by edges. </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b/>
          <w:b/>
          <w:bCs/>
          <w:i w:val="false"/>
          <w:i w:val="false"/>
          <w:iCs w:val="false"/>
        </w:rPr>
      </w:pPr>
      <w:r>
        <w:rPr>
          <w:b/>
          <w:bCs/>
          <w:i w:val="false"/>
          <w:iCs w:val="false"/>
        </w:rPr>
        <mc:AlternateContent>
          <mc:Choice Requires="wpg">
            <w:drawing>
              <wp:anchor behindDoc="0" distT="0" distB="0" distL="0" distR="0" simplePos="0" locked="0" layoutInCell="1" allowOverlap="1" relativeHeight="10">
                <wp:simplePos x="0" y="0"/>
                <wp:positionH relativeFrom="column">
                  <wp:posOffset>69850</wp:posOffset>
                </wp:positionH>
                <wp:positionV relativeFrom="paragraph">
                  <wp:posOffset>-125730</wp:posOffset>
                </wp:positionV>
                <wp:extent cx="5581650" cy="996315"/>
                <wp:effectExtent l="0" t="0" r="0" b="0"/>
                <wp:wrapNone/>
                <wp:docPr id="12" name="Shape2"/>
                <a:graphic xmlns:a="http://schemas.openxmlformats.org/drawingml/2006/main">
                  <a:graphicData uri="http://schemas.microsoft.com/office/word/2010/wordprocessingGroup">
                    <wpg:wgp>
                      <wpg:cNvGrpSpPr/>
                      <wpg:grpSpPr>
                        <a:xfrm>
                          <a:off x="0" y="0"/>
                          <a:ext cx="5581080" cy="995760"/>
                        </a:xfrm>
                      </wpg:grpSpPr>
                      <wps:wsp>
                        <wps:cNvSpPr/>
                        <wps:spPr>
                          <a:xfrm>
                            <a:off x="0" y="551160"/>
                            <a:ext cx="929520" cy="428760"/>
                          </a:xfrm>
                          <a:prstGeom prst="rect">
                            <a:avLst/>
                          </a:prstGeom>
                          <a:noFill/>
                          <a:ln>
                            <a:solidFill>
                              <a:srgbClr val="000000"/>
                            </a:solidFill>
                          </a:ln>
                        </wps:spPr>
                        <wps:style>
                          <a:lnRef idx="0"/>
                          <a:fillRef idx="0"/>
                          <a:effectRef idx="0"/>
                          <a:fontRef idx="minor"/>
                        </wps:style>
                        <wps:bodyPr/>
                      </wps:wsp>
                      <wps:wsp>
                        <wps:cNvSpPr/>
                        <wps:spPr>
                          <a:xfrm>
                            <a:off x="132840" y="612720"/>
                            <a:ext cx="66420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Source Code</w:t>
                              </w:r>
                            </w:p>
                          </w:txbxContent>
                        </wps:txbx>
                        <wps:bodyPr lIns="90000" rIns="90000" tIns="45000" bIns="45000">
                          <a:spAutoFit/>
                        </wps:bodyPr>
                      </wps:wsp>
                      <wps:wsp>
                        <wps:cNvSpPr/>
                        <wps:spPr>
                          <a:xfrm>
                            <a:off x="0" y="551160"/>
                            <a:ext cx="929520" cy="428760"/>
                          </a:xfrm>
                          <a:prstGeom prst="rect">
                            <a:avLst/>
                          </a:prstGeom>
                          <a:noFill/>
                          <a:ln>
                            <a:solidFill>
                              <a:srgbClr val="000000"/>
                            </a:solidFill>
                          </a:ln>
                        </wps:spPr>
                        <wps:style>
                          <a:lnRef idx="0"/>
                          <a:fillRef idx="0"/>
                          <a:effectRef idx="0"/>
                          <a:fontRef idx="minor"/>
                        </wps:style>
                        <wps:bodyPr/>
                      </wps:wsp>
                      <wps:wsp>
                        <wps:cNvSpPr/>
                        <wps:spPr>
                          <a:xfrm>
                            <a:off x="1195200" y="551160"/>
                            <a:ext cx="930960" cy="428760"/>
                          </a:xfrm>
                          <a:prstGeom prst="rect">
                            <a:avLst/>
                          </a:prstGeom>
                          <a:noFill/>
                          <a:ln>
                            <a:solidFill>
                              <a:srgbClr val="000000"/>
                            </a:solidFill>
                          </a:ln>
                        </wps:spPr>
                        <wps:style>
                          <a:lnRef idx="0"/>
                          <a:fillRef idx="0"/>
                          <a:effectRef idx="0"/>
                          <a:fontRef idx="minor"/>
                        </wps:style>
                        <wps:bodyPr/>
                      </wps:wsp>
                      <wps:wsp>
                        <wps:cNvSpPr/>
                        <wps:spPr>
                          <a:xfrm>
                            <a:off x="1195200" y="551160"/>
                            <a:ext cx="930960" cy="428760"/>
                          </a:xfrm>
                          <a:prstGeom prst="rect">
                            <a:avLst/>
                          </a:prstGeom>
                          <a:noFill/>
                          <a:ln>
                            <a:solidFill>
                              <a:srgbClr val="000000"/>
                            </a:solidFill>
                          </a:ln>
                        </wps:spPr>
                        <wps:style>
                          <a:lnRef idx="0"/>
                          <a:fillRef idx="0"/>
                          <a:effectRef idx="0"/>
                          <a:fontRef idx="minor"/>
                        </wps:style>
                        <wps:bodyPr/>
                      </wps:wsp>
                      <wps:wsp>
                        <wps:cNvSpPr/>
                        <wps:spPr>
                          <a:xfrm>
                            <a:off x="2392560" y="551160"/>
                            <a:ext cx="929160" cy="428760"/>
                          </a:xfrm>
                          <a:prstGeom prst="rect">
                            <a:avLst/>
                          </a:prstGeom>
                          <a:noFill/>
                          <a:ln>
                            <a:solidFill>
                              <a:srgbClr val="000000"/>
                            </a:solidFill>
                          </a:ln>
                        </wps:spPr>
                        <wps:style>
                          <a:lnRef idx="0"/>
                          <a:fillRef idx="0"/>
                          <a:effectRef idx="0"/>
                          <a:fontRef idx="minor"/>
                        </wps:style>
                        <wps:bodyPr/>
                      </wps:wsp>
                      <wps:wsp>
                        <wps:cNvSpPr/>
                        <wps:spPr>
                          <a:xfrm>
                            <a:off x="2524680" y="576720"/>
                            <a:ext cx="66348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Directed Graph</w:t>
                              </w:r>
                            </w:p>
                          </w:txbxContent>
                        </wps:txbx>
                        <wps:bodyPr lIns="90000" rIns="90000" tIns="45000" bIns="45000">
                          <a:spAutoFit/>
                        </wps:bodyPr>
                      </wps:wsp>
                      <wps:wsp>
                        <wps:cNvSpPr/>
                        <wps:spPr>
                          <a:xfrm>
                            <a:off x="2392560" y="551160"/>
                            <a:ext cx="929160" cy="428760"/>
                          </a:xfrm>
                          <a:prstGeom prst="rect">
                            <a:avLst/>
                          </a:prstGeom>
                          <a:noFill/>
                          <a:ln>
                            <a:solidFill>
                              <a:srgbClr val="000000"/>
                            </a:solidFill>
                          </a:ln>
                        </wps:spPr>
                        <wps:style>
                          <a:lnRef idx="0"/>
                          <a:fillRef idx="0"/>
                          <a:effectRef idx="0"/>
                          <a:fontRef idx="minor"/>
                        </wps:style>
                        <wps:bodyPr/>
                      </wps:wsp>
                      <wps:wsp>
                        <wps:cNvSpPr/>
                        <wps:spPr>
                          <a:xfrm>
                            <a:off x="3521880" y="551160"/>
                            <a:ext cx="930240" cy="428760"/>
                          </a:xfrm>
                          <a:prstGeom prst="rect">
                            <a:avLst/>
                          </a:prstGeom>
                          <a:noFill/>
                          <a:ln>
                            <a:solidFill>
                              <a:srgbClr val="000000"/>
                            </a:solidFill>
                          </a:ln>
                        </wps:spPr>
                        <wps:style>
                          <a:lnRef idx="0"/>
                          <a:fillRef idx="0"/>
                          <a:effectRef idx="0"/>
                          <a:fontRef idx="minor"/>
                        </wps:style>
                        <wps:bodyPr/>
                      </wps:wsp>
                      <wps:wsp>
                        <wps:cNvSpPr/>
                        <wps:spPr>
                          <a:xfrm>
                            <a:off x="3655080" y="612720"/>
                            <a:ext cx="66420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Splitting Data</w:t>
                              </w:r>
                            </w:p>
                          </w:txbxContent>
                        </wps:txbx>
                        <wps:bodyPr lIns="90000" rIns="90000" tIns="45000" bIns="45000">
                          <a:spAutoFit/>
                        </wps:bodyPr>
                      </wps:wsp>
                      <wps:wsp>
                        <wps:cNvSpPr/>
                        <wps:spPr>
                          <a:xfrm>
                            <a:off x="3521880" y="551160"/>
                            <a:ext cx="930240" cy="428760"/>
                          </a:xfrm>
                          <a:prstGeom prst="rect">
                            <a:avLst/>
                          </a:prstGeom>
                          <a:noFill/>
                          <a:ln>
                            <a:solidFill>
                              <a:srgbClr val="000000"/>
                            </a:solidFill>
                          </a:ln>
                        </wps:spPr>
                        <wps:style>
                          <a:lnRef idx="0"/>
                          <a:fillRef idx="0"/>
                          <a:effectRef idx="0"/>
                          <a:fontRef idx="minor"/>
                        </wps:style>
                        <wps:bodyPr/>
                      </wps:wsp>
                      <wps:wsp>
                        <wps:cNvSpPr/>
                        <wps:spPr>
                          <a:xfrm>
                            <a:off x="1395720" y="673560"/>
                            <a:ext cx="663480" cy="2368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AST</w:t>
                              </w:r>
                            </w:p>
                          </w:txbxContent>
                        </wps:txbx>
                        <wps:bodyPr lIns="90000" rIns="90000" tIns="45000" bIns="45000">
                          <a:spAutoFit/>
                        </wps:bodyPr>
                      </wps:wsp>
                      <wps:wsp>
                        <wps:cNvSpPr/>
                        <wps:spPr>
                          <a:xfrm>
                            <a:off x="2524680" y="24840"/>
                            <a:ext cx="79704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 xml:space="preserve">Type Hierarchy </w:t>
                              </w:r>
                            </w:p>
                          </w:txbxContent>
                        </wps:txbx>
                        <wps:bodyPr lIns="90000" rIns="90000" tIns="45000" bIns="45000">
                          <a:spAutoFit/>
                        </wps:bodyPr>
                      </wps:wsp>
                      <wps:wsp>
                        <wps:cNvSpPr/>
                        <wps:spPr>
                          <a:xfrm>
                            <a:off x="2392560" y="0"/>
                            <a:ext cx="929160" cy="428760"/>
                          </a:xfrm>
                          <a:prstGeom prst="rect">
                            <a:avLst/>
                          </a:prstGeom>
                          <a:noFill/>
                          <a:ln>
                            <a:solidFill>
                              <a:srgbClr val="000000"/>
                            </a:solidFill>
                          </a:ln>
                        </wps:spPr>
                        <wps:style>
                          <a:lnRef idx="0"/>
                          <a:fillRef idx="0"/>
                          <a:effectRef idx="0"/>
                          <a:fontRef idx="minor"/>
                        </wps:style>
                        <wps:bodyPr/>
                      </wps:wsp>
                      <wps:wsp>
                        <wps:cNvSpPr/>
                        <wps:spPr>
                          <a:xfrm>
                            <a:off x="929520" y="79704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a:off x="2126160" y="79704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126160" y="428760"/>
                            <a:ext cx="266040" cy="368280"/>
                          </a:xfrm>
                          <a:prstGeom prst="line">
                            <a:avLst/>
                          </a:prstGeom>
                          <a:ln>
                            <a:solidFill>
                              <a:srgbClr val="000000"/>
                            </a:solidFill>
                            <a:tailEnd len="med" type="triangle" w="med"/>
                          </a:ln>
                        </wps:spPr>
                        <wps:style>
                          <a:lnRef idx="0"/>
                          <a:fillRef idx="0"/>
                          <a:effectRef idx="0"/>
                          <a:fontRef idx="minor"/>
                        </wps:style>
                        <wps:bodyPr/>
                      </wps:wsp>
                      <wps:wsp>
                        <wps:cNvSpPr/>
                        <wps:spPr>
                          <a:xfrm>
                            <a:off x="4651200" y="551160"/>
                            <a:ext cx="929520" cy="428760"/>
                          </a:xfrm>
                          <a:prstGeom prst="rect">
                            <a:avLst/>
                          </a:prstGeom>
                          <a:noFill/>
                          <a:ln>
                            <a:solidFill>
                              <a:srgbClr val="000000"/>
                            </a:solidFill>
                          </a:ln>
                        </wps:spPr>
                        <wps:style>
                          <a:lnRef idx="0"/>
                          <a:fillRef idx="0"/>
                          <a:effectRef idx="0"/>
                          <a:fontRef idx="minor"/>
                        </wps:style>
                        <wps:bodyPr/>
                      </wps:wsp>
                      <wps:wsp>
                        <wps:cNvSpPr/>
                        <wps:spPr>
                          <a:xfrm>
                            <a:off x="4784040" y="612720"/>
                            <a:ext cx="664200" cy="353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Liberation Sans" w:hAnsi="Liberation Sans" w:eastAsia="PingFang SC" w:cs="Arial Unicode MS"/>
                                  <w:color w:val="00000A"/>
                                </w:rPr>
                                <w:t>Zip + JSON</w:t>
                              </w:r>
                            </w:p>
                          </w:txbxContent>
                        </wps:txbx>
                        <wps:bodyPr lIns="90000" rIns="90000" tIns="45000" bIns="45000">
                          <a:spAutoFit/>
                        </wps:bodyPr>
                      </wps:wsp>
                      <wps:wsp>
                        <wps:cNvSpPr/>
                        <wps:spPr>
                          <a:xfrm>
                            <a:off x="3322440" y="734760"/>
                            <a:ext cx="198720" cy="720"/>
                          </a:xfrm>
                          <a:prstGeom prst="line">
                            <a:avLst/>
                          </a:prstGeom>
                          <a:ln>
                            <a:solidFill>
                              <a:srgbClr val="000000"/>
                            </a:solidFill>
                            <a:tailEnd len="med" type="triangle" w="med"/>
                          </a:ln>
                        </wps:spPr>
                        <wps:style>
                          <a:lnRef idx="0"/>
                          <a:fillRef idx="0"/>
                          <a:effectRef idx="0"/>
                          <a:fontRef idx="minor"/>
                        </wps:style>
                        <wps:bodyPr/>
                      </wps:wsp>
                      <wps:wsp>
                        <wps:cNvSpPr/>
                        <wps:spPr>
                          <a:xfrm>
                            <a:off x="4452120" y="734760"/>
                            <a:ext cx="199440" cy="72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5.5pt;margin-top:-9.9pt;width:439.45pt;height:78.4pt" coordorigin="110,-198" coordsize="8789,1568">
                <v:rect id="shape_0" stroked="t" style="position:absolute;left:110;top:670;width:1463;height:674">
                  <w10:wrap type="none"/>
                  <v:fill o:detectmouseclick="t" on="false"/>
                  <v:stroke color="black" joinstyle="round" endcap="flat"/>
                </v:rect>
                <v:rect id="shape_0" stroked="f" style="position:absolute;left:319;top:767;width:1045;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Source Code</w:t>
                        </w:r>
                      </w:p>
                    </w:txbxContent>
                  </v:textbox>
                  <w10:wrap type="square"/>
                  <v:fill o:detectmouseclick="t" on="false"/>
                  <v:stroke color="#3465a4" joinstyle="round" endcap="flat"/>
                </v:rect>
                <v:rect id="shape_0" stroked="t" style="position:absolute;left:110;top:670;width:1463;height:674">
                  <w10:wrap type="none"/>
                  <v:fill o:detectmouseclick="t" on="false"/>
                  <v:stroke color="black" joinstyle="round" endcap="flat"/>
                </v:rect>
                <v:rect id="shape_0" stroked="t" style="position:absolute;left:1992;top:670;width:1465;height:674">
                  <w10:wrap type="none"/>
                  <v:fill o:detectmouseclick="t" on="false"/>
                  <v:stroke color="black" joinstyle="round" endcap="flat"/>
                </v:rect>
                <v:rect id="shape_0" stroked="t" style="position:absolute;left:1992;top:670;width:1465;height:674">
                  <w10:wrap type="none"/>
                  <v:fill o:detectmouseclick="t" on="false"/>
                  <v:stroke color="black" joinstyle="round" endcap="flat"/>
                </v:rect>
                <v:rect id="shape_0" stroked="t" style="position:absolute;left:3878;top:670;width:1462;height:674">
                  <w10:wrap type="none"/>
                  <v:fill o:detectmouseclick="t" on="false"/>
                  <v:stroke color="black" joinstyle="round" endcap="flat"/>
                </v:rect>
                <v:rect id="shape_0" stroked="f" style="position:absolute;left:4086;top:710;width:1044;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Directed Graph</w:t>
                        </w:r>
                      </w:p>
                    </w:txbxContent>
                  </v:textbox>
                  <w10:wrap type="square"/>
                  <v:fill o:detectmouseclick="t" on="false"/>
                  <v:stroke color="#3465a4" joinstyle="round" endcap="flat"/>
                </v:rect>
                <v:rect id="shape_0" stroked="t" style="position:absolute;left:3878;top:670;width:1462;height:674">
                  <w10:wrap type="none"/>
                  <v:fill o:detectmouseclick="t" on="false"/>
                  <v:stroke color="black" joinstyle="round" endcap="flat"/>
                </v:rect>
                <v:rect id="shape_0" stroked="t" style="position:absolute;left:5656;top:670;width:1464;height:674">
                  <w10:wrap type="none"/>
                  <v:fill o:detectmouseclick="t" on="false"/>
                  <v:stroke color="black" joinstyle="round" endcap="flat"/>
                </v:rect>
                <v:rect id="shape_0" stroked="f" style="position:absolute;left:5866;top:767;width:1045;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Splitting Data</w:t>
                        </w:r>
                      </w:p>
                    </w:txbxContent>
                  </v:textbox>
                  <w10:wrap type="square"/>
                  <v:fill o:detectmouseclick="t" on="false"/>
                  <v:stroke color="#3465a4" joinstyle="round" endcap="flat"/>
                </v:rect>
                <v:rect id="shape_0" stroked="t" style="position:absolute;left:5656;top:670;width:1464;height:674">
                  <w10:wrap type="none"/>
                  <v:fill o:detectmouseclick="t" on="false"/>
                  <v:stroke color="black" joinstyle="round" endcap="flat"/>
                </v:rect>
                <v:rect id="shape_0" stroked="f" style="position:absolute;left:2308;top:863;width:1044;height:37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AST</w:t>
                        </w:r>
                      </w:p>
                    </w:txbxContent>
                  </v:textbox>
                  <w10:wrap type="square"/>
                  <v:fill o:detectmouseclick="t" on="false"/>
                  <v:stroke color="#3465a4" joinstyle="round" endcap="flat"/>
                </v:rect>
                <v:rect id="shape_0" stroked="f" style="position:absolute;left:4086;top:-159;width:1254;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 xml:space="preserve">Type Hierarchy </w:t>
                        </w:r>
                      </w:p>
                    </w:txbxContent>
                  </v:textbox>
                  <w10:wrap type="square"/>
                  <v:fill o:detectmouseclick="t" on="false"/>
                  <v:stroke color="#3465a4" joinstyle="round" endcap="flat"/>
                </v:rect>
                <v:rect id="shape_0" stroked="t" style="position:absolute;left:3878;top:-198;width:1462;height:674">
                  <w10:wrap type="none"/>
                  <v:fill o:detectmouseclick="t" on="false"/>
                  <v:stroke color="black" joinstyle="round" endcap="flat"/>
                </v:rect>
                <v:line id="shape_0" from="1574,1057" to="1992,1057" stroked="t" style="position:absolute">
                  <v:stroke color="black" endarrow="block" endarrowwidth="medium" endarrowlength="medium" joinstyle="round" endcap="flat"/>
                  <v:fill o:detectmouseclick="t" on="false"/>
                </v:line>
                <v:line id="shape_0" from="3458,1057" to="3876,1057" stroked="t" style="position:absolute">
                  <v:stroke color="black" endarrow="block" endarrowwidth="medium" endarrowlength="medium" joinstyle="round" endcap="flat"/>
                  <v:fill o:detectmouseclick="t" on="false"/>
                </v:line>
                <v:line id="shape_0" from="3458,477" to="3876,1056" stroked="t" style="position:absolute;flip:y">
                  <v:stroke color="black" endarrow="block" endarrowwidth="medium" endarrowlength="medium" joinstyle="round" endcap="flat"/>
                  <v:fill o:detectmouseclick="t" on="false"/>
                </v:line>
                <v:rect id="shape_0" stroked="t" style="position:absolute;left:7435;top:670;width:1463;height:674">
                  <w10:wrap type="none"/>
                  <v:fill o:detectmouseclick="t" on="false"/>
                  <v:stroke color="black" joinstyle="round" endcap="flat"/>
                </v:rect>
                <v:rect id="shape_0" stroked="f" style="position:absolute;left:7644;top:767;width:1045;height:556">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Liberation Sans" w:hAnsi="Liberation Sans" w:eastAsia="PingFang SC" w:cs="Arial Unicode MS"/>
                            <w:color w:val="00000A"/>
                          </w:rPr>
                          <w:t>Zip + JSON</w:t>
                        </w:r>
                      </w:p>
                    </w:txbxContent>
                  </v:textbox>
                  <w10:wrap type="square"/>
                  <v:fill o:detectmouseclick="t" on="false"/>
                  <v:stroke color="#3465a4" joinstyle="round" endcap="flat"/>
                </v:rect>
                <v:line id="shape_0" from="5342,959" to="5654,959" stroked="t" style="position:absolute">
                  <v:stroke color="black" endarrow="block" endarrowwidth="medium" endarrowlength="medium" joinstyle="round" endcap="flat"/>
                  <v:fill o:detectmouseclick="t" on="false"/>
                </v:line>
                <v:line id="shape_0" from="7121,959" to="7434,959"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sz w:val="24"/>
          <w:szCs w:val="24"/>
        </w:rPr>
      </w:pPr>
      <w:r>
        <w:rPr>
          <w:b/>
          <w:bCs/>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12: Data Transformation Pipeline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i w:val="false"/>
          <w:i w:val="false"/>
          <w:iCs w:val="false"/>
          <w:sz w:val="24"/>
          <w:szCs w:val="24"/>
        </w:rPr>
      </w:pPr>
      <w:r>
        <w:rPr>
          <w:i w:val="false"/>
          <w:iCs w:val="false"/>
          <w:sz w:val="24"/>
          <w:szCs w:val="24"/>
        </w:rPr>
      </w:r>
    </w:p>
    <w:p>
      <w:pPr>
        <w:pStyle w:val="Normal"/>
        <w:spacing w:lineRule="auto" w:line="480"/>
        <w:jc w:val="left"/>
        <w:rPr>
          <w:rFonts w:ascii="Times New Roman" w:hAnsi="Times New Roma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13: Example Representation of the Next Token Of the Directed Graph</w:t>
      </w:r>
    </w:p>
    <w:p>
      <w:pPr>
        <w:pStyle w:val="Normal"/>
        <w:spacing w:lineRule="auto" w:line="480"/>
        <w:jc w:val="center"/>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i w:val="false"/>
          <w:i w:val="false"/>
          <w:iCs w:val="false"/>
          <w:sz w:val="24"/>
          <w:szCs w:val="24"/>
        </w:rPr>
      </w:pPr>
      <w:r>
        <w:rPr>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14:  Representing the LastWrite in the Source Code As a Graph</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created, they are converted into JSON and then zipped up using gzip. The code involved with acquiring the source data from the repositories till we get all the JSON files can be found here:  </w:t>
      </w:r>
      <w:hyperlink r:id="rId18">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rPr>
      </w:pPr>
      <w:r>
        <w:rPr>
          <w:rFonts w:ascii="Times New Roman" w:hAnsi="Times New Roman"/>
          <w:i w:val="false"/>
          <w:iCs w:val="false"/>
        </w:rPr>
        <w:t xml:space="preserve">Thankfully, the data for the top 25 trending C# repositories were easily available through Microsoft Research. </w:t>
      </w:r>
      <w:r>
        <w:rPr>
          <w:rFonts w:ascii="Times New Roman" w:hAnsi="Times New Roman"/>
          <w:b w:val="false"/>
          <w:bCs w:val="false"/>
          <w:i w:val="false"/>
          <w:iCs w:val="false"/>
        </w:rPr>
        <w:t xml:space="preserve">The data obtained was a zip file consisting of 25 directories corresponding to each of the top trending repositories. </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structure of each of the directories representing the repositories is the same across all  cases contain 2 zipped JSON files consisting of the token and type hierarchy information for the entire repository. Additionally, the data is split into testing, training and validation sets. The training and validation sets are used primarily for the training and hyperparameter validation and as suggested by the name, the testing files will be used to compute the test accuracy.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19420" cy="472948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9"/>
                    <a:stretch>
                      <a:fillRect/>
                    </a:stretch>
                  </pic:blipFill>
                  <pic:spPr bwMode="auto">
                    <a:xfrm>
                      <a:off x="0" y="0"/>
                      <a:ext cx="5519420" cy="472948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w:t>
      </w:r>
      <w:r>
        <w:rPr>
          <w:rFonts w:ascii="Times New Roman" w:hAnsi="Times New Roman"/>
          <w:b/>
          <w:bCs/>
          <w:i w:val="false"/>
          <w:iCs w:val="false"/>
        </w:rPr>
        <w:t>5</w:t>
      </w:r>
      <w:r>
        <w:rPr>
          <w:rFonts w:ascii="Times New Roman" w:hAnsi="Times New Roman"/>
          <w:b/>
          <w:bCs/>
          <w:i w:val="false"/>
          <w:iCs w:val="false"/>
        </w:rPr>
        <w:t>: Listing of all the Directories From the Graph Data Set.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416560</wp:posOffset>
            </wp:positionH>
            <wp:positionV relativeFrom="paragraph">
              <wp:posOffset>408305</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0"/>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center"/>
        <w:rPr/>
      </w:pPr>
      <w:r>
        <w:rPr>
          <w:rFonts w:ascii="Times New Roman" w:hAnsi="Times New Roman"/>
          <w:b/>
          <w:bCs/>
          <w:i w:val="false"/>
          <w:iCs w:val="false"/>
        </w:rPr>
        <w:t>Fig. 1</w:t>
      </w:r>
      <w:r>
        <w:rPr>
          <w:rFonts w:ascii="Times New Roman" w:hAnsi="Times New Roman"/>
          <w:b/>
          <w:bCs/>
          <w:i w:val="false"/>
          <w:iCs w:val="false"/>
        </w:rPr>
        <w:t>6</w:t>
      </w:r>
      <w:r>
        <w:rPr>
          <w:rFonts w:ascii="Times New Roman" w:hAnsi="Times New Roman"/>
          <w:b/>
          <w:bCs/>
          <w:i w:val="false"/>
          <w:iCs w:val="false"/>
        </w:rPr>
        <w:t>: Typical Directory Structure of Data From A Repository</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Tokens</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hierarchy or inheritance model associated with types i.e. the literal type used in the source code as well as the base classes, if any, that they were derived from. Additionally, an array of the type hierarchy where the indices correspond to the types used in the source code were added. </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graph file consists of the context directed program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i w:val="false"/>
          <w:iCs w:val="false"/>
        </w:rPr>
      </w:r>
    </w:p>
    <w:p>
      <w:pPr>
        <w:pStyle w:val="Normal"/>
        <w:spacing w:lineRule="auto" w:line="480"/>
        <w:jc w:val="left"/>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of my fork of the main repository that can found here: </w:t>
      </w:r>
      <w:hyperlink r:id="rId21">
        <w:r>
          <w:rPr>
            <w:rStyle w:val="InternetLink"/>
            <w:rFonts w:ascii="Times New Roman" w:hAnsi="Times New Roman"/>
            <w:i w:val="false"/>
            <w:iCs w:val="false"/>
          </w:rPr>
          <w:t>https://github.com/MokoSan/tf-gnn-samples/tree/master/assets/samples</w:t>
        </w:r>
      </w:hyperlink>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other data source considered was that of the top 25 trending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based on the data, what should be characterized as an esoteric repository? Or what should be characterized as a popular repository?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i w:val="false"/>
          <w:iCs w:val="false"/>
        </w:rPr>
      </w:r>
    </w:p>
    <w:p>
      <w:pPr>
        <w:pStyle w:val="Normal"/>
        <w:numPr>
          <w:ilvl w:val="0"/>
          <w:numId w:val="11"/>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5486400" cy="42862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w:t>
      </w:r>
      <w:r>
        <w:rPr>
          <w:rFonts w:ascii="Times New Roman" w:hAnsi="Times New Roman"/>
          <w:b/>
          <w:bCs/>
          <w:i w:val="false"/>
          <w:iCs w:val="false"/>
        </w:rPr>
        <w:t>7</w:t>
      </w:r>
      <w:r>
        <w:rPr>
          <w:rFonts w:ascii="Times New Roman" w:hAnsi="Times New Roman"/>
          <w:b/>
          <w:bCs/>
          <w:i w:val="false"/>
          <w:iCs w:val="false"/>
        </w:rPr>
        <w:t>: Example of a Record of the RepositoryInfo</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7</w:t>
      </w:r>
    </w:p>
    <w:p>
      <w:pPr>
        <w:pStyle w:val="Normal"/>
        <w:spacing w:lineRule="auto" w:line="480"/>
        <w:jc w:val="center"/>
        <w:rPr>
          <w:rFonts w:ascii="Times New Roman" w:hAnsi="Times New Roman"/>
        </w:rPr>
      </w:pPr>
      <w:r>
        <w:rPr>
          <w:rFonts w:ascii="Times New Roman" w:hAnsi="Times New Roman"/>
          <w:b/>
          <w:bCs/>
          <w:i w:val="false"/>
          <w:iCs w:val="false"/>
        </w:rPr>
        <w:t>METHODOLOGY AND RESULTS</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Now that we have gone over the preliminary case study, fundamentals of Graph Neural Networks and described the source data, the next step would be to elucidate on the methodology to conduct the experiments with the pipeline and obtaining the results. This involves a number of steps are these are: </w:t>
      </w:r>
    </w:p>
    <w:p>
      <w:pPr>
        <w:pStyle w:val="Normal"/>
        <w:spacing w:lineRule="auto" w:line="480"/>
        <w:jc w:val="left"/>
        <w:rPr>
          <w:i w:val="false"/>
          <w:i w:val="false"/>
          <w:iCs w:val="false"/>
        </w:rPr>
      </w:pPr>
      <w:r>
        <w:rPr>
          <w:i w:val="false"/>
          <w:i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Details Related to the Pipeline</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i w:val="false"/>
          <w:i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top 25 trending C# repositories considered were the following:</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370070" cy="392239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4370070" cy="392239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w:t>
      </w:r>
      <w:r>
        <w:rPr>
          <w:rFonts w:ascii="Times New Roman" w:hAnsi="Times New Roman"/>
          <w:b/>
          <w:bCs/>
          <w:i w:val="false"/>
          <w:iCs w:val="false"/>
        </w:rPr>
        <w:t>8</w:t>
      </w:r>
      <w:r>
        <w:rPr>
          <w:rFonts w:ascii="Times New Roman" w:hAnsi="Times New Roman"/>
          <w:b/>
          <w:bCs/>
          <w:i w:val="false"/>
          <w:iCs w:val="false"/>
        </w:rPr>
        <w:t>: All Repositories Considered</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b w:val="false"/>
          <w:bCs w:val="false"/>
        </w:rPr>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in general, the interest from the general C# populous is low for these repositories. I chose CommonMark.NET, a repository that converts Markdown to HTML, as the esoteric repository. </w:t>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 CommonMark.NET had &lt; 1,000 stars, 11 contributors and 66 watchers. These numbers are significantly lower than the other repositories considered and therefore, we consider this repository as our ideal candidate fitting the definition of an esoteric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tretch>
                      <a:fillRect/>
                    </a:stretch>
                  </pic:blipFill>
                  <pic:spPr bwMode="auto">
                    <a:xfrm>
                      <a:off x="0" y="0"/>
                      <a:ext cx="5486400" cy="55372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w:t>
      </w:r>
      <w:r>
        <w:rPr>
          <w:rFonts w:ascii="Times New Roman" w:hAnsi="Times New Roman"/>
          <w:b/>
          <w:bCs/>
          <w:i w:val="false"/>
          <w:iCs w:val="false"/>
        </w:rPr>
        <w:t>9</w:t>
      </w:r>
      <w:r>
        <w:rPr>
          <w:rFonts w:ascii="Times New Roman" w:hAnsi="Times New Roman"/>
          <w:b/>
          <w:bCs/>
          <w:i w:val="false"/>
          <w:iCs w:val="false"/>
        </w:rPr>
        <w:t>: CommonMark.NET Details</w:t>
      </w:r>
    </w:p>
    <w:p>
      <w:pPr>
        <w:pStyle w:val="Normal"/>
        <w:spacing w:lineRule="auto" w:line="480"/>
        <w:jc w:val="center"/>
        <w:rPr>
          <w:b w:val="false"/>
          <w:b w:val="false"/>
          <w:bCs w:val="false"/>
        </w:rPr>
      </w:pPr>
      <w:r>
        <w:rPr>
          <w:b w:val="false"/>
          <w:bCs w:val="false"/>
        </w:rPr>
      </w:r>
    </w:p>
    <w:p>
      <w:pPr>
        <w:pStyle w:val="Normal"/>
        <w:spacing w:lineRule="auto" w:line="480"/>
        <w:jc w:val="center"/>
        <w:rPr>
          <w:b w:val="false"/>
          <w:b w:val="false"/>
          <w:bCs w:val="false"/>
        </w:rPr>
      </w:pPr>
      <w:r>
        <w:rPr>
          <w:b w:val="false"/>
          <w:bCs w:val="false"/>
        </w:rPr>
      </w:r>
    </w:p>
    <w:p>
      <w:pPr>
        <w:pStyle w:val="Normal"/>
        <w:spacing w:lineRule="auto" w:line="480"/>
        <w:jc w:val="center"/>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 based on the nature of the code of the repository i.e. a .NET port of an extremely popular library, CommonMark, indicates that this was probably someone’s weekend project or needed for another project that gained some traction over time. 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5486400" cy="55308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 xml:space="preserve">ig. </w:t>
      </w:r>
      <w:r>
        <w:rPr>
          <w:rFonts w:ascii="Times New Roman" w:hAnsi="Times New Roman"/>
          <w:b/>
          <w:bCs/>
          <w:i w:val="false"/>
          <w:iCs w:val="false"/>
        </w:rPr>
        <w:t>20</w:t>
      </w:r>
      <w:r>
        <w:rPr>
          <w:rFonts w:ascii="Times New Roman" w:hAnsi="Times New Roman"/>
          <w:b/>
          <w:bCs/>
          <w:i w:val="false"/>
          <w:iCs w:val="false"/>
        </w:rPr>
        <w:t>: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This section involves the following steps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Preparation 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6">
        <w:r>
          <w:rPr>
            <w:rStyle w:val="InternetLink"/>
            <w:rFonts w:ascii="Times New Roman" w:hAnsi="Times New Roman"/>
          </w:rPr>
          <w:t>https://github.com/mokosan/tf-gnn-samples</w:t>
        </w:r>
      </w:hyperlink>
      <w:r>
        <w:rPr>
          <w:rFonts w:ascii="Times New Roman" w:hAnsi="Times New Roman"/>
        </w:rPr>
        <w:t xml:space="preserve">. The link is to my fork of the original “tf-gnn-samples” repository or the Tensorflow based implementation of the GNN based sample library by Microsoft Research can be found here: </w:t>
      </w:r>
      <w:hyperlink r:id="rId27">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discussion that indicates that this code i.e. tf-gnn-samples is getting converted into Tensorflow 2 that, in my opinion, is considerably more user friendly than Tensorflow 1. Tensorflow 2 contains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 xml:space="preserve">The models encapsulate different types of graph based neural networks and are essentially representations of the directed graphs containing the edges and nodes with the graph neural networks. </w:t>
      </w:r>
      <w:r>
        <w:rPr>
          <w:rFonts w:ascii="Times New Roman" w:hAnsi="Times New Roman"/>
          <w:b w:val="false"/>
          <w:bCs w:val="false"/>
          <w:i w:val="false"/>
          <w:iCs w:val="false"/>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8"/>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r>
        <w:rPr>
          <w:rFonts w:ascii="Times New Roman" w:hAnsi="Times New Roman"/>
          <w:b/>
          <w:bCs/>
          <w:i w:val="false"/>
          <w:iCs w:val="false"/>
          <w:u w:val="none"/>
        </w:rPr>
        <w:t>Fig. 2</w:t>
      </w:r>
      <w:r>
        <w:rPr>
          <w:rFonts w:ascii="Times New Roman" w:hAnsi="Times New Roman"/>
          <w:b/>
          <w:bCs/>
          <w:i w:val="false"/>
          <w:iCs w:val="false"/>
          <w:u w:val="none"/>
        </w:rPr>
        <w:t>1</w:t>
      </w:r>
      <w:r>
        <w:rPr>
          <w:rFonts w:ascii="Times New Roman" w:hAnsi="Times New Roman"/>
          <w:b/>
          <w:bCs/>
          <w:i w:val="false"/>
          <w:iCs w:val="false"/>
          <w:u w:val="none"/>
        </w:rPr>
        <w:t xml:space="preserve">: List of Models </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Graph Neural Network types describe individual networks associated with the nodes and edges that contain the mathematical functions required for state updates. The files used by this project are ggnn.py and rgcn.py.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86400" cy="1838960"/>
            <wp:effectExtent l="0" t="0" r="0" b="0"/>
            <wp:wrapSquare wrapText="largest"/>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29"/>
                    <a:stretch>
                      <a:fillRect/>
                    </a:stretch>
                  </pic:blipFill>
                  <pic:spPr bwMode="auto">
                    <a:xfrm>
                      <a:off x="0" y="0"/>
                      <a:ext cx="5486400" cy="1838960"/>
                    </a:xfrm>
                    <a:prstGeom prst="rect">
                      <a:avLst/>
                    </a:prstGeom>
                  </pic:spPr>
                </pic:pic>
              </a:graphicData>
            </a:graphic>
          </wp:anchor>
        </w:drawing>
      </w:r>
      <w:r>
        <w:rPr>
          <w:rFonts w:ascii="Times New Roman" w:hAnsi="Times New Roman"/>
          <w:b/>
          <w:bCs/>
          <w:u w:val="none"/>
        </w:rPr>
        <w:t>F</w:t>
      </w:r>
      <w:r>
        <w:rPr>
          <w:rFonts w:ascii="Times New Roman" w:hAnsi="Times New Roman"/>
          <w:b/>
          <w:bCs/>
          <w:u w:val="none"/>
        </w:rPr>
        <w:t>ig. 2</w:t>
      </w:r>
      <w:r>
        <w:rPr>
          <w:rFonts w:ascii="Times New Roman" w:hAnsi="Times New Roman"/>
          <w:b/>
          <w:bCs/>
          <w:u w:val="none"/>
        </w:rPr>
        <w:t>2</w:t>
      </w:r>
      <w:r>
        <w:rPr>
          <w:rFonts w:ascii="Times New Roman" w:hAnsi="Times New Roman"/>
          <w:b/>
          <w:bCs/>
          <w:u w:val="none"/>
        </w:rPr>
        <w:t>: List of Gated Graph Neural Networks</w:t>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I’ll touch on this briefly, however, based on the results I found by tweaking hyperparameters such as the decay rate or learning rate during my experimentation, I found that there wasn’t much improvement overall. The hyperparameters were stored as a JSON file and then fed into the code as a dictionary in typical python fashion. The specific files that I made use of from the tasks directory were varmisuse_task.py and the default hyperparameters that were eventually used were VarMisuse_RGCN.json and VarMisuse_GGNN.json.</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14401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30"/>
                    <a:stretch>
                      <a:fillRect/>
                    </a:stretch>
                  </pic:blipFill>
                  <pic:spPr bwMode="auto">
                    <a:xfrm>
                      <a:off x="0" y="0"/>
                      <a:ext cx="5486400" cy="1440180"/>
                    </a:xfrm>
                    <a:prstGeom prst="rect">
                      <a:avLst/>
                    </a:prstGeom>
                  </pic:spPr>
                </pic:pic>
              </a:graphicData>
            </a:graphic>
          </wp:anchor>
        </w:drawing>
      </w:r>
      <w:r>
        <w:rPr>
          <w:rFonts w:ascii="Times New Roman" w:hAnsi="Times New Roman"/>
          <w:b/>
          <w:bCs/>
          <w:u w:val="none"/>
        </w:rPr>
        <w:t>F</w:t>
      </w:r>
      <w:r>
        <w:rPr>
          <w:rFonts w:ascii="Times New Roman" w:hAnsi="Times New Roman"/>
          <w:b/>
          <w:bCs/>
          <w:u w:val="none"/>
        </w:rPr>
        <w:t>ig. 2</w:t>
      </w:r>
      <w:r>
        <w:rPr>
          <w:rFonts w:ascii="Times New Roman" w:hAnsi="Times New Roman"/>
          <w:b/>
          <w:bCs/>
          <w:u w:val="none"/>
        </w:rPr>
        <w:t>3</w:t>
      </w:r>
      <w:r>
        <w:rPr>
          <w:rFonts w:ascii="Times New Roman" w:hAnsi="Times New Roman"/>
          <w:b/>
          <w:bCs/>
          <w:u w:val="none"/>
        </w:rPr>
        <w:t>: List of Tasks And Hyperparameters</w:t>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1">
            <wp:simplePos x="0" y="0"/>
            <wp:positionH relativeFrom="column">
              <wp:posOffset>76200</wp:posOffset>
            </wp:positionH>
            <wp:positionV relativeFrom="paragraph">
              <wp:posOffset>43180</wp:posOffset>
            </wp:positionV>
            <wp:extent cx="5034280" cy="319214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1"/>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b/>
          <w:b/>
          <w:bCs/>
          <w:u w:val="none"/>
        </w:rPr>
      </w:pPr>
      <w:r>
        <w:rPr>
          <w:rFonts w:ascii="Times New Roman" w:hAnsi="Times New Roman"/>
          <w:b/>
          <w:bCs/>
          <w:u w:val="none"/>
        </w:rPr>
      </w:r>
    </w:p>
    <w:p>
      <w:pPr>
        <w:pStyle w:val="Normal"/>
        <w:spacing w:lineRule="auto" w:line="480"/>
        <w:jc w:val="center"/>
        <w:rPr/>
      </w:pPr>
      <w:r>
        <w:rPr>
          <w:rFonts w:ascii="Times New Roman" w:hAnsi="Times New Roman"/>
          <w:b/>
          <w:bCs/>
          <w:u w:val="none"/>
        </w:rPr>
        <w:t>Fig. 2</w:t>
      </w:r>
      <w:r>
        <w:rPr>
          <w:rFonts w:ascii="Times New Roman" w:hAnsi="Times New Roman"/>
          <w:b/>
          <w:bCs/>
          <w:u w:val="none"/>
        </w:rPr>
        <w:t>4</w:t>
      </w:r>
      <w:r>
        <w:rPr>
          <w:rFonts w:ascii="Times New Roman" w:hAnsi="Times New Roman"/>
          <w:b/>
          <w:bCs/>
          <w:u w:val="none"/>
        </w:rPr>
        <w:t xml:space="preserve">: List of Scripts </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86400" cy="1100455"/>
            <wp:effectExtent l="0" t="0" r="0" b="0"/>
            <wp:wrapSquare wrapText="largest"/>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32"/>
                    <a:stretch>
                      <a:fillRect/>
                    </a:stretch>
                  </pic:blipFill>
                  <pic:spPr bwMode="auto">
                    <a:xfrm>
                      <a:off x="0" y="0"/>
                      <a:ext cx="5486400" cy="1100455"/>
                    </a:xfrm>
                    <a:prstGeom prst="rect">
                      <a:avLst/>
                    </a:prstGeom>
                  </pic:spPr>
                </pic:pic>
              </a:graphicData>
            </a:graphic>
          </wp:anchor>
        </w:drawing>
      </w:r>
      <w:r>
        <w:rPr>
          <w:rFonts w:ascii="Times New Roman" w:hAnsi="Times New Roman"/>
          <w:b/>
          <w:bCs/>
          <w:u w:val="none"/>
        </w:rPr>
        <w:t>F</w:t>
      </w:r>
      <w:r>
        <w:rPr>
          <w:rFonts w:ascii="Times New Roman" w:hAnsi="Times New Roman"/>
          <w:b/>
          <w:bCs/>
          <w:u w:val="none"/>
        </w:rPr>
        <w:t>ig. 2</w:t>
      </w:r>
      <w:r>
        <w:rPr>
          <w:rFonts w:ascii="Times New Roman" w:hAnsi="Times New Roman"/>
          <w:b/>
          <w:bCs/>
          <w:u w:val="none"/>
        </w:rPr>
        <w:t>5</w:t>
      </w:r>
      <w:r>
        <w:rPr>
          <w:rFonts w:ascii="Times New Roman" w:hAnsi="Times New Roman"/>
          <w:b/>
          <w:bCs/>
          <w:u w:val="none"/>
        </w:rPr>
        <w:t xml:space="preserve">: List of Utilities </w:t>
      </w:r>
    </w:p>
    <w:p>
      <w:pPr>
        <w:pStyle w:val="Normal"/>
        <w:spacing w:lineRule="auto" w:line="480"/>
        <w:jc w:val="left"/>
        <w:rPr>
          <w:b w:val="false"/>
          <w:b w:val="false"/>
          <w:bCs w:val="false"/>
          <w:i w:val="false"/>
          <w:i w:val="false"/>
          <w:iCs w:val="false"/>
          <w:u w:val="single"/>
        </w:rPr>
      </w:pPr>
      <w:r>
        <w:rPr>
          <w:b w:val="false"/>
          <w:bCs w:val="false"/>
          <w:i w:val="false"/>
          <w:iCs w:val="false"/>
          <w:u w:val="single"/>
        </w:rPr>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b w:val="false"/>
          <w:bCs w:val="false"/>
          <w:i w:val="false"/>
          <w:iCs w:val="false"/>
          <w:u w:val="single"/>
        </w:rPr>
      </w:r>
    </w:p>
    <w:p>
      <w:pPr>
        <w:pStyle w:val="Normal"/>
        <w:spacing w:lineRule="auto" w:line="480"/>
        <w:jc w:val="left"/>
        <w:rPr>
          <w:b w:val="false"/>
          <w:b w:val="false"/>
          <w:bCs w:val="false"/>
          <w:i w:val="false"/>
          <w:i w:val="false"/>
          <w:iCs w:val="false"/>
          <w:u w:val="single"/>
        </w:rPr>
      </w:pPr>
      <w:r>
        <w:rPr>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91455" cy="271907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3"/>
                    <a:stretch>
                      <a:fillRect/>
                    </a:stretch>
                  </pic:blipFill>
                  <pic:spPr bwMode="auto">
                    <a:xfrm>
                      <a:off x="0" y="0"/>
                      <a:ext cx="5291455" cy="2719070"/>
                    </a:xfrm>
                    <a:prstGeom prst="rect">
                      <a:avLst/>
                    </a:prstGeom>
                  </pic:spPr>
                </pic:pic>
              </a:graphicData>
            </a:graphic>
          </wp:anchor>
        </w:drawing>
      </w:r>
      <w:r>
        <w:rPr>
          <w:rFonts w:ascii="Times New Roman" w:hAnsi="Times New Roman"/>
          <w:b/>
          <w:bCs/>
          <w:i w:val="false"/>
          <w:iCs w:val="false"/>
          <w:u w:val="none"/>
        </w:rPr>
        <w:t xml:space="preserve"> </w:t>
      </w:r>
      <w:r>
        <w:rPr>
          <w:rFonts w:ascii="Times New Roman" w:hAnsi="Times New Roman"/>
          <w:b/>
          <w:bCs/>
          <w:i w:val="false"/>
          <w:iCs w:val="false"/>
          <w:u w:val="none"/>
        </w:rPr>
        <w:t>2</w:t>
      </w:r>
      <w:r>
        <w:rPr>
          <w:rFonts w:ascii="Times New Roman" w:hAnsi="Times New Roman"/>
          <w:b/>
          <w:bCs/>
          <w:i w:val="false"/>
          <w:iCs w:val="false"/>
          <w:u w:val="none"/>
        </w:rPr>
        <w:t>6</w:t>
      </w:r>
      <w:r>
        <w:rPr>
          <w:rFonts w:ascii="Times New Roman" w:hAnsi="Times New Roman"/>
          <w:b/>
          <w:bCs/>
          <w:i w:val="false"/>
          <w:iCs w:val="false"/>
          <w:u w:val="none"/>
        </w:rPr>
        <w:t>:  Mockup of the Pipeline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86555" cy="15430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4"/>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2</w:t>
      </w:r>
      <w:r>
        <w:rPr>
          <w:rFonts w:ascii="Times New Roman" w:hAnsi="Times New Roman"/>
          <w:b/>
          <w:bCs/>
          <w:i w:val="false"/>
          <w:iCs w:val="false"/>
        </w:rPr>
        <w:t>7</w:t>
      </w:r>
      <w:r>
        <w:rPr>
          <w:rFonts w:ascii="Times New Roman" w:hAnsi="Times New Roman"/>
          <w:b/>
          <w:bCs/>
          <w:i w:val="false"/>
          <w:iCs w:val="false"/>
        </w:rPr>
        <w:t>:  Data Needed For Each of the Experiments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for each of the experiments,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33337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5"/>
                    <a:stretch>
                      <a:fillRect/>
                    </a:stretch>
                  </pic:blipFill>
                  <pic:spPr bwMode="auto">
                    <a:xfrm>
                      <a:off x="0" y="0"/>
                      <a:ext cx="5486400" cy="33337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2</w:t>
      </w:r>
      <w:r>
        <w:rPr>
          <w:rFonts w:ascii="Times New Roman" w:hAnsi="Times New Roman"/>
          <w:b/>
          <w:bCs/>
          <w:i w:val="false"/>
          <w:iCs w:val="false"/>
        </w:rPr>
        <w:t>8</w:t>
      </w:r>
      <w:r>
        <w:rPr>
          <w:rFonts w:ascii="Times New Roman" w:hAnsi="Times New Roman"/>
          <w:b/>
          <w:bCs/>
          <w:i w:val="false"/>
          <w:iCs w:val="false"/>
        </w:rPr>
        <w:t>: Training Command Line Args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87503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6"/>
                    <a:stretch>
                      <a:fillRect/>
                    </a:stretch>
                  </pic:blipFill>
                  <pic:spPr bwMode="auto">
                    <a:xfrm>
                      <a:off x="0" y="0"/>
                      <a:ext cx="5486400" cy="87503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2</w:t>
      </w:r>
      <w:r>
        <w:rPr>
          <w:rFonts w:ascii="Times New Roman" w:hAnsi="Times New Roman"/>
          <w:b/>
          <w:bCs/>
          <w:i w:val="false"/>
          <w:iCs w:val="false"/>
        </w:rPr>
        <w:t>9</w:t>
      </w:r>
      <w:r>
        <w:rPr>
          <w:rFonts w:ascii="Times New Roman" w:hAnsi="Times New Roman"/>
          <w:b/>
          <w:bCs/>
          <w:i w:val="false"/>
          <w:iCs w:val="false"/>
        </w:rPr>
        <w:t>: Command Line Output For Training</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14478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7"/>
                    <a:stretch>
                      <a:fillRect/>
                    </a:stretch>
                  </pic:blipFill>
                  <pic:spPr bwMode="auto">
                    <a:xfrm>
                      <a:off x="0" y="0"/>
                      <a:ext cx="5486400" cy="14478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 xml:space="preserve">ig. </w:t>
      </w:r>
      <w:r>
        <w:rPr>
          <w:rFonts w:ascii="Times New Roman" w:hAnsi="Times New Roman"/>
          <w:b/>
          <w:bCs/>
          <w:i w:val="false"/>
          <w:iCs w:val="false"/>
        </w:rPr>
        <w:t>30</w:t>
      </w:r>
      <w:r>
        <w:rPr>
          <w:rFonts w:ascii="Times New Roman" w:hAnsi="Times New Roman"/>
          <w:b/>
          <w:bCs/>
          <w:i w:val="false"/>
          <w:iCs w:val="false"/>
        </w:rPr>
        <w:t>: Testing Command Line Arguments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71691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8"/>
                    <a:stretch>
                      <a:fillRect/>
                    </a:stretch>
                  </pic:blipFill>
                  <pic:spPr bwMode="auto">
                    <a:xfrm>
                      <a:off x="0" y="0"/>
                      <a:ext cx="5486400" cy="71691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29: Testing Terminal Output</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111633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9"/>
                    <a:stretch>
                      <a:fillRect/>
                    </a:stretch>
                  </pic:blipFill>
                  <pic:spPr bwMode="auto">
                    <a:xfrm>
                      <a:off x="0" y="0"/>
                      <a:ext cx="5486400" cy="111633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30: Final Results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Additionally, I know I did play around with the hyperparameters 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8</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b w:val="false"/>
          <w:bCs w:val="false"/>
          <w:i w:val="false"/>
          <w:iCs w:val="false"/>
        </w:rPr>
      </w:r>
    </w:p>
    <w:p>
      <w:pPr>
        <w:pStyle w:val="Normal"/>
        <w:spacing w:lineRule="auto" w:line="480"/>
        <w:jc w:val="center"/>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40">
        <w:r>
          <w:rPr>
            <w:rStyle w:val="InternetLink"/>
            <w:rFonts w:ascii="Times New Roman" w:hAnsi="Times New Roman"/>
            <w:b w:val="false"/>
            <w:bCs w:val="false"/>
            <w:i w:val="false"/>
            <w:iCs w:val="false"/>
          </w:rPr>
          <w:t>https://arxiv.org/pdf/1711.00740.pdf</w:t>
        </w:r>
      </w:hyperlink>
      <w:r>
        <w:rPr>
          <w:rFonts w:ascii="Times New Roman" w:hAnsi="Times New Roman"/>
          <w:b w:val="false"/>
          <w:bCs w:val="false"/>
          <w:i w:val="false"/>
          <w:iCs w:val="false"/>
        </w:rPr>
        <w:t>.</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pPr>
      <w:r>
        <w:rPr>
          <w:rFonts w:ascii="Times New Roman" w:hAnsi="Times New Roman"/>
          <w:b w:val="false"/>
          <w:bCs w:val="false"/>
          <w:i w:val="false"/>
          <w:iCs w:val="false"/>
        </w:rPr>
        <w:t xml:space="preserve">Conference on Computer-Aided Verification. (2018). “Understanding &amp; Generating </w:t>
        <w:tab/>
        <w:t xml:space="preserve">Source Code With Graph Neural Networks” Miltos Allamanis | FLOC 2018. </w:t>
        <w:tab/>
        <w:t xml:space="preserve">[Video file]. Retrieved from </w:t>
      </w:r>
      <w:hyperlink r:id="rId41">
        <w:r>
          <w:rPr>
            <w:rStyle w:val="InternetLink"/>
            <w:rFonts w:ascii="Times New Roman" w:hAnsi="Times New Roman"/>
            <w:b w:val="false"/>
            <w:bCs w:val="false"/>
          </w:rPr>
          <w:t>https://www.youtube.com/watch?v=AVvagxSeP2Q</w:t>
        </w:r>
      </w:hyperlink>
      <w:r>
        <w:rPr>
          <w:rFonts w:ascii="Times New Roman" w:hAnsi="Times New Roman"/>
          <w:b w:val="false"/>
          <w:bCs w:val="false"/>
        </w:rPr>
        <w:t>.</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pPr>
      <w:r>
        <w:rPr>
          <w:rFonts w:ascii="Times New Roman" w:hAnsi="Times New Roman"/>
          <w:b w:val="false"/>
          <w:bCs w:val="false"/>
          <w:i w:val="false"/>
          <w:iCs w:val="false"/>
        </w:rPr>
        <w:t xml:space="preserve">Hindle, A., Barr, E., Su, Z., Gabel, M., &amp; Devanbu, P. (2012). On the naturalness of </w:t>
        <w:tab/>
        <w:t xml:space="preserve">software. In International Conference on Software Engineering (ICSE). </w:t>
        <w:tab/>
      </w:r>
      <w:hyperlink r:id="rId42">
        <w:r>
          <w:rPr>
            <w:rStyle w:val="InternetLink"/>
            <w:rFonts w:ascii="Times New Roman" w:hAnsi="Times New Roman"/>
            <w:b w:val="false"/>
            <w:bCs w:val="false"/>
          </w:rPr>
          <w:t>https://people.inf.ethz.ch/suz/publications/natural.pdf</w:t>
        </w:r>
      </w:hyperlink>
      <w:r>
        <w:rPr>
          <w:rFonts w:ascii="Times New Roman" w:hAnsi="Times New Roman"/>
          <w:b w:val="false"/>
          <w:b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Gilmer. J., Schoenholz, S, S., Riley P, F., Vinyals, O., &amp; Dahl, G, E. (2017). Neural message passing for quantum chemistry. arXiv preprint arXiv:1704.01212. </w:t>
        <w:tab/>
      </w:r>
      <w:hyperlink r:id="rId43">
        <w:r>
          <w:rPr>
            <w:rStyle w:val="InternetLink"/>
            <w:rFonts w:ascii="Times New Roman" w:hAnsi="Times New Roman"/>
            <w:b w:val="false"/>
            <w:bCs w:val="false"/>
            <w:i w:val="false"/>
            <w:iCs w:val="false"/>
          </w:rPr>
          <w:t>https://arxiv.org/pdf/1704.01212.pdf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Kipf, N. T., &amp; Welling, M. (2016) Semi-supervised classification with graph </w:t>
        <w:tab/>
        <w:t xml:space="preserve">convolutional networks. arXiv preprint arXiv:1609.02907. </w:t>
        <w:tab/>
      </w:r>
      <w:hyperlink r:id="rId44">
        <w:r>
          <w:rPr>
            <w:rStyle w:val="InternetLink"/>
            <w:rFonts w:ascii="Times New Roman" w:hAnsi="Times New Roman"/>
            <w:b w:val="false"/>
            <w:bCs w:val="false"/>
            <w:i w:val="false"/>
            <w:iCs w:val="false"/>
          </w:rPr>
          <w:t>https://arxiv.org/pdf/1609.02907.pdf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Li, Y., Tarlow, D., Brockschmidt, M., &amp; Zemel, R. (2015). Gated graph sequence neural </w:t>
        <w:tab/>
        <w:t xml:space="preserve">networks. In International Conference on Learning Representations (ICLR). </w:t>
        <w:tab/>
      </w:r>
      <w:hyperlink r:id="rId45">
        <w:r>
          <w:rPr>
            <w:rStyle w:val="InternetLink"/>
            <w:rFonts w:ascii="Times New Roman" w:hAnsi="Times New Roman"/>
            <w:b w:val="false"/>
            <w:bCs w:val="false"/>
            <w:i w:val="false"/>
            <w:iCs w:val="false"/>
          </w:rPr>
          <w:t>https://arxiv.org/pdf/1511.05493.pdf</w:t>
        </w:r>
      </w:hyperlink>
      <w:r>
        <w:rPr>
          <w:rFonts w:ascii="Times New Roman" w:hAnsi="Times New Roman"/>
          <w:b w:val="false"/>
          <w:bCs w:val="false"/>
          <w:i w:val="false"/>
          <w:iCs w:val="false"/>
        </w:rPr>
        <w:t xml:space="preserve">. </w:t>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Liao, R., Brockschmidt, M., Tarlow, D., Gaunt, A, L., Urtasun, R., and Zemel, R. (2018) </w:t>
        <w:tab/>
        <w:t xml:space="preserve">Graph partition neural networks for semi-supervised classification. In ICLR Workshop. </w:t>
      </w:r>
      <w:hyperlink r:id="rId46">
        <w:r>
          <w:rPr>
            <w:rStyle w:val="InternetLink"/>
            <w:rFonts w:ascii="Times New Roman" w:hAnsi="Times New Roman"/>
            <w:b w:val="false"/>
            <w:bCs w:val="false"/>
            <w:i w:val="false"/>
            <w:iCs w:val="false"/>
          </w:rPr>
          <w:t>https://arxiv.org/pdf/1803.06272.pdf</w:t>
        </w:r>
      </w:hyperlink>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47">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Raychev, V., Vechev, M., &amp; Yahav, E. (2014). Code completion with statistical language </w:t>
        <w:tab/>
        <w:t xml:space="preserve">models. In Programming Languages Design and Implementation (PLDI), pp. </w:t>
        <w:tab/>
        <w:t xml:space="preserve">419–428. </w:t>
      </w:r>
      <w:hyperlink r:id="rId48">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Scarselli, F., Gori, M., Tsoi, A. C., Hagenbuchner, M., &amp; Monfardini, G. (2009). The </w:t>
        <w:tab/>
        <w:t>graph neural network model. IEEE Transactions on Neural Networks 20(1):61–</w:t>
        <w:tab/>
        <w:t xml:space="preserve">80. </w:t>
      </w:r>
      <w:hyperlink r:id="rId49">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Schlichtkrull, M., Kipf, N. T., Bloem, P., Berg, V, D, P., Titov, I., &amp; Welling, M. (2017) </w:t>
        <w:tab/>
        <w:t xml:space="preserve">Modeling relational data with graph convolutional network. arXiv preprint </w:t>
        <w:tab/>
        <w:t xml:space="preserve">arXiv:1703.06103,. </w:t>
      </w:r>
      <w:hyperlink r:id="rId50">
        <w:r>
          <w:rPr>
            <w:rStyle w:val="InternetLink"/>
            <w:rFonts w:ascii="Times New Roman" w:hAnsi="Times New Roman"/>
            <w:b w:val="false"/>
            <w:bCs w:val="false"/>
            <w:i w:val="false"/>
            <w:iCs w:val="false"/>
          </w:rPr>
          <w:t>https://arxiv.org/pdf/1703.06103.pdf</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pPr>
      <w:r>
        <w:rPr/>
      </w:r>
    </w:p>
    <w:sectPr>
      <w:headerReference w:type="default" r:id="rId51"/>
      <w:footerReference w:type="default" r:id="rId52"/>
      <w:type w:val="nextPage"/>
      <w:pgSz w:w="12240" w:h="15840"/>
      <w:pgMar w:left="2160" w:right="1440" w:header="1134" w:top="1696"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Sans">
    <w:altName w:val="Arial"/>
    <w:charset w:val="01"/>
    <w:family w:val="auto"/>
    <w:pitch w:val="default"/>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Times New Roman" w:hAnsi="Times New Roman"/>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71</w:t>
    </w:r>
    <w:r>
      <w:rPr>
        <w:rFonts w:ascii="Times New Roman" w:hAnsi="Times New Roman"/>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Songti SC" w:cs="Arial Unicode MS"/>
      <w:b/>
      <w:bCs/>
      <w:sz w:val="48"/>
      <w:szCs w:val="48"/>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ListLabel2">
    <w:name w:val="ListLabel 2"/>
    <w:qFormat/>
    <w:rPr>
      <w:rFonts w:ascii="Times New Roman" w:hAnsi="Times New Roman"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Times New Roman" w:hAnsi="Times New Roman"/>
      <w:b w:val="false"/>
      <w:bCs w:val="false"/>
      <w:i w:val="false"/>
      <w:iCs w:val="false"/>
    </w:rPr>
  </w:style>
  <w:style w:type="character" w:styleId="ListLabel12">
    <w:name w:val="ListLabel 12"/>
    <w:qFormat/>
    <w:rPr>
      <w:rFonts w:ascii="Times New Roman" w:hAnsi="Times New Roman"/>
      <w:b w:val="false"/>
      <w:bCs w:val="false"/>
      <w:i w:val="false"/>
      <w:iCs w:val="false"/>
    </w:rPr>
  </w:style>
  <w:style w:type="character" w:styleId="ListLabel13">
    <w:name w:val="ListLabel 13"/>
    <w:qFormat/>
    <w:rPr>
      <w:rFonts w:ascii="Times New Roman" w:hAnsi="Times New Roman"/>
      <w:i w:val="false"/>
      <w:iCs w:val="false"/>
    </w:rPr>
  </w:style>
  <w:style w:type="character" w:styleId="ListLabel14">
    <w:name w:val="ListLabel 14"/>
    <w:qFormat/>
    <w:rPr>
      <w:rFonts w:ascii="Times New Roman" w:hAnsi="Times New Roman"/>
    </w:rPr>
  </w:style>
  <w:style w:type="character" w:styleId="ListLabel15">
    <w:name w:val="ListLabel 15"/>
    <w:qFormat/>
    <w:rPr>
      <w:rFonts w:ascii="Times New Roman" w:hAnsi="Times New Roman"/>
      <w:b w:val="false"/>
      <w:bCs w:val="fals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tf-gnn-samples" TargetMode="External"/><Relationship Id="rId4" Type="http://schemas.openxmlformats.org/officeDocument/2006/relationships/hyperlink" Target="https://www.youtube.com/watch?v=AVvagxSeP2Q" TargetMode="External"/><Relationship Id="rId5" Type="http://schemas.openxmlformats.org/officeDocument/2006/relationships/hyperlink" Target="https://www.youtube.com/watch?v=cWIeTMklzNg"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github.com/microsoft/dpu-utils/tree/master/dotnet"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s://github.com/MokoSan/tf-gnn-samples/tree/master/assets/samples"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github.com/mokosan/tf-gnn-samples" TargetMode="External"/><Relationship Id="rId27" Type="http://schemas.openxmlformats.org/officeDocument/2006/relationships/hyperlink" Target="https://github.com/microsoft/tf-gnn-samples"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yperlink" Target="https://arxiv.org/pdf/1711.00740.pdf" TargetMode="External"/><Relationship Id="rId41" Type="http://schemas.openxmlformats.org/officeDocument/2006/relationships/hyperlink" Target="https://www.youtube.com/watch?v=AVvagxSeP2Q" TargetMode="External"/><Relationship Id="rId42" Type="http://schemas.openxmlformats.org/officeDocument/2006/relationships/hyperlink" Target="https://people.inf.ethz.ch/suz/publications/natural.pdf" TargetMode="External"/><Relationship Id="rId43" Type="http://schemas.openxmlformats.org/officeDocument/2006/relationships/hyperlink" Target="https://arxiv.org/pdf/1704.01212.pdf" TargetMode="External"/><Relationship Id="rId44" Type="http://schemas.openxmlformats.org/officeDocument/2006/relationships/hyperlink" Target="https://arxiv.org/pdf/1609.02907.pdf" TargetMode="External"/><Relationship Id="rId45" Type="http://schemas.openxmlformats.org/officeDocument/2006/relationships/hyperlink" Target="https://arxiv.org/pdf/1511.05493.pdf" TargetMode="External"/><Relationship Id="rId46" Type="http://schemas.openxmlformats.org/officeDocument/2006/relationships/hyperlink" Target="https://arxiv.org/pdf/1803.06272.pdf" TargetMode="External"/><Relationship Id="rId47" Type="http://schemas.openxmlformats.org/officeDocument/2006/relationships/hyperlink" Target="https://www.youtube.com/watch?v=cWIeTMklzNg" TargetMode="External"/><Relationship Id="rId48" Type="http://schemas.openxmlformats.org/officeDocument/2006/relationships/hyperlink" Target="http://www.cs.technion.ac.il/~yahave/papers/pldi14-statistical.pdf" TargetMode="External"/><Relationship Id="rId49" Type="http://schemas.openxmlformats.org/officeDocument/2006/relationships/hyperlink" Target="http://www.cs.technion.ac.il/~yahave/papers/pldi14-statistical.pdf" TargetMode="External"/><Relationship Id="rId50" Type="http://schemas.openxmlformats.org/officeDocument/2006/relationships/hyperlink" Target="https://arxiv.org/pdf/1703.06103.pdf"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11303</TotalTime>
  <Application>LibreOffice/6.1.3.2$MacOSX_X86_64 LibreOffice_project/86daf60bf00efa86ad547e59e09d6bb77c699acb</Application>
  <Pages>71</Pages>
  <Words>8552</Words>
  <Characters>44442</Characters>
  <CharactersWithSpaces>52757</CharactersWithSpaces>
  <Paragraphs>292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2020-05-01T14:08:07Z</dcterms:modified>
  <cp:revision>1931</cp:revision>
  <dc:subject/>
  <dc:title/>
</cp:coreProperties>
</file>