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C7B1" w14:textId="77777777" w:rsidR="00175242" w:rsidRDefault="00175242">
      <w:pPr>
        <w:spacing w:after="240"/>
        <w:jc w:val="both"/>
      </w:pPr>
    </w:p>
    <w:p w14:paraId="5A2A89DF" w14:textId="77777777" w:rsidR="00175242" w:rsidRDefault="00175242">
      <w:pPr>
        <w:spacing w:after="240"/>
        <w:jc w:val="both"/>
      </w:pPr>
    </w:p>
    <w:p w14:paraId="2CF80F2C" w14:textId="77777777" w:rsidR="00175242" w:rsidRDefault="00175242">
      <w:pPr>
        <w:spacing w:after="240"/>
        <w:jc w:val="both"/>
      </w:pPr>
    </w:p>
    <w:p w14:paraId="490881F9" w14:textId="57EE1E30" w:rsidR="001D00A1" w:rsidRPr="001D00A1" w:rsidRDefault="00000000" w:rsidP="001D00A1">
      <w:pPr>
        <w:jc w:val="center"/>
        <w:rPr>
          <w:b/>
          <w:sz w:val="36"/>
        </w:rPr>
      </w:pPr>
      <w:r w:rsidRPr="001D00A1">
        <w:rPr>
          <w:b/>
          <w:sz w:val="36"/>
        </w:rPr>
        <w:t>SMARTHIRE AI: INTELLIGENT RECRUITMENT &amp; ASSESSMENT PLATFORM</w:t>
      </w:r>
    </w:p>
    <w:p w14:paraId="75079946" w14:textId="236A9EFA" w:rsidR="00175242" w:rsidRPr="001D00A1" w:rsidRDefault="00175242" w:rsidP="001D00A1">
      <w:pPr>
        <w:spacing w:after="240"/>
      </w:pPr>
    </w:p>
    <w:p w14:paraId="3F8FFB41" w14:textId="77777777" w:rsidR="00175242" w:rsidRPr="001D00A1" w:rsidRDefault="00175242">
      <w:pPr>
        <w:spacing w:after="240"/>
        <w:jc w:val="both"/>
      </w:pPr>
    </w:p>
    <w:p w14:paraId="11A6CAF3" w14:textId="77777777" w:rsidR="00175242" w:rsidRPr="001D00A1" w:rsidRDefault="00000000">
      <w:pPr>
        <w:jc w:val="center"/>
      </w:pPr>
      <w:r w:rsidRPr="001D00A1">
        <w:rPr>
          <w:b/>
          <w:sz w:val="28"/>
        </w:rPr>
        <w:t>A Project Based Learning-I (24CFT0202) Report</w:t>
      </w:r>
    </w:p>
    <w:p w14:paraId="7F56D363" w14:textId="77777777" w:rsidR="00175242" w:rsidRPr="001D00A1" w:rsidRDefault="00175242">
      <w:pPr>
        <w:spacing w:after="240"/>
        <w:jc w:val="both"/>
      </w:pPr>
    </w:p>
    <w:p w14:paraId="40F88808" w14:textId="77777777" w:rsidR="00175242" w:rsidRPr="001D00A1" w:rsidRDefault="00175242">
      <w:pPr>
        <w:spacing w:after="240"/>
        <w:jc w:val="both"/>
      </w:pPr>
    </w:p>
    <w:p w14:paraId="1987798B" w14:textId="77777777" w:rsidR="00175242" w:rsidRPr="001D00A1" w:rsidRDefault="00000000">
      <w:pPr>
        <w:jc w:val="center"/>
      </w:pPr>
      <w:r w:rsidRPr="001D00A1">
        <w:rPr>
          <w:i/>
        </w:rPr>
        <w:t>Submitted by</w:t>
      </w:r>
    </w:p>
    <w:p w14:paraId="7D4E8CC7" w14:textId="77777777" w:rsidR="00175242" w:rsidRDefault="00000000">
      <w:pPr>
        <w:jc w:val="center"/>
        <w:rPr>
          <w:b/>
          <w:sz w:val="28"/>
        </w:rPr>
      </w:pPr>
      <w:r w:rsidRPr="001D00A1">
        <w:rPr>
          <w:b/>
          <w:sz w:val="28"/>
        </w:rPr>
        <w:t>MOKSH KULSHRESTHA</w:t>
      </w:r>
      <w:r w:rsidRPr="001D00A1">
        <w:rPr>
          <w:b/>
          <w:sz w:val="28"/>
        </w:rPr>
        <w:br/>
        <w:t>Roll No: 2210998600</w:t>
      </w:r>
      <w:r w:rsidRPr="001D00A1">
        <w:rPr>
          <w:b/>
          <w:sz w:val="28"/>
        </w:rPr>
        <w:br/>
        <w:t>Semester: 4</w:t>
      </w:r>
    </w:p>
    <w:p w14:paraId="0A63D25F" w14:textId="07516D97" w:rsidR="001D00A1" w:rsidRPr="001D00A1" w:rsidRDefault="001D00A1">
      <w:pPr>
        <w:jc w:val="center"/>
      </w:pPr>
      <w:r>
        <w:rPr>
          <w:noProof/>
          <w:color w:val="000000"/>
          <w:sz w:val="23"/>
          <w:szCs w:val="23"/>
          <w:bdr w:val="none" w:sz="0" w:space="0" w:color="auto" w:frame="1"/>
        </w:rPr>
        <w:drawing>
          <wp:inline distT="0" distB="0" distL="0" distR="0" wp14:anchorId="2A84EBA8" wp14:editId="4D065756">
            <wp:extent cx="1554480" cy="1554480"/>
            <wp:effectExtent l="0" t="0" r="7620" b="7620"/>
            <wp:docPr id="1985926910"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497BB2D7" w14:textId="77777777" w:rsidR="00175242" w:rsidRPr="001D00A1" w:rsidRDefault="00000000">
      <w:pPr>
        <w:jc w:val="center"/>
      </w:pPr>
      <w:r w:rsidRPr="001D00A1">
        <w:rPr>
          <w:b/>
        </w:rPr>
        <w:t>Bachelor of Engineering - Computer Science &amp; Engineering</w:t>
      </w:r>
      <w:r w:rsidRPr="001D00A1">
        <w:rPr>
          <w:b/>
        </w:rPr>
        <w:br/>
        <w:t>(Artificial Intelligence &amp; Future Technologies)</w:t>
      </w:r>
    </w:p>
    <w:p w14:paraId="2988C862" w14:textId="77777777" w:rsidR="00175242" w:rsidRPr="001D00A1" w:rsidRDefault="00175242">
      <w:pPr>
        <w:spacing w:after="240"/>
        <w:jc w:val="both"/>
      </w:pPr>
    </w:p>
    <w:p w14:paraId="7F7C2F1D" w14:textId="77777777" w:rsidR="00175242" w:rsidRPr="001D00A1" w:rsidRDefault="00175242">
      <w:pPr>
        <w:spacing w:after="240"/>
        <w:jc w:val="both"/>
      </w:pPr>
    </w:p>
    <w:p w14:paraId="5A2871BB" w14:textId="77777777" w:rsidR="00175242" w:rsidRPr="001D00A1" w:rsidRDefault="00175242">
      <w:pPr>
        <w:spacing w:after="240"/>
        <w:jc w:val="both"/>
      </w:pPr>
    </w:p>
    <w:p w14:paraId="225CECBA" w14:textId="59E5EA2F" w:rsidR="00175242" w:rsidRPr="001D00A1" w:rsidRDefault="00000000" w:rsidP="001D00A1">
      <w:pPr>
        <w:jc w:val="center"/>
      </w:pPr>
      <w:r w:rsidRPr="001D00A1">
        <w:rPr>
          <w:i/>
        </w:rPr>
        <w:t>Guided by</w:t>
      </w:r>
      <w:r w:rsidRPr="001D00A1">
        <w:rPr>
          <w:i/>
        </w:rPr>
        <w:br/>
        <w:t xml:space="preserve">Dr. </w:t>
      </w:r>
      <w:r w:rsidR="001D00A1" w:rsidRPr="001D00A1">
        <w:rPr>
          <w:i/>
        </w:rPr>
        <w:t>Neeraj Julka</w:t>
      </w:r>
      <w:r w:rsidRPr="001D00A1">
        <w:rPr>
          <w:i/>
        </w:rPr>
        <w:t xml:space="preserve"> (Subject Teacher)</w:t>
      </w:r>
    </w:p>
    <w:p w14:paraId="61F24D3F" w14:textId="77777777" w:rsidR="00175242" w:rsidRPr="001D00A1" w:rsidRDefault="00000000">
      <w:pPr>
        <w:jc w:val="center"/>
      </w:pPr>
      <w:r w:rsidRPr="001D00A1">
        <w:rPr>
          <w:b/>
        </w:rPr>
        <w:t>CHITKARA UNIVERSITY INSTITUTE OF ENGINEERING &amp; TECHNOLOGY</w:t>
      </w:r>
      <w:r w:rsidRPr="001D00A1">
        <w:rPr>
          <w:b/>
        </w:rPr>
        <w:br/>
        <w:t>CHITKARA UNIVERSITY, RAJPURA</w:t>
      </w:r>
      <w:r w:rsidRPr="001D00A1">
        <w:rPr>
          <w:b/>
        </w:rPr>
        <w:br/>
        <w:t>MAY 2026</w:t>
      </w:r>
    </w:p>
    <w:p w14:paraId="278A5423" w14:textId="77777777" w:rsidR="00175242" w:rsidRPr="001D00A1" w:rsidRDefault="00000000">
      <w:r w:rsidRPr="001D00A1">
        <w:br w:type="page"/>
      </w:r>
    </w:p>
    <w:p w14:paraId="00CA8BED" w14:textId="77777777" w:rsidR="00175242" w:rsidRDefault="00000000">
      <w:pPr>
        <w:pStyle w:val="Heading1"/>
        <w:spacing w:before="0" w:after="240"/>
      </w:pPr>
      <w:r>
        <w:rPr>
          <w:rFonts w:ascii="Times New Roman" w:hAnsi="Times New Roman"/>
          <w:color w:val="1A365D"/>
        </w:rPr>
        <w:lastRenderedPageBreak/>
        <w:t>ACKNOWLEDGEMENTS</w:t>
      </w:r>
    </w:p>
    <w:p w14:paraId="7566A1F7" w14:textId="77777777" w:rsidR="00175242" w:rsidRDefault="00000000">
      <w:pPr>
        <w:jc w:val="both"/>
      </w:pPr>
      <w:r>
        <w:t>With immense pleasure, I, Mr. Moksh Kulshrestha, present this project report as part of the curriculum of Bachelor of Engineering in Computer Science &amp; Engineering with specialization in Artificial Intelligence &amp; Future Technologies (BE-CSE AIFT) at Chitkara University Institute of Engineering &amp; Technology.</w:t>
      </w:r>
    </w:p>
    <w:p w14:paraId="7D607AA3" w14:textId="1267CCF6" w:rsidR="00175242" w:rsidRDefault="00000000">
      <w:pPr>
        <w:jc w:val="both"/>
      </w:pPr>
      <w:r>
        <w:t xml:space="preserve">I would like to express my sincere thanks to my project teacher, Dr. </w:t>
      </w:r>
      <w:r w:rsidR="001D00A1">
        <w:t>Neeraj Julka</w:t>
      </w:r>
      <w:r>
        <w:t>, for his/her valuable guidance, constructive suggestions, and continuous support throughout the development of this project. Their insight into software architecture, artificial intelligence agents, and system integration has been extremely helpful in successfully completing my Project Based Learning-I.</w:t>
      </w:r>
    </w:p>
    <w:p w14:paraId="794DB8F8" w14:textId="59EE9E23" w:rsidR="00175242" w:rsidRDefault="00000000">
      <w:pPr>
        <w:jc w:val="both"/>
      </w:pPr>
      <w:r>
        <w:t>I would also like to express my deepest gratitude towards our Dean, Dr.</w:t>
      </w:r>
      <w:r w:rsidR="001D00A1">
        <w:t xml:space="preserve"> Sushil Kumar Narang</w:t>
      </w:r>
      <w:r>
        <w:t>, for providing me with this great opportunity to conduct research and develop a project on this highly relevant topic: SmartHire AI. Without their institutional support, computing infrastructure, and encouragement, this project would not have reached its current level of execution.</w:t>
      </w:r>
    </w:p>
    <w:p w14:paraId="35BE08BE" w14:textId="77777777" w:rsidR="00175242" w:rsidRDefault="00175242">
      <w:pPr>
        <w:spacing w:after="240"/>
        <w:jc w:val="both"/>
      </w:pPr>
    </w:p>
    <w:p w14:paraId="5662243C" w14:textId="77777777" w:rsidR="00175242" w:rsidRDefault="00175242">
      <w:pPr>
        <w:spacing w:after="240"/>
        <w:jc w:val="both"/>
      </w:pPr>
    </w:p>
    <w:p w14:paraId="0E14E904" w14:textId="77777777" w:rsidR="00175242" w:rsidRDefault="00175242">
      <w:pPr>
        <w:spacing w:after="240"/>
        <w:jc w:val="both"/>
      </w:pPr>
    </w:p>
    <w:p w14:paraId="533C026A" w14:textId="77777777" w:rsidR="00175242" w:rsidRDefault="00175242">
      <w:pPr>
        <w:spacing w:after="240"/>
        <w:jc w:val="both"/>
      </w:pPr>
    </w:p>
    <w:p w14:paraId="5D8A3A68" w14:textId="77777777" w:rsidR="001D00A1" w:rsidRDefault="00000000">
      <w:pPr>
        <w:jc w:val="right"/>
        <w:rPr>
          <w:b/>
        </w:rPr>
      </w:pPr>
      <w:r>
        <w:rPr>
          <w:b/>
        </w:rPr>
        <w:t xml:space="preserve">Signature: </w:t>
      </w:r>
    </w:p>
    <w:p w14:paraId="699C2DAF" w14:textId="313F1EB8" w:rsidR="001D00A1" w:rsidRDefault="001D00A1">
      <w:pPr>
        <w:jc w:val="right"/>
        <w:rPr>
          <w:b/>
        </w:rPr>
      </w:pPr>
      <w:r>
        <w:rPr>
          <w:b/>
          <w:noProof/>
        </w:rPr>
        <w:drawing>
          <wp:anchor distT="0" distB="0" distL="114300" distR="114300" simplePos="0" relativeHeight="251658240" behindDoc="1" locked="0" layoutInCell="1" allowOverlap="1" wp14:anchorId="3E44EE98" wp14:editId="2B525EC0">
            <wp:simplePos x="0" y="0"/>
            <wp:positionH relativeFrom="column">
              <wp:posOffset>4610100</wp:posOffset>
            </wp:positionH>
            <wp:positionV relativeFrom="paragraph">
              <wp:posOffset>1270</wp:posOffset>
            </wp:positionV>
            <wp:extent cx="1116330" cy="998220"/>
            <wp:effectExtent l="0" t="0" r="7620" b="0"/>
            <wp:wrapNone/>
            <wp:docPr id="1990059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9142" name="Picture 1990059142"/>
                    <pic:cNvPicPr/>
                  </pic:nvPicPr>
                  <pic:blipFill>
                    <a:blip r:embed="rId7"/>
                    <a:stretch>
                      <a:fillRect/>
                    </a:stretch>
                  </pic:blipFill>
                  <pic:spPr>
                    <a:xfrm>
                      <a:off x="0" y="0"/>
                      <a:ext cx="1116330" cy="998220"/>
                    </a:xfrm>
                    <a:prstGeom prst="rect">
                      <a:avLst/>
                    </a:prstGeom>
                  </pic:spPr>
                </pic:pic>
              </a:graphicData>
            </a:graphic>
          </wp:anchor>
        </w:drawing>
      </w:r>
    </w:p>
    <w:p w14:paraId="149C4648" w14:textId="77777777" w:rsidR="001D00A1" w:rsidRDefault="001D00A1">
      <w:pPr>
        <w:jc w:val="right"/>
        <w:rPr>
          <w:b/>
        </w:rPr>
      </w:pPr>
    </w:p>
    <w:p w14:paraId="1819CFA1" w14:textId="77777777" w:rsidR="001D00A1" w:rsidRDefault="001D00A1">
      <w:pPr>
        <w:jc w:val="right"/>
        <w:rPr>
          <w:b/>
        </w:rPr>
      </w:pPr>
    </w:p>
    <w:p w14:paraId="40356CAE" w14:textId="1209AC0B" w:rsidR="00175242" w:rsidRDefault="00000000">
      <w:pPr>
        <w:jc w:val="right"/>
      </w:pPr>
      <w:r>
        <w:rPr>
          <w:b/>
        </w:rPr>
        <w:br/>
        <w:t>Name: Moksh Kulshrestha</w:t>
      </w:r>
      <w:r>
        <w:rPr>
          <w:b/>
        </w:rPr>
        <w:br/>
        <w:t>Roll No: 2210998600</w:t>
      </w:r>
      <w:r>
        <w:rPr>
          <w:b/>
        </w:rPr>
        <w:br/>
        <w:t>Date: May 24, 2026</w:t>
      </w:r>
    </w:p>
    <w:p w14:paraId="5C9736AF" w14:textId="77777777" w:rsidR="00175242" w:rsidRDefault="00000000">
      <w:r>
        <w:br w:type="page"/>
      </w:r>
    </w:p>
    <w:p w14:paraId="3019D1DC" w14:textId="77777777" w:rsidR="00175242" w:rsidRDefault="00000000">
      <w:pPr>
        <w:pStyle w:val="Heading1"/>
        <w:spacing w:before="0" w:after="240"/>
      </w:pPr>
      <w:r>
        <w:rPr>
          <w:rFonts w:ascii="Times New Roman" w:hAnsi="Times New Roman"/>
          <w:color w:val="1A365D"/>
        </w:rPr>
        <w:lastRenderedPageBreak/>
        <w:t>ABSTRACT</w:t>
      </w:r>
    </w:p>
    <w:p w14:paraId="6994A92E" w14:textId="77777777" w:rsidR="00175242" w:rsidRDefault="00000000">
      <w:pPr>
        <w:jc w:val="both"/>
      </w:pPr>
      <w:r>
        <w:t>Modern technical recruitment is bottlenecked by manual resume screening, subjective assessment methodologies, and the significant administrative costs of conducting initial interviews. SmartHire AI solves these issues by introducing an end-to-end, privacy-respecting, and fully automated recruitment and evaluation suite. Featuring a dual-dashboard architecture, the platform empowers Recruiters with powerful ATS tools and Bulk Resume Parsing, while providing Candidates (Individuals) with an interactive, proctored AI interview workspace equipped with dynamic question generation, voice assessment, and a secure coding sandbox.</w:t>
      </w:r>
    </w:p>
    <w:p w14:paraId="072B35C3" w14:textId="77777777" w:rsidR="00175242" w:rsidRDefault="00000000">
      <w:pPr>
        <w:jc w:val="both"/>
      </w:pPr>
      <w:r>
        <w:t>The system's backend is powered by FastAPI and a highly sophisticated Multi-Agent Orchestration architecture running entirely local LLMs (Qwen-2.5-Coder and Gemma-3) via Ollama, ensuring zero external API costs and absolute data privacy. Resumes are parsed, chunked, and vectorized using sentence transformers (all-MiniLM-L6-v2) and indexed into ChromaDB, permitting semantic search and fine-grained matching against Job Descriptions (JDs). To enforce candidate behavioral integrity during virtual interviews, the platform integrates a real-time computer vision proctoring subsystem using OpenCV, MediaPipe, and YOLOv8 to track multi-face presence, gaze direction, and posture, generating an aggregated suspicion score.</w:t>
      </w:r>
    </w:p>
    <w:p w14:paraId="1FBA2A78" w14:textId="77777777" w:rsidR="00175242" w:rsidRDefault="00000000">
      <w:pPr>
        <w:jc w:val="both"/>
      </w:pPr>
      <w:r>
        <w:t>Furthermore, an isolated Docker sandbox compiles and evaluates student code securely within a strict 5-second timeout, mitigating system vulnerabilities while enabling robust test-case evaluation. Experimental results indicate that SmartHire AI achieves an ATS parsing accuracy comparable to commercial APIs, dramatically reduces candidate screening time by 85%, and flags fraudulent behaviors with high precision, representing a significant paradigm shift in AI-driven talent acquisition.</w:t>
      </w:r>
    </w:p>
    <w:p w14:paraId="43FC1303" w14:textId="77777777" w:rsidR="00175242" w:rsidRDefault="00000000">
      <w:r>
        <w:br w:type="page"/>
      </w:r>
    </w:p>
    <w:p w14:paraId="387236A1" w14:textId="77777777" w:rsidR="00175242" w:rsidRDefault="00000000">
      <w:pPr>
        <w:pStyle w:val="Heading1"/>
        <w:spacing w:before="0" w:after="240"/>
      </w:pPr>
      <w:r>
        <w:rPr>
          <w:rFonts w:ascii="Times New Roman" w:hAnsi="Times New Roman"/>
          <w:color w:val="1A365D"/>
        </w:rPr>
        <w:lastRenderedPageBreak/>
        <w:t>Table of Contents</w:t>
      </w:r>
    </w:p>
    <w:p w14:paraId="10A67E7B" w14:textId="77777777" w:rsidR="00175242" w:rsidRDefault="00000000">
      <w:pPr>
        <w:jc w:val="both"/>
      </w:pPr>
      <w:r>
        <w:rPr>
          <w:i/>
        </w:rPr>
        <w:t>The following sections represent the structure of this project report:</w:t>
      </w:r>
    </w:p>
    <w:p w14:paraId="5E4EECCE" w14:textId="77777777" w:rsidR="00175242" w:rsidRDefault="00000000">
      <w:pPr>
        <w:spacing w:after="40"/>
      </w:pPr>
      <w:r>
        <w:rPr>
          <w:b/>
          <w:sz w:val="22"/>
        </w:rPr>
        <w:t>Cover Page</w:t>
      </w:r>
      <w:r>
        <w:rPr>
          <w:color w:val="969696"/>
          <w:sz w:val="22"/>
        </w:rPr>
        <w:t>.....................................................................</w:t>
      </w:r>
      <w:r>
        <w:rPr>
          <w:b/>
          <w:sz w:val="22"/>
        </w:rPr>
        <w:t>1</w:t>
      </w:r>
    </w:p>
    <w:p w14:paraId="14DF768D" w14:textId="77777777" w:rsidR="00175242" w:rsidRDefault="00000000">
      <w:pPr>
        <w:spacing w:after="40"/>
      </w:pPr>
      <w:r>
        <w:rPr>
          <w:sz w:val="22"/>
        </w:rPr>
        <w:t>Acknowledgment</w:t>
      </w:r>
      <w:r>
        <w:rPr>
          <w:color w:val="969696"/>
          <w:sz w:val="22"/>
        </w:rPr>
        <w:t>.................................................................</w:t>
      </w:r>
      <w:r>
        <w:rPr>
          <w:b/>
          <w:sz w:val="22"/>
        </w:rPr>
        <w:t>2</w:t>
      </w:r>
    </w:p>
    <w:p w14:paraId="5BD3BF49" w14:textId="77777777" w:rsidR="00175242" w:rsidRDefault="00000000">
      <w:pPr>
        <w:spacing w:after="40"/>
      </w:pPr>
      <w:r>
        <w:rPr>
          <w:b/>
          <w:sz w:val="22"/>
        </w:rPr>
        <w:t>Abstract</w:t>
      </w:r>
      <w:r>
        <w:rPr>
          <w:color w:val="969696"/>
          <w:sz w:val="22"/>
        </w:rPr>
        <w:t>.......................................................................</w:t>
      </w:r>
      <w:r>
        <w:rPr>
          <w:b/>
          <w:sz w:val="22"/>
        </w:rPr>
        <w:t>3</w:t>
      </w:r>
    </w:p>
    <w:p w14:paraId="655E38F8" w14:textId="77777777" w:rsidR="00175242" w:rsidRDefault="00000000">
      <w:pPr>
        <w:spacing w:after="40"/>
      </w:pPr>
      <w:r>
        <w:rPr>
          <w:sz w:val="22"/>
        </w:rPr>
        <w:t>Table of Contents &amp; Table of Index</w:t>
      </w:r>
      <w:r>
        <w:rPr>
          <w:color w:val="969696"/>
          <w:sz w:val="22"/>
        </w:rPr>
        <w:t>.............................................</w:t>
      </w:r>
      <w:r>
        <w:rPr>
          <w:b/>
          <w:sz w:val="22"/>
        </w:rPr>
        <w:t>4</w:t>
      </w:r>
    </w:p>
    <w:p w14:paraId="6ABC800C" w14:textId="77777777" w:rsidR="00175242" w:rsidRDefault="00000000">
      <w:pPr>
        <w:spacing w:after="40"/>
      </w:pPr>
      <w:r>
        <w:rPr>
          <w:sz w:val="22"/>
        </w:rPr>
        <w:t>List of Tables</w:t>
      </w:r>
      <w:r>
        <w:rPr>
          <w:color w:val="969696"/>
          <w:sz w:val="22"/>
        </w:rPr>
        <w:t>.................................................................</w:t>
      </w:r>
      <w:r>
        <w:rPr>
          <w:b/>
          <w:sz w:val="22"/>
        </w:rPr>
        <w:t>5</w:t>
      </w:r>
    </w:p>
    <w:p w14:paraId="5C893329" w14:textId="77777777" w:rsidR="00175242" w:rsidRDefault="00000000">
      <w:pPr>
        <w:spacing w:after="40"/>
      </w:pPr>
      <w:r>
        <w:rPr>
          <w:sz w:val="22"/>
        </w:rPr>
        <w:t>List of Figures</w:t>
      </w:r>
      <w:r>
        <w:rPr>
          <w:color w:val="969696"/>
          <w:sz w:val="22"/>
        </w:rPr>
        <w:t>................................................................</w:t>
      </w:r>
      <w:r>
        <w:rPr>
          <w:b/>
          <w:sz w:val="22"/>
        </w:rPr>
        <w:t>5</w:t>
      </w:r>
    </w:p>
    <w:p w14:paraId="167C8DD4" w14:textId="77777777" w:rsidR="00175242" w:rsidRDefault="00000000">
      <w:pPr>
        <w:spacing w:after="40"/>
      </w:pPr>
      <w:r>
        <w:rPr>
          <w:b/>
          <w:sz w:val="22"/>
        </w:rPr>
        <w:t>Chapter 1: Introduction</w:t>
      </w:r>
      <w:r>
        <w:rPr>
          <w:color w:val="969696"/>
          <w:sz w:val="22"/>
        </w:rPr>
        <w:t>........................................................</w:t>
      </w:r>
      <w:r>
        <w:rPr>
          <w:b/>
          <w:sz w:val="22"/>
        </w:rPr>
        <w:t>6</w:t>
      </w:r>
    </w:p>
    <w:p w14:paraId="4359C100" w14:textId="77777777" w:rsidR="00175242" w:rsidRDefault="00000000">
      <w:pPr>
        <w:spacing w:after="40"/>
      </w:pPr>
      <w:r>
        <w:rPr>
          <w:sz w:val="22"/>
        </w:rPr>
        <w:t xml:space="preserve">   1.1 Introduction to Talent Screening</w:t>
      </w:r>
      <w:r>
        <w:rPr>
          <w:color w:val="969696"/>
          <w:sz w:val="22"/>
        </w:rPr>
        <w:t>........................................</w:t>
      </w:r>
      <w:r>
        <w:rPr>
          <w:b/>
          <w:sz w:val="22"/>
        </w:rPr>
        <w:t>6</w:t>
      </w:r>
    </w:p>
    <w:p w14:paraId="654E05AC" w14:textId="77777777" w:rsidR="00175242" w:rsidRDefault="00000000">
      <w:pPr>
        <w:spacing w:after="40"/>
      </w:pPr>
      <w:r>
        <w:rPr>
          <w:sz w:val="22"/>
        </w:rPr>
        <w:t xml:space="preserve">   1.2 Problem Formulation</w:t>
      </w:r>
      <w:r>
        <w:rPr>
          <w:color w:val="969696"/>
          <w:sz w:val="22"/>
        </w:rPr>
        <w:t>.....................................................</w:t>
      </w:r>
      <w:r>
        <w:rPr>
          <w:b/>
          <w:sz w:val="22"/>
        </w:rPr>
        <w:t>6</w:t>
      </w:r>
    </w:p>
    <w:p w14:paraId="7D3C8E2B" w14:textId="77777777" w:rsidR="00175242" w:rsidRDefault="00000000">
      <w:pPr>
        <w:spacing w:after="40"/>
      </w:pPr>
      <w:r>
        <w:rPr>
          <w:sz w:val="22"/>
        </w:rPr>
        <w:t xml:space="preserve">   1.3 Objectives of the Project</w:t>
      </w:r>
      <w:r>
        <w:rPr>
          <w:color w:val="969696"/>
          <w:sz w:val="22"/>
        </w:rPr>
        <w:t>...............................................</w:t>
      </w:r>
      <w:r>
        <w:rPr>
          <w:b/>
          <w:sz w:val="22"/>
        </w:rPr>
        <w:t>7</w:t>
      </w:r>
    </w:p>
    <w:p w14:paraId="1726FD09" w14:textId="77777777" w:rsidR="00175242" w:rsidRDefault="00000000">
      <w:pPr>
        <w:spacing w:after="40"/>
      </w:pPr>
      <w:r>
        <w:rPr>
          <w:b/>
          <w:sz w:val="22"/>
        </w:rPr>
        <w:t>Chapter 2: Proposed Solution &amp; Methodology</w:t>
      </w:r>
      <w:r>
        <w:rPr>
          <w:color w:val="969696"/>
          <w:sz w:val="22"/>
        </w:rPr>
        <w:t>.....................................</w:t>
      </w:r>
      <w:r>
        <w:rPr>
          <w:b/>
          <w:sz w:val="22"/>
        </w:rPr>
        <w:t>8</w:t>
      </w:r>
    </w:p>
    <w:p w14:paraId="4DC60E06" w14:textId="77777777" w:rsidR="00175242" w:rsidRDefault="00000000">
      <w:pPr>
        <w:spacing w:after="40"/>
      </w:pPr>
      <w:r>
        <w:rPr>
          <w:sz w:val="22"/>
        </w:rPr>
        <w:t xml:space="preserve">   2.1 Architecture and Data Flows</w:t>
      </w:r>
      <w:r>
        <w:rPr>
          <w:color w:val="969696"/>
          <w:sz w:val="22"/>
        </w:rPr>
        <w:t>.............................................</w:t>
      </w:r>
      <w:r>
        <w:rPr>
          <w:b/>
          <w:sz w:val="22"/>
        </w:rPr>
        <w:t>8</w:t>
      </w:r>
    </w:p>
    <w:p w14:paraId="4214C828" w14:textId="77777777" w:rsidR="00175242" w:rsidRDefault="00000000">
      <w:pPr>
        <w:spacing w:after="40"/>
      </w:pPr>
      <w:r>
        <w:rPr>
          <w:sz w:val="22"/>
        </w:rPr>
        <w:t xml:space="preserve">   2.2 The 5 AI Agent Subsystem</w:t>
      </w:r>
      <w:r>
        <w:rPr>
          <w:color w:val="969696"/>
          <w:sz w:val="22"/>
        </w:rPr>
        <w:t>................................................</w:t>
      </w:r>
      <w:r>
        <w:rPr>
          <w:b/>
          <w:sz w:val="22"/>
        </w:rPr>
        <w:t>9</w:t>
      </w:r>
    </w:p>
    <w:p w14:paraId="324F876A" w14:textId="77777777" w:rsidR="00175242" w:rsidRDefault="00000000">
      <w:pPr>
        <w:spacing w:after="40"/>
      </w:pPr>
      <w:r>
        <w:rPr>
          <w:sz w:val="22"/>
        </w:rPr>
        <w:t xml:space="preserve">   2.3 Computer Vision Proctoring Logic</w:t>
      </w:r>
      <w:r>
        <w:rPr>
          <w:color w:val="969696"/>
          <w:sz w:val="22"/>
        </w:rPr>
        <w:t>.......................................</w:t>
      </w:r>
      <w:r>
        <w:rPr>
          <w:b/>
          <w:sz w:val="22"/>
        </w:rPr>
        <w:t>10</w:t>
      </w:r>
    </w:p>
    <w:p w14:paraId="300AC207" w14:textId="77777777" w:rsidR="00175242" w:rsidRDefault="00000000">
      <w:pPr>
        <w:spacing w:after="40"/>
      </w:pPr>
      <w:r>
        <w:rPr>
          <w:sz w:val="22"/>
        </w:rPr>
        <w:t xml:space="preserve">   2.4 Secure Docker Execution Sandbox</w:t>
      </w:r>
      <w:r>
        <w:rPr>
          <w:color w:val="969696"/>
          <w:sz w:val="22"/>
        </w:rPr>
        <w:t>........................................</w:t>
      </w:r>
      <w:r>
        <w:rPr>
          <w:b/>
          <w:sz w:val="22"/>
        </w:rPr>
        <w:t>11</w:t>
      </w:r>
    </w:p>
    <w:p w14:paraId="27C25C30" w14:textId="77777777" w:rsidR="00175242" w:rsidRDefault="00000000">
      <w:pPr>
        <w:spacing w:after="40"/>
      </w:pPr>
      <w:r>
        <w:rPr>
          <w:b/>
          <w:sz w:val="22"/>
        </w:rPr>
        <w:t>Chapter 3: Flowcharts and System Diagrams</w:t>
      </w:r>
      <w:r>
        <w:rPr>
          <w:color w:val="969696"/>
          <w:sz w:val="22"/>
        </w:rPr>
        <w:t>.....................................</w:t>
      </w:r>
      <w:r>
        <w:rPr>
          <w:b/>
          <w:sz w:val="22"/>
        </w:rPr>
        <w:t>12</w:t>
      </w:r>
    </w:p>
    <w:p w14:paraId="66576883" w14:textId="77777777" w:rsidR="00175242" w:rsidRDefault="00000000">
      <w:pPr>
        <w:spacing w:after="40"/>
      </w:pPr>
      <w:r>
        <w:rPr>
          <w:sz w:val="22"/>
        </w:rPr>
        <w:t xml:space="preserve">   3.1 Overall System Architecture Diagram</w:t>
      </w:r>
      <w:r>
        <w:rPr>
          <w:color w:val="969696"/>
          <w:sz w:val="22"/>
        </w:rPr>
        <w:t>....................................</w:t>
      </w:r>
      <w:r>
        <w:rPr>
          <w:b/>
          <w:sz w:val="22"/>
        </w:rPr>
        <w:t>12</w:t>
      </w:r>
    </w:p>
    <w:p w14:paraId="425169F1" w14:textId="77777777" w:rsidR="00175242" w:rsidRDefault="00000000">
      <w:pPr>
        <w:spacing w:after="40"/>
      </w:pPr>
      <w:r>
        <w:rPr>
          <w:sz w:val="22"/>
        </w:rPr>
        <w:t xml:space="preserve">   3.2 ATS Resume Processing Pipeline Flowchart</w:t>
      </w:r>
      <w:r>
        <w:rPr>
          <w:color w:val="969696"/>
          <w:sz w:val="22"/>
        </w:rPr>
        <w:t>...............................</w:t>
      </w:r>
      <w:r>
        <w:rPr>
          <w:b/>
          <w:sz w:val="22"/>
        </w:rPr>
        <w:t>13</w:t>
      </w:r>
    </w:p>
    <w:p w14:paraId="485A2229" w14:textId="77777777" w:rsidR="00175242" w:rsidRDefault="00000000">
      <w:pPr>
        <w:spacing w:after="40"/>
      </w:pPr>
      <w:r>
        <w:rPr>
          <w:sz w:val="22"/>
        </w:rPr>
        <w:t xml:space="preserve">   3.3 Proctoring Eye and Posture Logic Flowchart</w:t>
      </w:r>
      <w:r>
        <w:rPr>
          <w:color w:val="969696"/>
          <w:sz w:val="22"/>
        </w:rPr>
        <w:t>.............................</w:t>
      </w:r>
      <w:r>
        <w:rPr>
          <w:b/>
          <w:sz w:val="22"/>
        </w:rPr>
        <w:t>14</w:t>
      </w:r>
    </w:p>
    <w:p w14:paraId="44DD500B" w14:textId="77777777" w:rsidR="00175242" w:rsidRDefault="00000000">
      <w:pPr>
        <w:spacing w:after="40"/>
      </w:pPr>
      <w:r>
        <w:rPr>
          <w:b/>
          <w:sz w:val="22"/>
        </w:rPr>
        <w:t>Chapter 4: Data Set &amp; Models</w:t>
      </w:r>
      <w:r>
        <w:rPr>
          <w:color w:val="969696"/>
          <w:sz w:val="22"/>
        </w:rPr>
        <w:t>..................................................</w:t>
      </w:r>
      <w:r>
        <w:rPr>
          <w:b/>
          <w:sz w:val="22"/>
        </w:rPr>
        <w:t>15</w:t>
      </w:r>
    </w:p>
    <w:p w14:paraId="795484F8" w14:textId="77777777" w:rsidR="00175242" w:rsidRDefault="00000000">
      <w:pPr>
        <w:spacing w:after="40"/>
      </w:pPr>
      <w:r>
        <w:rPr>
          <w:sz w:val="22"/>
        </w:rPr>
        <w:t xml:space="preserve">   4.1 Database Layer &amp; Schema</w:t>
      </w:r>
      <w:r>
        <w:rPr>
          <w:color w:val="969696"/>
          <w:sz w:val="22"/>
        </w:rPr>
        <w:t>................................................</w:t>
      </w:r>
      <w:r>
        <w:rPr>
          <w:b/>
          <w:sz w:val="22"/>
        </w:rPr>
        <w:t>15</w:t>
      </w:r>
    </w:p>
    <w:p w14:paraId="3A7E092B" w14:textId="77777777" w:rsidR="00175242" w:rsidRDefault="00000000">
      <w:pPr>
        <w:spacing w:after="40"/>
      </w:pPr>
      <w:r>
        <w:rPr>
          <w:sz w:val="22"/>
        </w:rPr>
        <w:t xml:space="preserve">   4.2 Sentence Embedding Dataset &amp; ChromaDB Collections</w:t>
      </w:r>
      <w:r>
        <w:rPr>
          <w:color w:val="969696"/>
          <w:sz w:val="22"/>
        </w:rPr>
        <w:t>......................</w:t>
      </w:r>
      <w:r>
        <w:rPr>
          <w:b/>
          <w:sz w:val="22"/>
        </w:rPr>
        <w:t>16</w:t>
      </w:r>
    </w:p>
    <w:p w14:paraId="10327FD4" w14:textId="77777777" w:rsidR="00175242" w:rsidRDefault="00000000">
      <w:pPr>
        <w:spacing w:after="40"/>
      </w:pPr>
      <w:r>
        <w:rPr>
          <w:b/>
          <w:sz w:val="22"/>
        </w:rPr>
        <w:t>Chapter 5: Software &amp; Hardware Requirements</w:t>
      </w:r>
      <w:r>
        <w:rPr>
          <w:color w:val="969696"/>
          <w:sz w:val="22"/>
        </w:rPr>
        <w:t>...................................</w:t>
      </w:r>
      <w:r>
        <w:rPr>
          <w:b/>
          <w:sz w:val="22"/>
        </w:rPr>
        <w:t>17</w:t>
      </w:r>
    </w:p>
    <w:p w14:paraId="7C5EAD3F" w14:textId="77777777" w:rsidR="00175242" w:rsidRDefault="00000000">
      <w:pPr>
        <w:spacing w:after="40"/>
      </w:pPr>
      <w:r>
        <w:rPr>
          <w:sz w:val="22"/>
        </w:rPr>
        <w:t xml:space="preserve">   5.1 Software Specification</w:t>
      </w:r>
      <w:r>
        <w:rPr>
          <w:color w:val="969696"/>
          <w:sz w:val="22"/>
        </w:rPr>
        <w:t>.................................................</w:t>
      </w:r>
      <w:r>
        <w:rPr>
          <w:b/>
          <w:sz w:val="22"/>
        </w:rPr>
        <w:t>17</w:t>
      </w:r>
    </w:p>
    <w:p w14:paraId="572943CB" w14:textId="77777777" w:rsidR="00175242" w:rsidRDefault="00000000">
      <w:pPr>
        <w:spacing w:after="40"/>
      </w:pPr>
      <w:r>
        <w:rPr>
          <w:sz w:val="22"/>
        </w:rPr>
        <w:t xml:space="preserve">   5.2 Hardware Specification</w:t>
      </w:r>
      <w:r>
        <w:rPr>
          <w:color w:val="969696"/>
          <w:sz w:val="22"/>
        </w:rPr>
        <w:t>.................................................</w:t>
      </w:r>
      <w:r>
        <w:rPr>
          <w:b/>
          <w:sz w:val="22"/>
        </w:rPr>
        <w:t>17</w:t>
      </w:r>
    </w:p>
    <w:p w14:paraId="651AB0F7" w14:textId="77777777" w:rsidR="00175242" w:rsidRDefault="00000000">
      <w:pPr>
        <w:spacing w:after="40"/>
      </w:pPr>
      <w:r>
        <w:rPr>
          <w:b/>
          <w:sz w:val="22"/>
        </w:rPr>
        <w:t>Chapter 6: System Implementation Code</w:t>
      </w:r>
      <w:r>
        <w:rPr>
          <w:color w:val="969696"/>
          <w:sz w:val="22"/>
        </w:rPr>
        <w:t>.........................................</w:t>
      </w:r>
      <w:r>
        <w:rPr>
          <w:b/>
          <w:sz w:val="22"/>
        </w:rPr>
        <w:t>18</w:t>
      </w:r>
    </w:p>
    <w:p w14:paraId="4C03D4FD" w14:textId="77777777" w:rsidR="00175242" w:rsidRDefault="00000000">
      <w:pPr>
        <w:spacing w:after="40"/>
      </w:pPr>
      <w:r>
        <w:rPr>
          <w:sz w:val="22"/>
        </w:rPr>
        <w:t xml:space="preserve">   6.1 Module 1: Core REST Web Services (fastapi_app.py)</w:t>
      </w:r>
      <w:r>
        <w:rPr>
          <w:color w:val="969696"/>
          <w:sz w:val="22"/>
        </w:rPr>
        <w:t>......................</w:t>
      </w:r>
      <w:r>
        <w:rPr>
          <w:b/>
          <w:sz w:val="22"/>
        </w:rPr>
        <w:t>18</w:t>
      </w:r>
    </w:p>
    <w:p w14:paraId="4A0EBEE8" w14:textId="77777777" w:rsidR="00175242" w:rsidRDefault="00000000">
      <w:pPr>
        <w:spacing w:after="40"/>
      </w:pPr>
      <w:r>
        <w:rPr>
          <w:sz w:val="22"/>
        </w:rPr>
        <w:t xml:space="preserve">   6.2 Module 2: Text Vectorization (embedder.py)</w:t>
      </w:r>
      <w:r>
        <w:rPr>
          <w:color w:val="969696"/>
          <w:sz w:val="22"/>
        </w:rPr>
        <w:t>.............................</w:t>
      </w:r>
      <w:r>
        <w:rPr>
          <w:b/>
          <w:sz w:val="22"/>
        </w:rPr>
        <w:t>19</w:t>
      </w:r>
    </w:p>
    <w:p w14:paraId="32BEB1AF" w14:textId="77777777" w:rsidR="00175242" w:rsidRDefault="00000000">
      <w:pPr>
        <w:spacing w:after="40"/>
      </w:pPr>
      <w:r>
        <w:rPr>
          <w:sz w:val="22"/>
        </w:rPr>
        <w:t xml:space="preserve">   6.3 Module 3: Dynamic Evaluation Synthesis (agent_5_interview_evaluator.py)</w:t>
      </w:r>
      <w:r>
        <w:rPr>
          <w:color w:val="969696"/>
          <w:sz w:val="22"/>
        </w:rPr>
        <w:t>.....</w:t>
      </w:r>
      <w:r>
        <w:rPr>
          <w:b/>
          <w:sz w:val="22"/>
        </w:rPr>
        <w:t>20</w:t>
      </w:r>
    </w:p>
    <w:p w14:paraId="58B35386" w14:textId="77777777" w:rsidR="00175242" w:rsidRDefault="00000000">
      <w:pPr>
        <w:spacing w:after="40"/>
      </w:pPr>
      <w:r>
        <w:rPr>
          <w:sz w:val="22"/>
        </w:rPr>
        <w:t xml:space="preserve">   6.4 Module 4: Code Isolation Sandbox (code_executor.py)</w:t>
      </w:r>
      <w:r>
        <w:rPr>
          <w:color w:val="969696"/>
          <w:sz w:val="22"/>
        </w:rPr>
        <w:t>....................</w:t>
      </w:r>
      <w:r>
        <w:rPr>
          <w:b/>
          <w:sz w:val="22"/>
        </w:rPr>
        <w:t>22</w:t>
      </w:r>
    </w:p>
    <w:p w14:paraId="72982A6C" w14:textId="77777777" w:rsidR="00175242" w:rsidRDefault="00000000">
      <w:pPr>
        <w:spacing w:after="40"/>
      </w:pPr>
      <w:r>
        <w:rPr>
          <w:b/>
          <w:sz w:val="22"/>
        </w:rPr>
        <w:t>Chapter 7: Experimental Results &amp; Dashboards</w:t>
      </w:r>
      <w:r>
        <w:rPr>
          <w:color w:val="969696"/>
          <w:sz w:val="22"/>
        </w:rPr>
        <w:t>..................................</w:t>
      </w:r>
      <w:r>
        <w:rPr>
          <w:b/>
          <w:sz w:val="22"/>
        </w:rPr>
        <w:t>23</w:t>
      </w:r>
    </w:p>
    <w:p w14:paraId="52A05CE8" w14:textId="77777777" w:rsidR="00175242" w:rsidRDefault="00000000">
      <w:pPr>
        <w:spacing w:after="40"/>
      </w:pPr>
      <w:r>
        <w:rPr>
          <w:sz w:val="22"/>
        </w:rPr>
        <w:t xml:space="preserve">   7.1 ATS Parsing Analysis &amp; Results</w:t>
      </w:r>
      <w:r>
        <w:rPr>
          <w:color w:val="969696"/>
          <w:sz w:val="22"/>
        </w:rPr>
        <w:t>.........................................</w:t>
      </w:r>
      <w:r>
        <w:rPr>
          <w:b/>
          <w:sz w:val="22"/>
        </w:rPr>
        <w:t>23</w:t>
      </w:r>
    </w:p>
    <w:p w14:paraId="6D190ADE" w14:textId="77777777" w:rsidR="00175242" w:rsidRDefault="00000000">
      <w:pPr>
        <w:spacing w:after="40"/>
      </w:pPr>
      <w:r>
        <w:rPr>
          <w:sz w:val="22"/>
        </w:rPr>
        <w:t xml:space="preserve">   7.2 Proctoring Suspicion Aggregation Analysis</w:t>
      </w:r>
      <w:r>
        <w:rPr>
          <w:color w:val="969696"/>
          <w:sz w:val="22"/>
        </w:rPr>
        <w:t>..............................</w:t>
      </w:r>
      <w:r>
        <w:rPr>
          <w:b/>
          <w:sz w:val="22"/>
        </w:rPr>
        <w:t>24</w:t>
      </w:r>
    </w:p>
    <w:p w14:paraId="74C2D7A3" w14:textId="77777777" w:rsidR="00175242" w:rsidRDefault="00000000">
      <w:pPr>
        <w:spacing w:after="40"/>
      </w:pPr>
      <w:r>
        <w:rPr>
          <w:b/>
          <w:sz w:val="22"/>
        </w:rPr>
        <w:t>Chapter 8: Conclusion and Future Work</w:t>
      </w:r>
      <w:r>
        <w:rPr>
          <w:color w:val="969696"/>
          <w:sz w:val="22"/>
        </w:rPr>
        <w:t>.........................................</w:t>
      </w:r>
      <w:r>
        <w:rPr>
          <w:b/>
          <w:sz w:val="22"/>
        </w:rPr>
        <w:t>25</w:t>
      </w:r>
    </w:p>
    <w:p w14:paraId="71D7851E" w14:textId="77777777" w:rsidR="00175242" w:rsidRDefault="00000000">
      <w:pPr>
        <w:spacing w:after="40"/>
      </w:pPr>
      <w:r>
        <w:rPr>
          <w:sz w:val="22"/>
        </w:rPr>
        <w:t xml:space="preserve">   8.1 Project Conclusion</w:t>
      </w:r>
      <w:r>
        <w:rPr>
          <w:color w:val="969696"/>
          <w:sz w:val="22"/>
        </w:rPr>
        <w:t>.....................................................</w:t>
      </w:r>
      <w:r>
        <w:rPr>
          <w:b/>
          <w:sz w:val="22"/>
        </w:rPr>
        <w:t>25</w:t>
      </w:r>
    </w:p>
    <w:p w14:paraId="741AC84E" w14:textId="77777777" w:rsidR="00175242" w:rsidRDefault="00000000">
      <w:pPr>
        <w:spacing w:after="40"/>
      </w:pPr>
      <w:r>
        <w:rPr>
          <w:sz w:val="22"/>
        </w:rPr>
        <w:t xml:space="preserve">   8.2 Scope for Future Enhancement</w:t>
      </w:r>
      <w:r>
        <w:rPr>
          <w:color w:val="969696"/>
          <w:sz w:val="22"/>
        </w:rPr>
        <w:t>...........................................</w:t>
      </w:r>
      <w:r>
        <w:rPr>
          <w:b/>
          <w:sz w:val="22"/>
        </w:rPr>
        <w:t>25</w:t>
      </w:r>
    </w:p>
    <w:p w14:paraId="428354A4" w14:textId="77777777" w:rsidR="00175242" w:rsidRDefault="00000000">
      <w:pPr>
        <w:spacing w:after="40"/>
      </w:pPr>
      <w:r>
        <w:rPr>
          <w:b/>
          <w:sz w:val="22"/>
        </w:rPr>
        <w:t>References (Scholarly Web URLs)</w:t>
      </w:r>
      <w:r>
        <w:rPr>
          <w:color w:val="969696"/>
          <w:sz w:val="22"/>
        </w:rPr>
        <w:t>...............................................</w:t>
      </w:r>
      <w:r>
        <w:rPr>
          <w:b/>
          <w:sz w:val="22"/>
        </w:rPr>
        <w:t>26</w:t>
      </w:r>
    </w:p>
    <w:p w14:paraId="4352FE9B" w14:textId="77777777" w:rsidR="00175242" w:rsidRDefault="00000000">
      <w:r>
        <w:br w:type="page"/>
      </w:r>
    </w:p>
    <w:p w14:paraId="61FE50C8" w14:textId="77777777" w:rsidR="00175242" w:rsidRDefault="00000000">
      <w:pPr>
        <w:pStyle w:val="Heading1"/>
        <w:spacing w:before="0" w:after="240"/>
      </w:pPr>
      <w:r>
        <w:rPr>
          <w:rFonts w:ascii="Times New Roman" w:hAnsi="Times New Roman"/>
          <w:color w:val="1A365D"/>
        </w:rPr>
        <w:lastRenderedPageBreak/>
        <w:t>List of Tables</w:t>
      </w:r>
    </w:p>
    <w:p w14:paraId="746DE5A4" w14:textId="77777777" w:rsidR="00175242" w:rsidRDefault="00000000">
      <w:r>
        <w:t>Table 1: System Hardware Requirements</w:t>
      </w:r>
      <w:r>
        <w:rPr>
          <w:color w:val="969696"/>
        </w:rPr>
        <w:t>.........................................</w:t>
      </w:r>
      <w:r>
        <w:rPr>
          <w:b/>
        </w:rPr>
        <w:t>17</w:t>
      </w:r>
    </w:p>
    <w:p w14:paraId="370FAE61" w14:textId="77777777" w:rsidR="00175242" w:rsidRDefault="00000000">
      <w:r>
        <w:t>Table 2: System Software Requirements</w:t>
      </w:r>
      <w:r>
        <w:rPr>
          <w:color w:val="969696"/>
        </w:rPr>
        <w:t>.........................................</w:t>
      </w:r>
      <w:r>
        <w:rPr>
          <w:b/>
        </w:rPr>
        <w:t>17</w:t>
      </w:r>
    </w:p>
    <w:p w14:paraId="6FA184FE" w14:textId="77777777" w:rsidR="00175242" w:rsidRDefault="00000000">
      <w:r>
        <w:t>Table 3: Database Entities and Description</w:t>
      </w:r>
      <w:r>
        <w:rPr>
          <w:color w:val="969696"/>
        </w:rPr>
        <w:t>....................................</w:t>
      </w:r>
      <w:r>
        <w:rPr>
          <w:b/>
        </w:rPr>
        <w:t>15</w:t>
      </w:r>
    </w:p>
    <w:p w14:paraId="22780899" w14:textId="77777777" w:rsidR="00175242" w:rsidRDefault="00000000">
      <w:r>
        <w:t>Table 4: Candidate ATS Scoring and Matching Weight System</w:t>
      </w:r>
      <w:r>
        <w:rPr>
          <w:color w:val="969696"/>
        </w:rPr>
        <w:t>.....................</w:t>
      </w:r>
      <w:r>
        <w:rPr>
          <w:b/>
        </w:rPr>
        <w:t>23</w:t>
      </w:r>
    </w:p>
    <w:p w14:paraId="71EEA707" w14:textId="77777777" w:rsidR="00175242" w:rsidRDefault="00000000">
      <w:r>
        <w:t>Table 5: Real-time Proctoring Suspicion Score Reference</w:t>
      </w:r>
      <w:r>
        <w:rPr>
          <w:color w:val="969696"/>
        </w:rPr>
        <w:t>.......................</w:t>
      </w:r>
      <w:r>
        <w:rPr>
          <w:b/>
        </w:rPr>
        <w:t>24</w:t>
      </w:r>
    </w:p>
    <w:p w14:paraId="6B8AA263" w14:textId="77777777" w:rsidR="00175242" w:rsidRDefault="00175242">
      <w:pPr>
        <w:spacing w:after="480"/>
        <w:jc w:val="both"/>
      </w:pPr>
    </w:p>
    <w:p w14:paraId="4084B111" w14:textId="77777777" w:rsidR="00175242" w:rsidRDefault="00000000">
      <w:pPr>
        <w:pStyle w:val="Heading1"/>
        <w:spacing w:before="0" w:after="240"/>
      </w:pPr>
      <w:r>
        <w:rPr>
          <w:rFonts w:ascii="Times New Roman" w:hAnsi="Times New Roman"/>
          <w:color w:val="1A365D"/>
        </w:rPr>
        <w:t>List of Figures</w:t>
      </w:r>
    </w:p>
    <w:p w14:paraId="3D89B1D1" w14:textId="77777777" w:rsidR="00175242" w:rsidRDefault="00000000">
      <w:r>
        <w:t>Figure 1: SmartHire AI System Architecture</w:t>
      </w:r>
      <w:r>
        <w:rPr>
          <w:color w:val="969696"/>
        </w:rPr>
        <w:t>....................................</w:t>
      </w:r>
      <w:r>
        <w:rPr>
          <w:b/>
        </w:rPr>
        <w:t>12</w:t>
      </w:r>
    </w:p>
    <w:p w14:paraId="66777431" w14:textId="77777777" w:rsidR="00175242" w:rsidRDefault="00000000">
      <w:r>
        <w:t>Figure 2: ATS Resume Matching Pipeline Flowchart</w:t>
      </w:r>
      <w:r>
        <w:rPr>
          <w:color w:val="969696"/>
        </w:rPr>
        <w:t>..............................</w:t>
      </w:r>
      <w:r>
        <w:rPr>
          <w:b/>
        </w:rPr>
        <w:t>13</w:t>
      </w:r>
    </w:p>
    <w:p w14:paraId="0FB170C4" w14:textId="77777777" w:rsidR="00175242" w:rsidRDefault="00000000">
      <w:r>
        <w:t>Figure 3: Real-Time AI Proctoring Flowchart</w:t>
      </w:r>
      <w:r>
        <w:rPr>
          <w:color w:val="969696"/>
        </w:rPr>
        <w:t>...................................</w:t>
      </w:r>
      <w:r>
        <w:rPr>
          <w:b/>
        </w:rPr>
        <w:t>14</w:t>
      </w:r>
    </w:p>
    <w:p w14:paraId="253FD770" w14:textId="77777777" w:rsidR="00175242" w:rsidRDefault="00000000">
      <w:r>
        <w:t>Figure 4: Code Execution Sandbox and Fallback Flow</w:t>
      </w:r>
      <w:r>
        <w:rPr>
          <w:color w:val="969696"/>
        </w:rPr>
        <w:t>............................</w:t>
      </w:r>
      <w:r>
        <w:rPr>
          <w:b/>
        </w:rPr>
        <w:t>11</w:t>
      </w:r>
    </w:p>
    <w:p w14:paraId="1D389B10" w14:textId="77777777" w:rsidR="00175242" w:rsidRDefault="00000000">
      <w:r>
        <w:br w:type="page"/>
      </w:r>
    </w:p>
    <w:p w14:paraId="1FA17135" w14:textId="77777777" w:rsidR="00175242" w:rsidRDefault="00000000">
      <w:pPr>
        <w:pStyle w:val="Heading1"/>
        <w:spacing w:before="0" w:after="240"/>
      </w:pPr>
      <w:r>
        <w:rPr>
          <w:rFonts w:ascii="Times New Roman" w:hAnsi="Times New Roman"/>
          <w:color w:val="1A365D"/>
        </w:rPr>
        <w:lastRenderedPageBreak/>
        <w:t>Chapter 1: Introduction &amp; Problem Formulation</w:t>
      </w:r>
    </w:p>
    <w:p w14:paraId="0F80C12B" w14:textId="77777777" w:rsidR="00175242" w:rsidRDefault="00000000">
      <w:pPr>
        <w:pStyle w:val="Heading2"/>
        <w:spacing w:before="240" w:after="120"/>
      </w:pPr>
      <w:r>
        <w:rPr>
          <w:rFonts w:ascii="Times New Roman" w:hAnsi="Times New Roman"/>
          <w:color w:val="2B6CB0"/>
        </w:rPr>
        <w:t>1.1 Introduction to Talent Screening</w:t>
      </w:r>
    </w:p>
    <w:p w14:paraId="597F49F7" w14:textId="77777777" w:rsidR="00175242" w:rsidRDefault="00000000">
      <w:pPr>
        <w:jc w:val="both"/>
      </w:pPr>
      <w:r>
        <w:t>In the contemporary corporate landscape, recruitment is a pivotal function that determines an organization's strategic advantage. However, the initial candidate screening phase remains highly inefficient, labor-intensive, and prone to human subjectivity. Companies receive hundreds of applications for a single job opening, forcing human resource teams to spend valuable hours reviewing resumes, conducting initial telephone screenings, and coordinating schedules. This process represents a significant operational cost and leads to long hiring cycles, where qualified candidates are frequently lost to faster competitors.</w:t>
      </w:r>
    </w:p>
    <w:p w14:paraId="03455D2E" w14:textId="77777777" w:rsidR="00175242" w:rsidRDefault="00000000">
      <w:pPr>
        <w:jc w:val="both"/>
      </w:pPr>
      <w:r>
        <w:t>To mitigate these inefficiencies, Automated Tracking Systems (ATS) have been widely adopted. Yet, traditional ATS platforms are heavily reliant on exact keyword matching, failing to understand the semantic intent and actual technical expertise represented on candidate resumes. Additionally, screening is merely the first hurdle. Once screened, evaluating technical and behavioral fit demands manual technical interviews, which consume valuable engineering hours. To bridge this gap, SmartHire AI presents an innovative, integrated end-to-end recruitment platform that automates candidate evaluation through specialized Local LLM Agents, vector database search, and real-time computer vision proctoring.</w:t>
      </w:r>
    </w:p>
    <w:p w14:paraId="17145606" w14:textId="77777777" w:rsidR="00175242" w:rsidRDefault="00000000">
      <w:pPr>
        <w:pStyle w:val="Heading2"/>
        <w:spacing w:before="240" w:after="120"/>
      </w:pPr>
      <w:r>
        <w:rPr>
          <w:rFonts w:ascii="Times New Roman" w:hAnsi="Times New Roman"/>
          <w:color w:val="2B6CB0"/>
        </w:rPr>
        <w:t>1.2 Problem Formulation</w:t>
      </w:r>
    </w:p>
    <w:p w14:paraId="0234F363" w14:textId="77777777" w:rsidR="00175242" w:rsidRDefault="00000000">
      <w:pPr>
        <w:jc w:val="both"/>
      </w:pPr>
      <w:r>
        <w:t>The central challenge in current automated recruitment pipelines revolves around three interconnected vectors: semantic parsing, objective standardized testing, and assessment integrity in virtual environments. Specifically, these problems can be formulated as follows:</w:t>
      </w:r>
    </w:p>
    <w:p w14:paraId="4469C0DB" w14:textId="77777777" w:rsidR="00175242" w:rsidRDefault="00000000">
      <w:pPr>
        <w:jc w:val="both"/>
      </w:pPr>
      <w:r>
        <w:rPr>
          <w:b/>
        </w:rPr>
        <w:t xml:space="preserve">1. Absence of Semantic Search in ATS: </w:t>
      </w:r>
    </w:p>
    <w:p w14:paraId="28186BA0" w14:textId="77777777" w:rsidR="00175242" w:rsidRDefault="00000000">
      <w:pPr>
        <w:jc w:val="both"/>
      </w:pPr>
      <w:r>
        <w:t>Traditional ATS systems parse resumes through literal string filters. A candidate possessing extensive experience in 'Large Language Models' and 'Generative AI' might be rejected by a filter querying strictly for 'NLP', despite possessing the exact target skill set. This keyword matching paradigm creates immense noise and bias, resulting in both high false-positive and false-negative rates.</w:t>
      </w:r>
    </w:p>
    <w:p w14:paraId="4BE5B057" w14:textId="77777777" w:rsidR="00175242" w:rsidRDefault="00000000">
      <w:pPr>
        <w:jc w:val="both"/>
      </w:pPr>
      <w:r>
        <w:rPr>
          <w:b/>
        </w:rPr>
        <w:t xml:space="preserve">2. High Human Cognitive Overhead in Interviews: </w:t>
      </w:r>
    </w:p>
    <w:p w14:paraId="45AAE3EE" w14:textId="77777777" w:rsidR="00175242" w:rsidRDefault="00000000">
      <w:pPr>
        <w:jc w:val="both"/>
      </w:pPr>
      <w:r>
        <w:t>Screening resumes does not verify competency. Direct interactive technical interviews are necessary to assess technical reasoning, coding speed, and communication quality. However, utilizing senior engineering hours to conduct introductory interviews costs hundreds of dollars per candidate. Automating these interviews without losing the dynamic, adaptive nature of a human interviewer requires local generative models capable of parsing resumes in real-time and formulating context-dependent questions.</w:t>
      </w:r>
    </w:p>
    <w:p w14:paraId="47F6F1A2" w14:textId="77777777" w:rsidR="00175242" w:rsidRDefault="00000000">
      <w:pPr>
        <w:jc w:val="both"/>
      </w:pPr>
      <w:r>
        <w:rPr>
          <w:b/>
        </w:rPr>
        <w:t xml:space="preserve">3. Academic and Professional Dishonesty in Virtual Assessments: </w:t>
      </w:r>
    </w:p>
    <w:p w14:paraId="67A0BB53" w14:textId="77777777" w:rsidR="00175242" w:rsidRDefault="00000000">
      <w:pPr>
        <w:jc w:val="both"/>
      </w:pPr>
      <w:r>
        <w:t>When candidates take online technical assessments remotely, maintaining the integrity of the examination is critical. Without human invigilation, candidates can easily engage in unauthorized actions, such as looking away to a second monitor, inviting an accomplice into the webcam view, or executing pre-written code scripts. Standard proctoring tools rely heavily on recording video feeds for manual review later, which is time-consuming and fails to provide immediate, automated evaluation.</w:t>
      </w:r>
    </w:p>
    <w:p w14:paraId="1C3F5970" w14:textId="77777777" w:rsidR="00175242" w:rsidRDefault="00000000">
      <w:pPr>
        <w:pStyle w:val="Heading2"/>
        <w:spacing w:before="240" w:after="120"/>
      </w:pPr>
      <w:r>
        <w:rPr>
          <w:rFonts w:ascii="Times New Roman" w:hAnsi="Times New Roman"/>
          <w:color w:val="2B6CB0"/>
        </w:rPr>
        <w:lastRenderedPageBreak/>
        <w:t>1.3 Objectives of the Project</w:t>
      </w:r>
    </w:p>
    <w:p w14:paraId="4556E1F2" w14:textId="77777777" w:rsidR="00175242" w:rsidRDefault="00000000">
      <w:pPr>
        <w:jc w:val="both"/>
      </w:pPr>
      <w:r>
        <w:t>To resolve the aforementioned challenges, the SmartHire AI platform has been designed to achieve the following clear objectives:</w:t>
      </w:r>
    </w:p>
    <w:p w14:paraId="3126ECF6" w14:textId="77777777" w:rsidR="00175242" w:rsidRDefault="00000000">
      <w:pPr>
        <w:pStyle w:val="ListBullet"/>
        <w:spacing w:after="40"/>
      </w:pPr>
      <w:r>
        <w:rPr>
          <w:b/>
        </w:rPr>
        <w:t xml:space="preserve">Design a Semantic Parser and Vector indexing architecture </w:t>
      </w:r>
      <w:r>
        <w:t>to map resume skills and job requirements into a 384-dimensional mathematical space, enabling robust semantic search and context-aware ATS scoring using SentenceTransformers and ChromaDB.</w:t>
      </w:r>
    </w:p>
    <w:p w14:paraId="3D5D705C" w14:textId="77777777" w:rsidR="00175242" w:rsidRDefault="00000000">
      <w:pPr>
        <w:pStyle w:val="ListBullet"/>
        <w:spacing w:after="40"/>
      </w:pPr>
      <w:r>
        <w:rPr>
          <w:b/>
        </w:rPr>
        <w:t xml:space="preserve">Develop a Multi-Agent LLM Orchestration framework </w:t>
      </w:r>
      <w:r>
        <w:t>powered by local Ollama engines, to dynamically synthesize custom technical, behavioral, and scenario-based interview questionnaires tailored to candidate resumes and Job Descriptions, and qualitatively evaluate responses.</w:t>
      </w:r>
    </w:p>
    <w:p w14:paraId="44AC4ED7" w14:textId="77777777" w:rsidR="00175242" w:rsidRDefault="00000000">
      <w:pPr>
        <w:pStyle w:val="ListBullet"/>
        <w:spacing w:after="40"/>
      </w:pPr>
      <w:r>
        <w:rPr>
          <w:b/>
        </w:rPr>
        <w:t xml:space="preserve">Engineer an Isolated Code Execution Sandbox </w:t>
      </w:r>
      <w:r>
        <w:t>using Docker containers, ensuring untrusted student scripts are compiled and executed securely within an ephemeral context, featuring automatic runtime timeouts and resource constraints.</w:t>
      </w:r>
    </w:p>
    <w:p w14:paraId="21596AA5" w14:textId="77777777" w:rsidR="00175242" w:rsidRDefault="00000000">
      <w:pPr>
        <w:pStyle w:val="ListBullet"/>
        <w:spacing w:after="40"/>
      </w:pPr>
      <w:r>
        <w:rPr>
          <w:b/>
        </w:rPr>
        <w:t xml:space="preserve">Implement a Real-Time Computer Vision Proctoring Subsystem </w:t>
      </w:r>
      <w:r>
        <w:t>capable of processing webcam video streams locally using YOLOv8 (person/object detection) and MediaPipe (facial/body landmark gaze tracking) to construct a consolidated suspicion score.</w:t>
      </w:r>
    </w:p>
    <w:p w14:paraId="7E5CFBED" w14:textId="77777777" w:rsidR="00175242" w:rsidRDefault="00000000">
      <w:pPr>
        <w:pStyle w:val="ListBullet"/>
        <w:spacing w:after="40"/>
      </w:pPr>
      <w:r>
        <w:rPr>
          <w:b/>
        </w:rPr>
        <w:t xml:space="preserve">Build a Modern Dual-Dashboard User Interface </w:t>
      </w:r>
      <w:r>
        <w:t>in React and TailwindCSS, separating recruiter analytical views (bulk upload, talent leaderboard) from individual interactive workspace panels (voice integration, code sandbox).</w:t>
      </w:r>
    </w:p>
    <w:p w14:paraId="5039B7F2" w14:textId="77777777" w:rsidR="00175242" w:rsidRDefault="00000000">
      <w:r>
        <w:br w:type="page"/>
      </w:r>
    </w:p>
    <w:p w14:paraId="51529AB3" w14:textId="77777777" w:rsidR="00175242" w:rsidRDefault="00000000">
      <w:pPr>
        <w:pStyle w:val="Heading1"/>
        <w:spacing w:before="0" w:after="240"/>
      </w:pPr>
      <w:r>
        <w:rPr>
          <w:rFonts w:ascii="Times New Roman" w:hAnsi="Times New Roman"/>
          <w:color w:val="1A365D"/>
        </w:rPr>
        <w:lastRenderedPageBreak/>
        <w:t>Chapter 2: Proposed Solution &amp; Methodology</w:t>
      </w:r>
    </w:p>
    <w:p w14:paraId="6905B26C" w14:textId="77777777" w:rsidR="00175242" w:rsidRDefault="00000000">
      <w:pPr>
        <w:jc w:val="both"/>
      </w:pPr>
      <w:r>
        <w:t>SmartHire AI offers an end-to-end automated platform that decomposes the recruitment workflow into four core pipelines: Semantic ATS Processing, LLM-based Multi-Agent Interview Generation, Real-Time Proctoring, and Sandboxed Code Evaluation. By modularizing these components into FastAPI microservices, the system guarantees low latency, high throughput, and absolute extensibility.</w:t>
      </w:r>
    </w:p>
    <w:p w14:paraId="1A9ABA92" w14:textId="77777777" w:rsidR="00175242" w:rsidRDefault="00000000">
      <w:pPr>
        <w:pStyle w:val="Heading2"/>
        <w:spacing w:before="240" w:after="120"/>
      </w:pPr>
      <w:r>
        <w:rPr>
          <w:rFonts w:ascii="Times New Roman" w:hAnsi="Times New Roman"/>
          <w:color w:val="2B6CB0"/>
        </w:rPr>
        <w:t>2.1 Architecture and Data Flows</w:t>
      </w:r>
    </w:p>
    <w:p w14:paraId="3CF424A4" w14:textId="77777777" w:rsidR="00175242" w:rsidRDefault="00000000">
      <w:pPr>
        <w:jc w:val="both"/>
      </w:pPr>
      <w:r>
        <w:t>The architecture adheres to a clean decoupled design pattern. The React-based frontend communicates with the FastAPI backend using asynchronous HTTP REST services and persistent WebSockets. When a recruiter uploads a resume, the document is extracted, vectorized using an all-MiniLM-L6-v2 model, and cataloged inside a ChromaDB collection. When a candidate initiates an interview, a WebSocket connection is established. This connection simultaneously streams camera frames to the proctoring rules engine and handles dynamic JSON message passing between the frontend and the local multi-agent LLM systems.</w:t>
      </w:r>
    </w:p>
    <w:p w14:paraId="7D2E8ADB" w14:textId="77777777" w:rsidR="00175242" w:rsidRDefault="00000000">
      <w:pPr>
        <w:pStyle w:val="Heading2"/>
        <w:spacing w:before="240" w:after="120"/>
      </w:pPr>
      <w:r>
        <w:rPr>
          <w:rFonts w:ascii="Times New Roman" w:hAnsi="Times New Roman"/>
          <w:color w:val="2B6CB0"/>
        </w:rPr>
        <w:t>2.2 The 5 AI Agent Subsystem</w:t>
      </w:r>
    </w:p>
    <w:p w14:paraId="7D91E73F" w14:textId="77777777" w:rsidR="00175242" w:rsidRDefault="00000000">
      <w:pPr>
        <w:jc w:val="both"/>
      </w:pPr>
      <w:r>
        <w:t>To achieve intelligent, contextual interaction without external API dependencies, SmartHire AI utilizes a specialized local Multi-Agent System managed via Ollama inference engines:</w:t>
      </w:r>
    </w:p>
    <w:p w14:paraId="6161471B" w14:textId="77777777" w:rsidR="00175242" w:rsidRDefault="00000000">
      <w:pPr>
        <w:spacing w:after="60"/>
      </w:pPr>
      <w:r>
        <w:rPr>
          <w:b/>
        </w:rPr>
        <w:t xml:space="preserve">Agent 1 (Interviewer): </w:t>
      </w:r>
      <w:r>
        <w:t>Uses qwen2.5-coder:7b to generate a contextual, structured list of technical, behavioral, and scenario questions. It accesses ChromaDB collections to target the candidate's resume gaps and missing skills against the Job Description.</w:t>
      </w:r>
    </w:p>
    <w:p w14:paraId="6BF1D450" w14:textId="77777777" w:rsidR="00175242" w:rsidRDefault="00000000">
      <w:pPr>
        <w:spacing w:after="60"/>
      </w:pPr>
      <w:r>
        <w:rPr>
          <w:b/>
        </w:rPr>
        <w:t xml:space="preserve">Agent 2 (Evaluator): </w:t>
      </w:r>
      <w:r>
        <w:t>Uses qwen2.5-coder:7b to run a preliminary qualitative evaluation of the parsed resume, outlining strengths, core gaps, overall fit, and items to probe in the interview.</w:t>
      </w:r>
    </w:p>
    <w:p w14:paraId="376AE46B" w14:textId="77777777" w:rsidR="00175242" w:rsidRDefault="00000000">
      <w:pPr>
        <w:spacing w:after="60"/>
      </w:pPr>
      <w:r>
        <w:rPr>
          <w:b/>
        </w:rPr>
        <w:t xml:space="preserve">Agent 3 (Validator): </w:t>
      </w:r>
      <w:r>
        <w:t>Coordinates the skill-based ATS similarity calculations. It cleans noisy JD text, normalizes acronyms, computes cosine similarity over dense vector projections, and weighs skills dynamically based on job value.</w:t>
      </w:r>
    </w:p>
    <w:p w14:paraId="1AC9B151" w14:textId="77777777" w:rsidR="00175242" w:rsidRDefault="00000000">
      <w:pPr>
        <w:spacing w:after="60"/>
      </w:pPr>
      <w:r>
        <w:rPr>
          <w:b/>
        </w:rPr>
        <w:t xml:space="preserve">Agent 4 (Assessor): </w:t>
      </w:r>
      <w:r>
        <w:t>Uses gemma3:4b to instantly construct data structure and algorithm (DSA) questions tailored to the candidate's core coding language and tech stack. Using a smaller, lightweight model minimizes inference latency.</w:t>
      </w:r>
    </w:p>
    <w:p w14:paraId="46A43F1A" w14:textId="77777777" w:rsidR="00175242" w:rsidRDefault="00000000">
      <w:pPr>
        <w:spacing w:after="60"/>
      </w:pPr>
      <w:r>
        <w:rPr>
          <w:b/>
        </w:rPr>
        <w:t xml:space="preserve">Agent 5 (Interview Evaluator): </w:t>
      </w:r>
      <w:r>
        <w:t>Uses qwen2.5-coder:7b to ingest the final transcripts, analyze filler-word speech metrics (frequency of 'um', 'like', 'you know'), compute semantic accuracy of technical answers, and generate a final hiring recommendation report.</w:t>
      </w:r>
    </w:p>
    <w:p w14:paraId="261597A5" w14:textId="77777777" w:rsidR="00175242" w:rsidRDefault="00000000">
      <w:pPr>
        <w:pStyle w:val="Heading2"/>
        <w:spacing w:before="240" w:after="120"/>
      </w:pPr>
      <w:r>
        <w:rPr>
          <w:rFonts w:ascii="Times New Roman" w:hAnsi="Times New Roman"/>
          <w:color w:val="2B6CB0"/>
        </w:rPr>
        <w:t>2.3 Computer Vision Proctoring Logic</w:t>
      </w:r>
    </w:p>
    <w:p w14:paraId="25676E8F" w14:textId="77777777" w:rsidR="00175242" w:rsidRDefault="00000000">
      <w:pPr>
        <w:jc w:val="both"/>
      </w:pPr>
      <w:r>
        <w:t>The AI proctoring system functions as an automated invigilator that runs locally to protect integrity while respecting user privacy. Video frames are periodicially extracted from the React client's camera stream and sent to the backend. The backend executes two computer vision networks in parallel: 1. YOLOv8 (nano): A light-weight convolutional neural network optimized for fast object detection. It is tasked with identifying human bounding boxes. If more than 1 person is detected inside the box, the suspicion system is incremented. If 0 persons are detected, a warning is raised that the candidate has left the test frame.</w:t>
      </w:r>
      <w:r>
        <w:br/>
        <w:t xml:space="preserve">2. MediaPipe Face Mesh: Generates a dense map of 468 facial keypoints in real-time. By calculating the 3D gaze direction and head pose angles (yaw, pitch, and roll), the system </w:t>
      </w:r>
      <w:r>
        <w:lastRenderedPageBreak/>
        <w:t>determines if the candidate is looking away from the monitor (e.g., searching for answers on another screen) and logs immediate suspicion events.</w:t>
      </w:r>
    </w:p>
    <w:p w14:paraId="0C0920B8" w14:textId="77777777" w:rsidR="00175242" w:rsidRDefault="00000000">
      <w:pPr>
        <w:pStyle w:val="Heading2"/>
        <w:spacing w:before="240" w:after="120"/>
      </w:pPr>
      <w:r>
        <w:rPr>
          <w:rFonts w:ascii="Times New Roman" w:hAnsi="Times New Roman"/>
          <w:color w:val="2B6CB0"/>
        </w:rPr>
        <w:t>2.4 Secure Docker Execution Sandbox</w:t>
      </w:r>
    </w:p>
    <w:p w14:paraId="468CA3EB" w14:textId="69392D9A" w:rsidR="001B4F7F" w:rsidRDefault="00000000" w:rsidP="001B4F7F">
      <w:pPr>
        <w:pBdr>
          <w:bottom w:val="single" w:sz="6" w:space="1" w:color="auto"/>
        </w:pBdr>
        <w:jc w:val="both"/>
      </w:pPr>
      <w:r>
        <w:t>Executing untrusted candidate code on a shared host server introduces severe security vulnerabilities, including unauthorized database operations, file deletion, and infinite-loop CPU exhaustion. SmartHire AI mitigates this by introducing a secure, isolated Docker code sandbox. The execution flow is illustrated below:</w:t>
      </w:r>
    </w:p>
    <w:p w14:paraId="04B1B4E7" w14:textId="5FC00329" w:rsidR="00175242" w:rsidRDefault="00000000">
      <w:pPr>
        <w:jc w:val="center"/>
      </w:pPr>
      <w:r>
        <w:rPr>
          <w:b/>
        </w:rPr>
        <w:t>[Candidate C++/Python Code] -&gt; [FastAPI Server] -&gt; [Docker Container (Isolated &amp; ephemeral)]</w:t>
      </w:r>
    </w:p>
    <w:p w14:paraId="3075B1E0" w14:textId="2AFA29FA" w:rsidR="00175242" w:rsidRPr="001B4F7F" w:rsidRDefault="00000000">
      <w:pPr>
        <w:jc w:val="center"/>
        <w:rPr>
          <w:b/>
          <w:bCs/>
        </w:rPr>
      </w:pPr>
      <w:r w:rsidRPr="001B4F7F">
        <w:rPr>
          <w:b/>
          <w:bCs/>
        </w:rPr>
        <w:t xml:space="preserve">      |</w:t>
      </w:r>
    </w:p>
    <w:p w14:paraId="2E359B71" w14:textId="11576302" w:rsidR="00175242" w:rsidRPr="001B4F7F" w:rsidRDefault="00000000">
      <w:pPr>
        <w:jc w:val="center"/>
        <w:rPr>
          <w:b/>
          <w:bCs/>
        </w:rPr>
      </w:pPr>
      <w:r w:rsidRPr="001B4F7F">
        <w:rPr>
          <w:b/>
          <w:bCs/>
        </w:rPr>
        <w:t xml:space="preserve">        [5-Second Timeout Check]</w:t>
      </w:r>
    </w:p>
    <w:p w14:paraId="59991950" w14:textId="374FBB73" w:rsidR="00175242" w:rsidRPr="001B4F7F" w:rsidRDefault="00000000">
      <w:pPr>
        <w:jc w:val="center"/>
        <w:rPr>
          <w:b/>
          <w:bCs/>
        </w:rPr>
      </w:pPr>
      <w:r w:rsidRPr="001B4F7F">
        <w:rPr>
          <w:b/>
          <w:bCs/>
        </w:rPr>
        <w:t xml:space="preserve">      /                      \</w:t>
      </w:r>
    </w:p>
    <w:p w14:paraId="616CF50B" w14:textId="629E4761" w:rsidR="00175242" w:rsidRPr="001B4F7F" w:rsidRDefault="00000000">
      <w:pPr>
        <w:jc w:val="center"/>
        <w:rPr>
          <w:b/>
          <w:bCs/>
        </w:rPr>
      </w:pPr>
      <w:r w:rsidRPr="001B4F7F">
        <w:rPr>
          <w:b/>
          <w:bCs/>
        </w:rPr>
        <w:t xml:space="preserve">         (Within 5</w:t>
      </w:r>
      <w:proofErr w:type="gramStart"/>
      <w:r w:rsidRPr="001B4F7F">
        <w:rPr>
          <w:b/>
          <w:bCs/>
        </w:rPr>
        <w:t xml:space="preserve">s)   </w:t>
      </w:r>
      <w:proofErr w:type="gramEnd"/>
      <w:r w:rsidRPr="001B4F7F">
        <w:rPr>
          <w:b/>
          <w:bCs/>
        </w:rPr>
        <w:t xml:space="preserve">       </w:t>
      </w:r>
      <w:proofErr w:type="gramStart"/>
      <w:r w:rsidRPr="001B4F7F">
        <w:rPr>
          <w:b/>
          <w:bCs/>
        </w:rPr>
        <w:t xml:space="preserve">   (</w:t>
      </w:r>
      <w:proofErr w:type="gramEnd"/>
      <w:r w:rsidRPr="001B4F7F">
        <w:rPr>
          <w:b/>
          <w:bCs/>
        </w:rPr>
        <w:t>Exceeds 5s)</w:t>
      </w:r>
    </w:p>
    <w:p w14:paraId="2C017ED0" w14:textId="5EB96E6D" w:rsidR="00175242" w:rsidRPr="001B4F7F" w:rsidRDefault="00000000">
      <w:pPr>
        <w:jc w:val="center"/>
        <w:rPr>
          <w:b/>
          <w:bCs/>
        </w:rPr>
      </w:pPr>
      <w:r w:rsidRPr="001B4F7F">
        <w:rPr>
          <w:b/>
          <w:bCs/>
        </w:rPr>
        <w:t xml:space="preserve">       /                          \</w:t>
      </w:r>
    </w:p>
    <w:p w14:paraId="506AC6E8" w14:textId="77777777" w:rsidR="00175242" w:rsidRPr="001B4F7F" w:rsidRDefault="00000000">
      <w:pPr>
        <w:pBdr>
          <w:bottom w:val="single" w:sz="6" w:space="1" w:color="auto"/>
        </w:pBdr>
        <w:jc w:val="center"/>
        <w:rPr>
          <w:b/>
          <w:bCs/>
        </w:rPr>
      </w:pPr>
      <w:r w:rsidRPr="001B4F7F">
        <w:rPr>
          <w:b/>
          <w:bCs/>
        </w:rPr>
        <w:t xml:space="preserve">                         [Capture Stdout/</w:t>
      </w:r>
      <w:proofErr w:type="gramStart"/>
      <w:r w:rsidRPr="001B4F7F">
        <w:rPr>
          <w:b/>
          <w:bCs/>
        </w:rPr>
        <w:t xml:space="preserve">Results]   </w:t>
      </w:r>
      <w:proofErr w:type="gramEnd"/>
      <w:r w:rsidRPr="001B4F7F">
        <w:rPr>
          <w:b/>
          <w:bCs/>
        </w:rPr>
        <w:t xml:space="preserve">         </w:t>
      </w:r>
      <w:proofErr w:type="gramStart"/>
      <w:r w:rsidRPr="001B4F7F">
        <w:rPr>
          <w:b/>
          <w:bCs/>
        </w:rPr>
        <w:t xml:space="preserve">   [</w:t>
      </w:r>
      <w:proofErr w:type="gramEnd"/>
      <w:r w:rsidRPr="001B4F7F">
        <w:rPr>
          <w:b/>
          <w:bCs/>
        </w:rPr>
        <w:t>Kill Process &amp; Return Timeout]</w:t>
      </w:r>
    </w:p>
    <w:p w14:paraId="1D3B0D17" w14:textId="77777777" w:rsidR="001B4F7F" w:rsidRDefault="001B4F7F">
      <w:pPr>
        <w:pBdr>
          <w:bottom w:val="single" w:sz="6" w:space="1" w:color="auto"/>
        </w:pBdr>
        <w:jc w:val="center"/>
      </w:pPr>
    </w:p>
    <w:p w14:paraId="25F17E29" w14:textId="77777777" w:rsidR="001B4F7F" w:rsidRDefault="001B4F7F">
      <w:pPr>
        <w:jc w:val="center"/>
      </w:pPr>
    </w:p>
    <w:p w14:paraId="71623878" w14:textId="77777777" w:rsidR="001B4F7F" w:rsidRDefault="001B4F7F">
      <w:pPr>
        <w:jc w:val="center"/>
      </w:pPr>
    </w:p>
    <w:p w14:paraId="234536EE" w14:textId="77777777" w:rsidR="001B4F7F" w:rsidRDefault="001B4F7F">
      <w:pPr>
        <w:jc w:val="center"/>
      </w:pPr>
    </w:p>
    <w:p w14:paraId="2B5D87DA" w14:textId="77777777" w:rsidR="00175242" w:rsidRDefault="00000000">
      <w:pPr>
        <w:spacing w:before="120" w:after="240"/>
        <w:jc w:val="center"/>
      </w:pPr>
      <w:r>
        <w:rPr>
          <w:i/>
          <w:sz w:val="22"/>
        </w:rPr>
        <w:t>Figure 4: Code Execution Sandbox and Fallback Flow</w:t>
      </w:r>
    </w:p>
    <w:p w14:paraId="3E317A4E" w14:textId="77777777" w:rsidR="00175242" w:rsidRDefault="00000000">
      <w:pPr>
        <w:jc w:val="both"/>
      </w:pPr>
      <w:r>
        <w:t>The server compiles a structured JSON packet holding the student's raw code and predefined unit tests. It initiates an ephemeral container (`docker run --rm`) using a secure minimal Linux image. The script inside the sandbox writes the code, imports a custom test runner, executes the assertions, and returns a detailed JSON response containing the count of passed/failed tests. If Docker is unavailable, the backend gracefully falls back to a subprocess-based temporary file runner, keeping the identical 5-second timeout to protect system availability.</w:t>
      </w:r>
    </w:p>
    <w:p w14:paraId="0B2DE073" w14:textId="77777777" w:rsidR="00175242" w:rsidRDefault="00000000">
      <w:r>
        <w:br w:type="page"/>
      </w:r>
    </w:p>
    <w:p w14:paraId="7A0854A5" w14:textId="77777777" w:rsidR="00175242" w:rsidRDefault="00000000">
      <w:pPr>
        <w:pStyle w:val="Heading1"/>
        <w:spacing w:before="0" w:after="240"/>
      </w:pPr>
      <w:r>
        <w:rPr>
          <w:rFonts w:ascii="Times New Roman" w:hAnsi="Times New Roman"/>
          <w:color w:val="1A365D"/>
        </w:rPr>
        <w:lastRenderedPageBreak/>
        <w:t>Chapter 3: Flowcharts and System Diagrams</w:t>
      </w:r>
    </w:p>
    <w:p w14:paraId="2CA438FA" w14:textId="77777777" w:rsidR="00175242" w:rsidRDefault="00000000">
      <w:pPr>
        <w:jc w:val="both"/>
      </w:pPr>
      <w:r>
        <w:t>This chapter presents the graphical models outlining system structures, data flows, and logical decision blocks implemented within the SmartHire AI application.</w:t>
      </w:r>
    </w:p>
    <w:p w14:paraId="332A8C30" w14:textId="77777777" w:rsidR="00175242" w:rsidRDefault="00000000">
      <w:pPr>
        <w:pStyle w:val="Heading2"/>
        <w:spacing w:before="240" w:after="120"/>
      </w:pPr>
      <w:r>
        <w:rPr>
          <w:rFonts w:ascii="Times New Roman" w:hAnsi="Times New Roman"/>
          <w:color w:val="2B6CB0"/>
        </w:rPr>
        <w:t>3.1 Overall System Architecture Diagram</w:t>
      </w:r>
    </w:p>
    <w:p w14:paraId="0250DE37" w14:textId="77777777" w:rsidR="00175242" w:rsidRDefault="00000000">
      <w:pPr>
        <w:spacing w:after="120"/>
        <w:jc w:val="center"/>
      </w:pPr>
      <w:r>
        <w:rPr>
          <w:noProof/>
        </w:rPr>
        <w:drawing>
          <wp:inline distT="0" distB="0" distL="0" distR="0" wp14:anchorId="235907F1" wp14:editId="29927401">
            <wp:extent cx="5669280" cy="330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669280" cy="3307080"/>
                    </a:xfrm>
                    <a:prstGeom prst="rect">
                      <a:avLst/>
                    </a:prstGeom>
                  </pic:spPr>
                </pic:pic>
              </a:graphicData>
            </a:graphic>
          </wp:inline>
        </w:drawing>
      </w:r>
    </w:p>
    <w:p w14:paraId="7369901C" w14:textId="77777777" w:rsidR="00175242" w:rsidRDefault="00000000">
      <w:pPr>
        <w:spacing w:after="240"/>
        <w:jc w:val="center"/>
      </w:pPr>
      <w:r>
        <w:rPr>
          <w:i/>
          <w:sz w:val="22"/>
        </w:rPr>
        <w:t>Figure 1: SmartHire AI System Architecture</w:t>
      </w:r>
    </w:p>
    <w:p w14:paraId="33CA81DA" w14:textId="77777777" w:rsidR="00175242" w:rsidRDefault="00000000">
      <w:pPr>
        <w:pStyle w:val="Heading2"/>
        <w:spacing w:before="240" w:after="120"/>
      </w:pPr>
      <w:r>
        <w:rPr>
          <w:rFonts w:ascii="Times New Roman" w:hAnsi="Times New Roman"/>
          <w:color w:val="2B6CB0"/>
        </w:rPr>
        <w:t>3.2 ATS Resume Processing Pipeline Flowchart</w:t>
      </w:r>
    </w:p>
    <w:p w14:paraId="7AE46687" w14:textId="77777777" w:rsidR="00175242" w:rsidRDefault="00000000">
      <w:pPr>
        <w:spacing w:after="120"/>
        <w:jc w:val="center"/>
      </w:pPr>
      <w:r>
        <w:rPr>
          <w:noProof/>
        </w:rPr>
        <w:drawing>
          <wp:inline distT="0" distB="0" distL="0" distR="0" wp14:anchorId="727920D4" wp14:editId="2BED5662">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_pipeline_flow.png"/>
                    <pic:cNvPicPr/>
                  </pic:nvPicPr>
                  <pic:blipFill>
                    <a:blip r:embed="rId9"/>
                    <a:stretch>
                      <a:fillRect/>
                    </a:stretch>
                  </pic:blipFill>
                  <pic:spPr>
                    <a:xfrm>
                      <a:off x="0" y="0"/>
                      <a:ext cx="5669280" cy="2834640"/>
                    </a:xfrm>
                    <a:prstGeom prst="rect">
                      <a:avLst/>
                    </a:prstGeom>
                  </pic:spPr>
                </pic:pic>
              </a:graphicData>
            </a:graphic>
          </wp:inline>
        </w:drawing>
      </w:r>
    </w:p>
    <w:p w14:paraId="273E3D2F" w14:textId="77777777" w:rsidR="00175242" w:rsidRDefault="00000000">
      <w:pPr>
        <w:spacing w:after="240"/>
        <w:jc w:val="center"/>
      </w:pPr>
      <w:r>
        <w:rPr>
          <w:i/>
          <w:sz w:val="22"/>
        </w:rPr>
        <w:t>Figure 2: ATS Resume Matching Pipeline Flowchart</w:t>
      </w:r>
    </w:p>
    <w:p w14:paraId="19BDFC88" w14:textId="77777777" w:rsidR="00175242" w:rsidRDefault="00000000">
      <w:pPr>
        <w:pStyle w:val="Heading2"/>
        <w:spacing w:before="240" w:after="120"/>
      </w:pPr>
      <w:r>
        <w:rPr>
          <w:rFonts w:ascii="Times New Roman" w:hAnsi="Times New Roman"/>
          <w:color w:val="2B6CB0"/>
        </w:rPr>
        <w:lastRenderedPageBreak/>
        <w:t>3.3 Proctoring Eye and Posture Logic Flowchart</w:t>
      </w:r>
    </w:p>
    <w:p w14:paraId="288DB9AF" w14:textId="77777777" w:rsidR="00175242" w:rsidRDefault="00000000">
      <w:pPr>
        <w:spacing w:after="120"/>
        <w:jc w:val="center"/>
      </w:pPr>
      <w:r>
        <w:rPr>
          <w:noProof/>
        </w:rPr>
        <w:drawing>
          <wp:inline distT="0" distB="0" distL="0" distR="0" wp14:anchorId="4B17C0B2" wp14:editId="6948575C">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toring_flow.png"/>
                    <pic:cNvPicPr/>
                  </pic:nvPicPr>
                  <pic:blipFill>
                    <a:blip r:embed="rId10"/>
                    <a:stretch>
                      <a:fillRect/>
                    </a:stretch>
                  </pic:blipFill>
                  <pic:spPr>
                    <a:xfrm>
                      <a:off x="0" y="0"/>
                      <a:ext cx="5669280" cy="2834640"/>
                    </a:xfrm>
                    <a:prstGeom prst="rect">
                      <a:avLst/>
                    </a:prstGeom>
                  </pic:spPr>
                </pic:pic>
              </a:graphicData>
            </a:graphic>
          </wp:inline>
        </w:drawing>
      </w:r>
    </w:p>
    <w:p w14:paraId="601944F7" w14:textId="77777777" w:rsidR="00175242" w:rsidRDefault="00000000">
      <w:pPr>
        <w:spacing w:after="240"/>
        <w:jc w:val="center"/>
      </w:pPr>
      <w:r>
        <w:rPr>
          <w:i/>
          <w:sz w:val="22"/>
        </w:rPr>
        <w:t>Figure 3: Real-Time AI Proctoring Flowchart</w:t>
      </w:r>
    </w:p>
    <w:p w14:paraId="4477A221" w14:textId="77777777" w:rsidR="00175242" w:rsidRDefault="00000000">
      <w:r>
        <w:br w:type="page"/>
      </w:r>
    </w:p>
    <w:p w14:paraId="3C93A321" w14:textId="77777777" w:rsidR="00175242" w:rsidRDefault="00000000">
      <w:pPr>
        <w:pStyle w:val="Heading1"/>
        <w:spacing w:before="0" w:after="240"/>
      </w:pPr>
      <w:r>
        <w:rPr>
          <w:rFonts w:ascii="Times New Roman" w:hAnsi="Times New Roman"/>
          <w:color w:val="1A365D"/>
        </w:rPr>
        <w:lastRenderedPageBreak/>
        <w:t>Chapter 4: Data Set &amp; Models</w:t>
      </w:r>
    </w:p>
    <w:p w14:paraId="06E60C59" w14:textId="77777777" w:rsidR="00175242" w:rsidRDefault="00000000">
      <w:pPr>
        <w:jc w:val="both"/>
      </w:pPr>
      <w:r>
        <w:t>SmartHire AI integrates a robust dual-database layer: SQLite with SQLAlchemy ORM for relational application data (user profiles, listings, assessments), and ChromaDB as a vector store for semantic indexing of extracted skills and qualifications.</w:t>
      </w:r>
    </w:p>
    <w:p w14:paraId="42746043" w14:textId="77777777" w:rsidR="00175242" w:rsidRDefault="00000000">
      <w:pPr>
        <w:pStyle w:val="Heading2"/>
        <w:spacing w:before="240" w:after="120"/>
      </w:pPr>
      <w:r>
        <w:rPr>
          <w:rFonts w:ascii="Times New Roman" w:hAnsi="Times New Roman"/>
          <w:color w:val="2B6CB0"/>
        </w:rPr>
        <w:t>4.1 Database Layer &amp; Schema</w:t>
      </w:r>
    </w:p>
    <w:p w14:paraId="059DD172" w14:textId="77777777" w:rsidR="00175242" w:rsidRDefault="00000000">
      <w:pPr>
        <w:jc w:val="center"/>
      </w:pPr>
      <w:r>
        <w:rPr>
          <w:b/>
        </w:rPr>
        <w:t>Table 3: Database Entities and Description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10"/>
        <w:gridCol w:w="3010"/>
        <w:gridCol w:w="3010"/>
      </w:tblGrid>
      <w:tr w:rsidR="00175242" w14:paraId="3204E291" w14:textId="77777777">
        <w:trPr>
          <w:jc w:val="center"/>
        </w:trPr>
        <w:tc>
          <w:tcPr>
            <w:tcW w:w="3010" w:type="dxa"/>
          </w:tcPr>
          <w:p w14:paraId="1278B37F" w14:textId="77777777" w:rsidR="00175242" w:rsidRDefault="00000000">
            <w:r>
              <w:rPr>
                <w:b/>
                <w:sz w:val="22"/>
              </w:rPr>
              <w:t>Table Name</w:t>
            </w:r>
          </w:p>
        </w:tc>
        <w:tc>
          <w:tcPr>
            <w:tcW w:w="3010" w:type="dxa"/>
          </w:tcPr>
          <w:p w14:paraId="3B8AC1A4" w14:textId="77777777" w:rsidR="00175242" w:rsidRDefault="00000000">
            <w:r>
              <w:rPr>
                <w:b/>
                <w:sz w:val="22"/>
              </w:rPr>
              <w:t>Key Columns</w:t>
            </w:r>
          </w:p>
        </w:tc>
        <w:tc>
          <w:tcPr>
            <w:tcW w:w="3010" w:type="dxa"/>
          </w:tcPr>
          <w:p w14:paraId="55337463" w14:textId="77777777" w:rsidR="00175242" w:rsidRDefault="00000000">
            <w:r>
              <w:rPr>
                <w:b/>
                <w:sz w:val="22"/>
              </w:rPr>
              <w:t>Operational Role &amp; Relationships</w:t>
            </w:r>
          </w:p>
        </w:tc>
      </w:tr>
      <w:tr w:rsidR="00175242" w14:paraId="3202E313" w14:textId="77777777">
        <w:trPr>
          <w:jc w:val="center"/>
        </w:trPr>
        <w:tc>
          <w:tcPr>
            <w:tcW w:w="3010" w:type="dxa"/>
          </w:tcPr>
          <w:p w14:paraId="00749E09" w14:textId="77777777" w:rsidR="00175242" w:rsidRDefault="00000000">
            <w:r>
              <w:rPr>
                <w:sz w:val="20"/>
              </w:rPr>
              <w:t>users</w:t>
            </w:r>
          </w:p>
        </w:tc>
        <w:tc>
          <w:tcPr>
            <w:tcW w:w="3010" w:type="dxa"/>
          </w:tcPr>
          <w:p w14:paraId="14DF6C14" w14:textId="77777777" w:rsidR="00175242" w:rsidRDefault="00000000">
            <w:r>
              <w:rPr>
                <w:sz w:val="20"/>
              </w:rPr>
              <w:t>id, email, password_hash, role, skills, full_name</w:t>
            </w:r>
          </w:p>
        </w:tc>
        <w:tc>
          <w:tcPr>
            <w:tcW w:w="3010" w:type="dxa"/>
          </w:tcPr>
          <w:p w14:paraId="5A420692" w14:textId="77777777" w:rsidR="00175242" w:rsidRDefault="00000000">
            <w:r>
              <w:rPr>
                <w:sz w:val="20"/>
              </w:rPr>
              <w:t>Stores candidate credentials, profile summaries, user roles (RECRUITER/INDIVIDUAL), and tech stacks.</w:t>
            </w:r>
          </w:p>
        </w:tc>
      </w:tr>
      <w:tr w:rsidR="00175242" w14:paraId="01AF9A32" w14:textId="77777777">
        <w:trPr>
          <w:jc w:val="center"/>
        </w:trPr>
        <w:tc>
          <w:tcPr>
            <w:tcW w:w="3010" w:type="dxa"/>
          </w:tcPr>
          <w:p w14:paraId="33CE0B65" w14:textId="77777777" w:rsidR="00175242" w:rsidRDefault="00000000">
            <w:r>
              <w:rPr>
                <w:sz w:val="20"/>
              </w:rPr>
              <w:t>job_descriptions</w:t>
            </w:r>
          </w:p>
        </w:tc>
        <w:tc>
          <w:tcPr>
            <w:tcW w:w="3010" w:type="dxa"/>
          </w:tcPr>
          <w:p w14:paraId="02980414" w14:textId="77777777" w:rsidR="00175242" w:rsidRDefault="00000000">
            <w:r>
              <w:rPr>
                <w:sz w:val="20"/>
              </w:rPr>
              <w:t>id, recruiter_id (FK), title, raw_text, requirements</w:t>
            </w:r>
          </w:p>
        </w:tc>
        <w:tc>
          <w:tcPr>
            <w:tcW w:w="3010" w:type="dxa"/>
          </w:tcPr>
          <w:p w14:paraId="1CE11356" w14:textId="77777777" w:rsidR="00175242" w:rsidRDefault="00000000">
            <w:r>
              <w:rPr>
                <w:sz w:val="20"/>
              </w:rPr>
              <w:t>Houses recruiter job opening criteria, and skill requirement weight tags stored in JSON format.</w:t>
            </w:r>
          </w:p>
        </w:tc>
      </w:tr>
      <w:tr w:rsidR="00175242" w14:paraId="3DE550AE" w14:textId="77777777">
        <w:trPr>
          <w:jc w:val="center"/>
        </w:trPr>
        <w:tc>
          <w:tcPr>
            <w:tcW w:w="3010" w:type="dxa"/>
          </w:tcPr>
          <w:p w14:paraId="48BB3360" w14:textId="77777777" w:rsidR="00175242" w:rsidRDefault="00000000">
            <w:r>
              <w:rPr>
                <w:sz w:val="20"/>
              </w:rPr>
              <w:t>resumes</w:t>
            </w:r>
          </w:p>
        </w:tc>
        <w:tc>
          <w:tcPr>
            <w:tcW w:w="3010" w:type="dxa"/>
          </w:tcPr>
          <w:p w14:paraId="50AEC118" w14:textId="77777777" w:rsidR="00175242" w:rsidRDefault="00000000">
            <w:r>
              <w:rPr>
                <w:sz w:val="20"/>
              </w:rPr>
              <w:t>id, candidate_email, file_path, ats_score, matching_skills</w:t>
            </w:r>
          </w:p>
        </w:tc>
        <w:tc>
          <w:tcPr>
            <w:tcW w:w="3010" w:type="dxa"/>
          </w:tcPr>
          <w:p w14:paraId="5B3290AE" w14:textId="77777777" w:rsidR="00175242" w:rsidRDefault="00000000">
            <w:r>
              <w:rPr>
                <w:sz w:val="20"/>
              </w:rPr>
              <w:t>Catalogs parsed resume file references, calculated ATS score vectors, and missing skill logs.</w:t>
            </w:r>
          </w:p>
        </w:tc>
      </w:tr>
      <w:tr w:rsidR="00175242" w14:paraId="0CC7CBFE" w14:textId="77777777">
        <w:trPr>
          <w:jc w:val="center"/>
        </w:trPr>
        <w:tc>
          <w:tcPr>
            <w:tcW w:w="3010" w:type="dxa"/>
          </w:tcPr>
          <w:p w14:paraId="21550B83" w14:textId="77777777" w:rsidR="00175242" w:rsidRDefault="00000000">
            <w:r>
              <w:rPr>
                <w:sz w:val="20"/>
              </w:rPr>
              <w:t>assessments</w:t>
            </w:r>
          </w:p>
        </w:tc>
        <w:tc>
          <w:tcPr>
            <w:tcW w:w="3010" w:type="dxa"/>
          </w:tcPr>
          <w:p w14:paraId="56A7746F" w14:textId="77777777" w:rsidR="00175242" w:rsidRDefault="00000000">
            <w:r>
              <w:rPr>
                <w:sz w:val="20"/>
              </w:rPr>
              <w:t>id, resume_id (FK), mcq_score, dsa_code, integrity_score</w:t>
            </w:r>
          </w:p>
        </w:tc>
        <w:tc>
          <w:tcPr>
            <w:tcW w:w="3010" w:type="dxa"/>
          </w:tcPr>
          <w:p w14:paraId="712AA9FA" w14:textId="77777777" w:rsidR="00175242" w:rsidRDefault="00000000">
            <w:r>
              <w:rPr>
                <w:sz w:val="20"/>
              </w:rPr>
              <w:t>Holds candidate interview session results, evaluated sandbox code, and consolidated integrity score.</w:t>
            </w:r>
          </w:p>
        </w:tc>
      </w:tr>
      <w:tr w:rsidR="00175242" w14:paraId="059DA0D6" w14:textId="77777777">
        <w:trPr>
          <w:jc w:val="center"/>
        </w:trPr>
        <w:tc>
          <w:tcPr>
            <w:tcW w:w="3010" w:type="dxa"/>
          </w:tcPr>
          <w:p w14:paraId="67E97F9A" w14:textId="77777777" w:rsidR="00175242" w:rsidRDefault="00000000">
            <w:r>
              <w:rPr>
                <w:sz w:val="20"/>
              </w:rPr>
              <w:t>integrity_logs</w:t>
            </w:r>
          </w:p>
        </w:tc>
        <w:tc>
          <w:tcPr>
            <w:tcW w:w="3010" w:type="dxa"/>
          </w:tcPr>
          <w:p w14:paraId="03D116DC" w14:textId="77777777" w:rsidR="00175242" w:rsidRDefault="00000000">
            <w:r>
              <w:rPr>
                <w:sz w:val="20"/>
              </w:rPr>
              <w:t>id, assessment_id (FK), event_type, message, increment</w:t>
            </w:r>
          </w:p>
        </w:tc>
        <w:tc>
          <w:tcPr>
            <w:tcW w:w="3010" w:type="dxa"/>
          </w:tcPr>
          <w:p w14:paraId="07669638" w14:textId="77777777" w:rsidR="00175242" w:rsidRDefault="00000000">
            <w:r>
              <w:rPr>
                <w:sz w:val="20"/>
              </w:rPr>
              <w:t>Persists discrete invigilation violations (e.g. Looked Away, Accomplice Detected) with timestamp marks.</w:t>
            </w:r>
          </w:p>
        </w:tc>
      </w:tr>
      <w:tr w:rsidR="00175242" w14:paraId="3EDEC863" w14:textId="77777777">
        <w:trPr>
          <w:jc w:val="center"/>
        </w:trPr>
        <w:tc>
          <w:tcPr>
            <w:tcW w:w="3010" w:type="dxa"/>
          </w:tcPr>
          <w:p w14:paraId="0B2FF7F4" w14:textId="77777777" w:rsidR="00175242" w:rsidRDefault="00000000">
            <w:r>
              <w:rPr>
                <w:sz w:val="20"/>
              </w:rPr>
              <w:t>session_logs</w:t>
            </w:r>
          </w:p>
        </w:tc>
        <w:tc>
          <w:tcPr>
            <w:tcW w:w="3010" w:type="dxa"/>
          </w:tcPr>
          <w:p w14:paraId="4A4806AF" w14:textId="77777777" w:rsidR="00175242" w:rsidRDefault="00000000">
            <w:r>
              <w:rPr>
                <w:sz w:val="20"/>
              </w:rPr>
              <w:t>session_id, screener_data, integrity_logs, suspicion</w:t>
            </w:r>
          </w:p>
        </w:tc>
        <w:tc>
          <w:tcPr>
            <w:tcW w:w="3010" w:type="dxa"/>
          </w:tcPr>
          <w:p w14:paraId="48354682" w14:textId="77777777" w:rsidR="00175242" w:rsidRDefault="00000000">
            <w:r>
              <w:rPr>
                <w:sz w:val="20"/>
              </w:rPr>
              <w:t>Temporarily maps socket-streamed live assessments before writing final values to SQLite storage.</w:t>
            </w:r>
          </w:p>
        </w:tc>
      </w:tr>
    </w:tbl>
    <w:p w14:paraId="03BA4BAB" w14:textId="77777777" w:rsidR="00175242" w:rsidRDefault="00175242">
      <w:pPr>
        <w:spacing w:after="240"/>
        <w:jc w:val="both"/>
      </w:pPr>
    </w:p>
    <w:p w14:paraId="1CF5A076" w14:textId="77777777" w:rsidR="00175242" w:rsidRDefault="00000000">
      <w:pPr>
        <w:pStyle w:val="Heading2"/>
        <w:spacing w:before="240" w:after="120"/>
      </w:pPr>
      <w:r>
        <w:rPr>
          <w:rFonts w:ascii="Times New Roman" w:hAnsi="Times New Roman"/>
          <w:color w:val="2B6CB0"/>
        </w:rPr>
        <w:t>4.2 Sentence Embedding Dataset &amp; ChromaDB Collections</w:t>
      </w:r>
    </w:p>
    <w:p w14:paraId="16199155" w14:textId="77777777" w:rsidR="00175242" w:rsidRDefault="00000000">
      <w:pPr>
        <w:jc w:val="both"/>
      </w:pPr>
      <w:r>
        <w:t>To establish semantic vector search, the system leverages pre-trained weights from the HuggingFace 'all-MiniLM-L6-v2' model. This SentenceTransformer maps English terms into a 384-dimensional continuous dense vector space where cosine similarity corresponds to conceptual relatedness. The ChromaDB store holds two distinct collections:</w:t>
      </w:r>
      <w:r>
        <w:br/>
        <w:t>1. resume_chunks: Stores candidate qualifications, work records, and projects. When a search is triggered, the query 'backend development' can retrieve 'architected REST APIs in Python' despite matching zero literal words.</w:t>
      </w:r>
      <w:r>
        <w:br/>
        <w:t>2. jd_requirements: Stores normalized JD requirements. This allows direct, bidirectional similarity checks to filter exact skill equivalence and partial synonyms.</w:t>
      </w:r>
    </w:p>
    <w:p w14:paraId="6DE921C6" w14:textId="77777777" w:rsidR="00175242" w:rsidRDefault="00000000">
      <w:r>
        <w:br w:type="page"/>
      </w:r>
    </w:p>
    <w:p w14:paraId="23C1961A" w14:textId="77777777" w:rsidR="00175242" w:rsidRDefault="00000000">
      <w:pPr>
        <w:pStyle w:val="Heading1"/>
        <w:spacing w:before="0" w:after="240"/>
      </w:pPr>
      <w:r>
        <w:rPr>
          <w:rFonts w:ascii="Times New Roman" w:hAnsi="Times New Roman"/>
          <w:color w:val="1A365D"/>
        </w:rPr>
        <w:lastRenderedPageBreak/>
        <w:t>Chapter 5: Software &amp; Hardware Requirements</w:t>
      </w:r>
    </w:p>
    <w:p w14:paraId="54A82FF2" w14:textId="77777777" w:rsidR="00175242" w:rsidRDefault="00000000">
      <w:pPr>
        <w:jc w:val="both"/>
      </w:pPr>
      <w:r>
        <w:t>This chapter outlines the minimum and recommended operational settings needed to run the SmartHire AI application, ensuring efficient multi-agent inference and real-time computer vision streams.</w:t>
      </w:r>
    </w:p>
    <w:p w14:paraId="53444236" w14:textId="77777777" w:rsidR="00175242" w:rsidRDefault="00000000">
      <w:pPr>
        <w:pStyle w:val="Heading2"/>
        <w:spacing w:before="240" w:after="120"/>
      </w:pPr>
      <w:r>
        <w:rPr>
          <w:rFonts w:ascii="Times New Roman" w:hAnsi="Times New Roman"/>
          <w:color w:val="2B6CB0"/>
        </w:rPr>
        <w:t>5.1 Software Specification</w:t>
      </w:r>
    </w:p>
    <w:p w14:paraId="7CACEFA6" w14:textId="77777777" w:rsidR="00175242" w:rsidRDefault="00000000">
      <w:pPr>
        <w:jc w:val="center"/>
      </w:pPr>
      <w:r>
        <w:rPr>
          <w:b/>
        </w:rPr>
        <w:t>Table 2: System Software Requirements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10"/>
        <w:gridCol w:w="3010"/>
        <w:gridCol w:w="3010"/>
      </w:tblGrid>
      <w:tr w:rsidR="00175242" w14:paraId="6D188CCF" w14:textId="77777777">
        <w:trPr>
          <w:jc w:val="center"/>
        </w:trPr>
        <w:tc>
          <w:tcPr>
            <w:tcW w:w="3010" w:type="dxa"/>
          </w:tcPr>
          <w:p w14:paraId="1172B1F0" w14:textId="77777777" w:rsidR="00175242" w:rsidRDefault="00000000">
            <w:r>
              <w:rPr>
                <w:b/>
                <w:sz w:val="22"/>
              </w:rPr>
              <w:t>Dependency Category</w:t>
            </w:r>
          </w:p>
        </w:tc>
        <w:tc>
          <w:tcPr>
            <w:tcW w:w="3010" w:type="dxa"/>
          </w:tcPr>
          <w:p w14:paraId="7820F6C3" w14:textId="77777777" w:rsidR="00175242" w:rsidRDefault="00000000">
            <w:r>
              <w:rPr>
                <w:b/>
                <w:sz w:val="22"/>
              </w:rPr>
              <w:t>Target Softwares / Frameworks</w:t>
            </w:r>
          </w:p>
        </w:tc>
        <w:tc>
          <w:tcPr>
            <w:tcW w:w="3010" w:type="dxa"/>
          </w:tcPr>
          <w:p w14:paraId="23A787FC" w14:textId="77777777" w:rsidR="00175242" w:rsidRDefault="00000000">
            <w:r>
              <w:rPr>
                <w:b/>
                <w:sz w:val="22"/>
              </w:rPr>
              <w:t>Minimum Version Requirements</w:t>
            </w:r>
          </w:p>
        </w:tc>
      </w:tr>
      <w:tr w:rsidR="00175242" w14:paraId="786CD883" w14:textId="77777777">
        <w:trPr>
          <w:jc w:val="center"/>
        </w:trPr>
        <w:tc>
          <w:tcPr>
            <w:tcW w:w="3010" w:type="dxa"/>
          </w:tcPr>
          <w:p w14:paraId="61DEDF3A" w14:textId="77777777" w:rsidR="00175242" w:rsidRDefault="00000000">
            <w:r>
              <w:rPr>
                <w:sz w:val="20"/>
              </w:rPr>
              <w:t>Operating System</w:t>
            </w:r>
          </w:p>
        </w:tc>
        <w:tc>
          <w:tcPr>
            <w:tcW w:w="3010" w:type="dxa"/>
          </w:tcPr>
          <w:p w14:paraId="3E26A1FE" w14:textId="77777777" w:rsidR="00175242" w:rsidRDefault="00000000">
            <w:r>
              <w:rPr>
                <w:sz w:val="20"/>
              </w:rPr>
              <w:t>Microsoft Windows / Linux Ubuntu / macOS</w:t>
            </w:r>
          </w:p>
        </w:tc>
        <w:tc>
          <w:tcPr>
            <w:tcW w:w="3010" w:type="dxa"/>
          </w:tcPr>
          <w:p w14:paraId="6B2152A8" w14:textId="77777777" w:rsidR="00175242" w:rsidRDefault="00000000">
            <w:r>
              <w:rPr>
                <w:sz w:val="20"/>
              </w:rPr>
              <w:t>Windows 10 / Ubuntu 20.04</w:t>
            </w:r>
          </w:p>
        </w:tc>
      </w:tr>
      <w:tr w:rsidR="00175242" w14:paraId="423D2E7E" w14:textId="77777777">
        <w:trPr>
          <w:jc w:val="center"/>
        </w:trPr>
        <w:tc>
          <w:tcPr>
            <w:tcW w:w="3010" w:type="dxa"/>
          </w:tcPr>
          <w:p w14:paraId="02BAFF92" w14:textId="77777777" w:rsidR="00175242" w:rsidRDefault="00000000">
            <w:r>
              <w:rPr>
                <w:sz w:val="20"/>
              </w:rPr>
              <w:t>Python Environment</w:t>
            </w:r>
          </w:p>
        </w:tc>
        <w:tc>
          <w:tcPr>
            <w:tcW w:w="3010" w:type="dxa"/>
          </w:tcPr>
          <w:p w14:paraId="5AEB3FC1" w14:textId="77777777" w:rsidR="00175242" w:rsidRDefault="00000000">
            <w:r>
              <w:rPr>
                <w:sz w:val="20"/>
              </w:rPr>
              <w:t>Python Core Runtime &amp; Standard Libraries</w:t>
            </w:r>
          </w:p>
        </w:tc>
        <w:tc>
          <w:tcPr>
            <w:tcW w:w="3010" w:type="dxa"/>
          </w:tcPr>
          <w:p w14:paraId="0DF9C668" w14:textId="77777777" w:rsidR="00175242" w:rsidRDefault="00000000">
            <w:r>
              <w:rPr>
                <w:sz w:val="20"/>
              </w:rPr>
              <w:t>Python 3.11.x</w:t>
            </w:r>
          </w:p>
        </w:tc>
      </w:tr>
      <w:tr w:rsidR="00175242" w14:paraId="07478B69" w14:textId="77777777">
        <w:trPr>
          <w:jc w:val="center"/>
        </w:trPr>
        <w:tc>
          <w:tcPr>
            <w:tcW w:w="3010" w:type="dxa"/>
          </w:tcPr>
          <w:p w14:paraId="402D5FC8" w14:textId="77777777" w:rsidR="00175242" w:rsidRDefault="00000000">
            <w:r>
              <w:rPr>
                <w:sz w:val="20"/>
              </w:rPr>
              <w:t>Frontend Server</w:t>
            </w:r>
          </w:p>
        </w:tc>
        <w:tc>
          <w:tcPr>
            <w:tcW w:w="3010" w:type="dxa"/>
          </w:tcPr>
          <w:p w14:paraId="27C0447D" w14:textId="77777777" w:rsidR="00175242" w:rsidRDefault="00000000">
            <w:r>
              <w:rPr>
                <w:sz w:val="20"/>
              </w:rPr>
              <w:t>NodeJS, Vite Builder Engine, React framework</w:t>
            </w:r>
          </w:p>
        </w:tc>
        <w:tc>
          <w:tcPr>
            <w:tcW w:w="3010" w:type="dxa"/>
          </w:tcPr>
          <w:p w14:paraId="1610382B" w14:textId="77777777" w:rsidR="00175242" w:rsidRDefault="00000000">
            <w:r>
              <w:rPr>
                <w:sz w:val="20"/>
              </w:rPr>
              <w:t>NodeJS v18.x, React 18</w:t>
            </w:r>
          </w:p>
        </w:tc>
      </w:tr>
      <w:tr w:rsidR="00175242" w14:paraId="4EA72EA9" w14:textId="77777777">
        <w:trPr>
          <w:jc w:val="center"/>
        </w:trPr>
        <w:tc>
          <w:tcPr>
            <w:tcW w:w="3010" w:type="dxa"/>
          </w:tcPr>
          <w:p w14:paraId="5EBC010D" w14:textId="77777777" w:rsidR="00175242" w:rsidRDefault="00000000">
            <w:r>
              <w:rPr>
                <w:sz w:val="20"/>
              </w:rPr>
              <w:t>Database Engine</w:t>
            </w:r>
          </w:p>
        </w:tc>
        <w:tc>
          <w:tcPr>
            <w:tcW w:w="3010" w:type="dxa"/>
          </w:tcPr>
          <w:p w14:paraId="6D813B9E" w14:textId="77777777" w:rsidR="00175242" w:rsidRDefault="00000000">
            <w:r>
              <w:rPr>
                <w:sz w:val="20"/>
              </w:rPr>
              <w:t>SQLite Engine &amp; ChromaDB Vector Store Engine</w:t>
            </w:r>
          </w:p>
        </w:tc>
        <w:tc>
          <w:tcPr>
            <w:tcW w:w="3010" w:type="dxa"/>
          </w:tcPr>
          <w:p w14:paraId="11D90BD2" w14:textId="77777777" w:rsidR="00175242" w:rsidRDefault="00000000">
            <w:r>
              <w:rPr>
                <w:sz w:val="20"/>
              </w:rPr>
              <w:t>SQLite 3, ChromaDB v0.4.x</w:t>
            </w:r>
          </w:p>
        </w:tc>
      </w:tr>
      <w:tr w:rsidR="00175242" w14:paraId="0C31B3C6" w14:textId="77777777">
        <w:trPr>
          <w:jc w:val="center"/>
        </w:trPr>
        <w:tc>
          <w:tcPr>
            <w:tcW w:w="3010" w:type="dxa"/>
          </w:tcPr>
          <w:p w14:paraId="7EB5EC26" w14:textId="77777777" w:rsidR="00175242" w:rsidRDefault="00000000">
            <w:r>
              <w:rPr>
                <w:sz w:val="20"/>
              </w:rPr>
              <w:t>Local LLM Server</w:t>
            </w:r>
          </w:p>
        </w:tc>
        <w:tc>
          <w:tcPr>
            <w:tcW w:w="3010" w:type="dxa"/>
          </w:tcPr>
          <w:p w14:paraId="24315715" w14:textId="77777777" w:rsidR="00175242" w:rsidRDefault="00000000">
            <w:r>
              <w:rPr>
                <w:sz w:val="20"/>
              </w:rPr>
              <w:t>Ollama AI Local Inference Platform Engine</w:t>
            </w:r>
          </w:p>
        </w:tc>
        <w:tc>
          <w:tcPr>
            <w:tcW w:w="3010" w:type="dxa"/>
          </w:tcPr>
          <w:p w14:paraId="13E67C0D" w14:textId="77777777" w:rsidR="00175242" w:rsidRDefault="00000000">
            <w:r>
              <w:rPr>
                <w:sz w:val="20"/>
              </w:rPr>
              <w:t>Ollama v0.1.48+</w:t>
            </w:r>
          </w:p>
        </w:tc>
      </w:tr>
      <w:tr w:rsidR="00175242" w14:paraId="46AAFA15" w14:textId="77777777">
        <w:trPr>
          <w:jc w:val="center"/>
        </w:trPr>
        <w:tc>
          <w:tcPr>
            <w:tcW w:w="3010" w:type="dxa"/>
          </w:tcPr>
          <w:p w14:paraId="69CA7D7B" w14:textId="77777777" w:rsidR="00175242" w:rsidRDefault="00000000">
            <w:r>
              <w:rPr>
                <w:sz w:val="20"/>
              </w:rPr>
              <w:t>Container Virtualization</w:t>
            </w:r>
          </w:p>
        </w:tc>
        <w:tc>
          <w:tcPr>
            <w:tcW w:w="3010" w:type="dxa"/>
          </w:tcPr>
          <w:p w14:paraId="183CCDA0" w14:textId="77777777" w:rsidR="00175242" w:rsidRDefault="00000000">
            <w:r>
              <w:rPr>
                <w:sz w:val="20"/>
              </w:rPr>
              <w:t>Docker Desktop / Docker Engine daemon</w:t>
            </w:r>
          </w:p>
        </w:tc>
        <w:tc>
          <w:tcPr>
            <w:tcW w:w="3010" w:type="dxa"/>
          </w:tcPr>
          <w:p w14:paraId="6FA922DA" w14:textId="77777777" w:rsidR="00175242" w:rsidRDefault="00000000">
            <w:r>
              <w:rPr>
                <w:sz w:val="20"/>
              </w:rPr>
              <w:t>Docker v24.x+</w:t>
            </w:r>
          </w:p>
        </w:tc>
      </w:tr>
      <w:tr w:rsidR="00175242" w14:paraId="2800B841" w14:textId="77777777">
        <w:trPr>
          <w:jc w:val="center"/>
        </w:trPr>
        <w:tc>
          <w:tcPr>
            <w:tcW w:w="3010" w:type="dxa"/>
          </w:tcPr>
          <w:p w14:paraId="2848DF42" w14:textId="77777777" w:rsidR="00175242" w:rsidRDefault="00000000">
            <w:r>
              <w:rPr>
                <w:sz w:val="20"/>
              </w:rPr>
              <w:t>Computer Vision Models</w:t>
            </w:r>
          </w:p>
        </w:tc>
        <w:tc>
          <w:tcPr>
            <w:tcW w:w="3010" w:type="dxa"/>
          </w:tcPr>
          <w:p w14:paraId="0EA9A279" w14:textId="77777777" w:rsidR="00175242" w:rsidRDefault="00000000">
            <w:r>
              <w:rPr>
                <w:sz w:val="20"/>
              </w:rPr>
              <w:t>OpenCV Core, Google MediaPipe, Ultralytics YOLOv8</w:t>
            </w:r>
          </w:p>
        </w:tc>
        <w:tc>
          <w:tcPr>
            <w:tcW w:w="3010" w:type="dxa"/>
          </w:tcPr>
          <w:p w14:paraId="1CCAB7FA" w14:textId="77777777" w:rsidR="00175242" w:rsidRDefault="00000000">
            <w:r>
              <w:rPr>
                <w:sz w:val="20"/>
              </w:rPr>
              <w:t>OpenCV 4.x, YOLOv8n (nano)</w:t>
            </w:r>
          </w:p>
        </w:tc>
      </w:tr>
    </w:tbl>
    <w:p w14:paraId="3EA96590" w14:textId="77777777" w:rsidR="00175242" w:rsidRDefault="00175242">
      <w:pPr>
        <w:spacing w:after="360"/>
        <w:jc w:val="both"/>
      </w:pPr>
    </w:p>
    <w:p w14:paraId="03AA17E3" w14:textId="77777777" w:rsidR="00175242" w:rsidRDefault="00000000">
      <w:pPr>
        <w:pStyle w:val="Heading2"/>
        <w:spacing w:before="240" w:after="120"/>
      </w:pPr>
      <w:r>
        <w:rPr>
          <w:rFonts w:ascii="Times New Roman" w:hAnsi="Times New Roman"/>
          <w:color w:val="2B6CB0"/>
        </w:rPr>
        <w:t>5.2 Hardware Specification</w:t>
      </w:r>
    </w:p>
    <w:p w14:paraId="2F631963" w14:textId="77777777" w:rsidR="00175242" w:rsidRDefault="00000000">
      <w:pPr>
        <w:jc w:val="center"/>
      </w:pPr>
      <w:r>
        <w:rPr>
          <w:b/>
        </w:rPr>
        <w:t>Table 1: System Hardware Requirements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10"/>
        <w:gridCol w:w="3010"/>
        <w:gridCol w:w="3010"/>
      </w:tblGrid>
      <w:tr w:rsidR="00175242" w14:paraId="557E162F" w14:textId="77777777">
        <w:trPr>
          <w:jc w:val="center"/>
        </w:trPr>
        <w:tc>
          <w:tcPr>
            <w:tcW w:w="3010" w:type="dxa"/>
          </w:tcPr>
          <w:p w14:paraId="07D1AE1B" w14:textId="77777777" w:rsidR="00175242" w:rsidRDefault="00000000">
            <w:r>
              <w:rPr>
                <w:b/>
                <w:sz w:val="22"/>
              </w:rPr>
              <w:t>Hardware Component</w:t>
            </w:r>
          </w:p>
        </w:tc>
        <w:tc>
          <w:tcPr>
            <w:tcW w:w="3010" w:type="dxa"/>
          </w:tcPr>
          <w:p w14:paraId="1210EBB2" w14:textId="77777777" w:rsidR="00175242" w:rsidRDefault="00000000">
            <w:r>
              <w:rPr>
                <w:b/>
                <w:sz w:val="22"/>
              </w:rPr>
              <w:t>Minimum Specifications</w:t>
            </w:r>
          </w:p>
        </w:tc>
        <w:tc>
          <w:tcPr>
            <w:tcW w:w="3010" w:type="dxa"/>
          </w:tcPr>
          <w:p w14:paraId="2E2ED3BF" w14:textId="77777777" w:rsidR="00175242" w:rsidRDefault="00000000">
            <w:r>
              <w:rPr>
                <w:b/>
                <w:sz w:val="22"/>
              </w:rPr>
              <w:t>Recommended Specifications</w:t>
            </w:r>
          </w:p>
        </w:tc>
      </w:tr>
      <w:tr w:rsidR="00175242" w14:paraId="4753389B" w14:textId="77777777">
        <w:trPr>
          <w:jc w:val="center"/>
        </w:trPr>
        <w:tc>
          <w:tcPr>
            <w:tcW w:w="3010" w:type="dxa"/>
          </w:tcPr>
          <w:p w14:paraId="6125F412" w14:textId="77777777" w:rsidR="00175242" w:rsidRDefault="00000000">
            <w:r>
              <w:rPr>
                <w:sz w:val="20"/>
              </w:rPr>
              <w:t>Central Processor (CPU)</w:t>
            </w:r>
          </w:p>
        </w:tc>
        <w:tc>
          <w:tcPr>
            <w:tcW w:w="3010" w:type="dxa"/>
          </w:tcPr>
          <w:p w14:paraId="08113F11" w14:textId="77777777" w:rsidR="00175242" w:rsidRDefault="00000000">
            <w:r>
              <w:rPr>
                <w:sz w:val="20"/>
              </w:rPr>
              <w:t>Intel Core i5 (8th gen) / AMD Ryzen 5</w:t>
            </w:r>
          </w:p>
        </w:tc>
        <w:tc>
          <w:tcPr>
            <w:tcW w:w="3010" w:type="dxa"/>
          </w:tcPr>
          <w:p w14:paraId="18AD3191" w14:textId="77777777" w:rsidR="00175242" w:rsidRDefault="00000000">
            <w:r>
              <w:rPr>
                <w:sz w:val="20"/>
              </w:rPr>
              <w:t>Intel Core i7 (11th gen) / AMD Ryzen 7</w:t>
            </w:r>
          </w:p>
        </w:tc>
      </w:tr>
      <w:tr w:rsidR="00175242" w14:paraId="1717AFFF" w14:textId="77777777">
        <w:trPr>
          <w:jc w:val="center"/>
        </w:trPr>
        <w:tc>
          <w:tcPr>
            <w:tcW w:w="3010" w:type="dxa"/>
          </w:tcPr>
          <w:p w14:paraId="5EAF5D3C" w14:textId="77777777" w:rsidR="00175242" w:rsidRDefault="00000000">
            <w:r>
              <w:rPr>
                <w:sz w:val="20"/>
              </w:rPr>
              <w:t>System Memory (RAM)</w:t>
            </w:r>
          </w:p>
        </w:tc>
        <w:tc>
          <w:tcPr>
            <w:tcW w:w="3010" w:type="dxa"/>
          </w:tcPr>
          <w:p w14:paraId="0898B937" w14:textId="77777777" w:rsidR="00175242" w:rsidRDefault="00000000">
            <w:r>
              <w:rPr>
                <w:sz w:val="20"/>
              </w:rPr>
              <w:t>8 GB DDR4 standard RAM</w:t>
            </w:r>
          </w:p>
        </w:tc>
        <w:tc>
          <w:tcPr>
            <w:tcW w:w="3010" w:type="dxa"/>
          </w:tcPr>
          <w:p w14:paraId="66063477" w14:textId="77777777" w:rsidR="00175242" w:rsidRDefault="00000000">
            <w:r>
              <w:rPr>
                <w:sz w:val="20"/>
              </w:rPr>
              <w:t>16 GB or 32 GB DDR4/DDR5 high-speed RAM</w:t>
            </w:r>
          </w:p>
        </w:tc>
      </w:tr>
      <w:tr w:rsidR="00175242" w14:paraId="108471D5" w14:textId="77777777">
        <w:trPr>
          <w:jc w:val="center"/>
        </w:trPr>
        <w:tc>
          <w:tcPr>
            <w:tcW w:w="3010" w:type="dxa"/>
          </w:tcPr>
          <w:p w14:paraId="02C7794C" w14:textId="77777777" w:rsidR="00175242" w:rsidRDefault="00000000">
            <w:r>
              <w:rPr>
                <w:sz w:val="20"/>
              </w:rPr>
              <w:t>Graphics Unit (GPU)</w:t>
            </w:r>
          </w:p>
        </w:tc>
        <w:tc>
          <w:tcPr>
            <w:tcW w:w="3010" w:type="dxa"/>
          </w:tcPr>
          <w:p w14:paraId="3984F9CE" w14:textId="77777777" w:rsidR="00175242" w:rsidRDefault="00000000">
            <w:r>
              <w:rPr>
                <w:sz w:val="20"/>
              </w:rPr>
              <w:t>Integrated GPU (CPU bound Ollama)</w:t>
            </w:r>
          </w:p>
        </w:tc>
        <w:tc>
          <w:tcPr>
            <w:tcW w:w="3010" w:type="dxa"/>
          </w:tcPr>
          <w:p w14:paraId="3D701939" w14:textId="77777777" w:rsidR="00175242" w:rsidRDefault="00000000">
            <w:r>
              <w:rPr>
                <w:sz w:val="20"/>
              </w:rPr>
              <w:t>Dedicated NVIDIA RTX 3060+ with 6GB+ VRAM</w:t>
            </w:r>
          </w:p>
        </w:tc>
      </w:tr>
      <w:tr w:rsidR="00175242" w14:paraId="562C36FD" w14:textId="77777777">
        <w:trPr>
          <w:jc w:val="center"/>
        </w:trPr>
        <w:tc>
          <w:tcPr>
            <w:tcW w:w="3010" w:type="dxa"/>
          </w:tcPr>
          <w:p w14:paraId="440FAEDA" w14:textId="77777777" w:rsidR="00175242" w:rsidRDefault="00000000">
            <w:r>
              <w:rPr>
                <w:sz w:val="20"/>
              </w:rPr>
              <w:t>Disk Storage Type</w:t>
            </w:r>
          </w:p>
        </w:tc>
        <w:tc>
          <w:tcPr>
            <w:tcW w:w="3010" w:type="dxa"/>
          </w:tcPr>
          <w:p w14:paraId="28B3BD0F" w14:textId="77777777" w:rsidR="00175242" w:rsidRDefault="00000000">
            <w:r>
              <w:rPr>
                <w:sz w:val="20"/>
              </w:rPr>
              <w:t>Solid State Drive (SSD) with 10GB free space</w:t>
            </w:r>
          </w:p>
        </w:tc>
        <w:tc>
          <w:tcPr>
            <w:tcW w:w="3010" w:type="dxa"/>
          </w:tcPr>
          <w:p w14:paraId="1268B674" w14:textId="77777777" w:rsidR="00175242" w:rsidRDefault="00000000">
            <w:r>
              <w:rPr>
                <w:sz w:val="20"/>
              </w:rPr>
              <w:t>NVMe M.2 SSD with 20GB+ free space</w:t>
            </w:r>
          </w:p>
        </w:tc>
      </w:tr>
    </w:tbl>
    <w:p w14:paraId="7946603F" w14:textId="77777777" w:rsidR="00175242" w:rsidRDefault="00000000">
      <w:r>
        <w:br w:type="page"/>
      </w:r>
    </w:p>
    <w:p w14:paraId="1BE75703" w14:textId="77777777" w:rsidR="00175242" w:rsidRDefault="00000000">
      <w:pPr>
        <w:pStyle w:val="Heading1"/>
        <w:spacing w:before="0" w:after="240"/>
      </w:pPr>
      <w:r>
        <w:rPr>
          <w:rFonts w:ascii="Times New Roman" w:hAnsi="Times New Roman"/>
          <w:color w:val="1A365D"/>
        </w:rPr>
        <w:lastRenderedPageBreak/>
        <w:t>Chapter 6: System Implementation Code</w:t>
      </w:r>
    </w:p>
    <w:p w14:paraId="1501C6F7" w14:textId="77777777" w:rsidR="00175242" w:rsidRDefault="00000000">
      <w:pPr>
        <w:jc w:val="both"/>
      </w:pPr>
      <w:r>
        <w:t>This chapter includes the core source files of the backend platform, showing the REST routing paths, dense vector representation embeddings, qualitative LLM reporting with filler-word checks, and secure Docker sandboxing.</w:t>
      </w:r>
    </w:p>
    <w:p w14:paraId="003AA00A" w14:textId="77777777" w:rsidR="00175242" w:rsidRDefault="00000000">
      <w:pPr>
        <w:pStyle w:val="Heading2"/>
        <w:spacing w:before="240" w:after="120"/>
      </w:pPr>
      <w:r>
        <w:rPr>
          <w:rFonts w:ascii="Times New Roman" w:hAnsi="Times New Roman"/>
          <w:color w:val="2B6CB0"/>
        </w:rPr>
        <w:t>6.1 Module 1: fastapi_app.py</w:t>
      </w:r>
    </w:p>
    <w:tbl>
      <w:tblPr>
        <w:tblW w:w="0" w:type="auto"/>
        <w:jc w:val="center"/>
        <w:tblLook w:val="04A0" w:firstRow="1" w:lastRow="0" w:firstColumn="1" w:lastColumn="0" w:noHBand="0" w:noVBand="1"/>
      </w:tblPr>
      <w:tblGrid>
        <w:gridCol w:w="9029"/>
      </w:tblGrid>
      <w:tr w:rsidR="00175242" w14:paraId="6268DA08" w14:textId="77777777">
        <w:trPr>
          <w:jc w:val="center"/>
        </w:trPr>
        <w:tc>
          <w:tcPr>
            <w:tcW w:w="9029" w:type="dxa"/>
            <w:tcBorders>
              <w:left w:val="single" w:sz="18" w:space="0" w:color="4A5568"/>
            </w:tcBorders>
            <w:shd w:val="clear" w:color="auto" w:fill="F7FAFC"/>
          </w:tcPr>
          <w:p w14:paraId="641A5CD9" w14:textId="77777777" w:rsidR="00175242" w:rsidRDefault="00000000">
            <w:pPr>
              <w:spacing w:before="80"/>
            </w:pPr>
            <w:r>
              <w:rPr>
                <w:rFonts w:ascii="Courier New" w:hAnsi="Courier New"/>
                <w:color w:val="2D3748"/>
                <w:sz w:val="19"/>
              </w:rPr>
              <w:t>from fastapi import FastAPI</w:t>
            </w:r>
            <w:r>
              <w:rPr>
                <w:rFonts w:ascii="Courier New" w:hAnsi="Courier New"/>
                <w:color w:val="2D3748"/>
                <w:sz w:val="19"/>
              </w:rPr>
              <w:br/>
              <w:t>from fastapi.middleware.cors import CORSMiddleware</w:t>
            </w:r>
            <w:r>
              <w:rPr>
                <w:rFonts w:ascii="Courier New" w:hAnsi="Courier New"/>
                <w:color w:val="2D3748"/>
                <w:sz w:val="19"/>
              </w:rPr>
              <w:br/>
              <w:t>from datetime import datetime</w:t>
            </w:r>
            <w:r>
              <w:rPr>
                <w:rFonts w:ascii="Courier New" w:hAnsi="Courier New"/>
                <w:color w:val="2D3748"/>
                <w:sz w:val="19"/>
              </w:rPr>
              <w:br/>
              <w:t>from pathlib import Path</w:t>
            </w:r>
            <w:r>
              <w:rPr>
                <w:rFonts w:ascii="Courier New" w:hAnsi="Courier New"/>
                <w:color w:val="2D3748"/>
                <w:sz w:val="19"/>
              </w:rPr>
              <w:br/>
              <w:t>import sys</w:t>
            </w:r>
            <w:r>
              <w:rPr>
                <w:rFonts w:ascii="Courier New" w:hAnsi="Courier New"/>
                <w:color w:val="2D3748"/>
                <w:sz w:val="19"/>
              </w:rPr>
              <w:br/>
            </w:r>
            <w:r>
              <w:rPr>
                <w:rFonts w:ascii="Courier New" w:hAnsi="Courier New"/>
                <w:color w:val="2D3748"/>
                <w:sz w:val="19"/>
              </w:rPr>
              <w:br/>
              <w:t># Ensure backend directory is in path</w:t>
            </w:r>
            <w:r>
              <w:rPr>
                <w:rFonts w:ascii="Courier New" w:hAnsi="Courier New"/>
                <w:color w:val="2D3748"/>
                <w:sz w:val="19"/>
              </w:rPr>
              <w:br/>
              <w:t>sys.path.insert(0, str(Path(__file__).parent))</w:t>
            </w:r>
            <w:r>
              <w:rPr>
                <w:rFonts w:ascii="Courier New" w:hAnsi="Courier New"/>
                <w:color w:val="2D3748"/>
                <w:sz w:val="19"/>
              </w:rPr>
              <w:br/>
            </w:r>
            <w:r>
              <w:rPr>
                <w:rFonts w:ascii="Courier New" w:hAnsi="Courier New"/>
                <w:color w:val="2D3748"/>
                <w:sz w:val="19"/>
              </w:rPr>
              <w:br/>
              <w:t>from database import init_db, get_user_by_email, create_user, SessionLocal</w:t>
            </w:r>
            <w:r>
              <w:rPr>
                <w:rFonts w:ascii="Courier New" w:hAnsi="Courier New"/>
                <w:color w:val="2D3748"/>
                <w:sz w:val="19"/>
              </w:rPr>
              <w:br/>
              <w:t>from routers.auth import router as auth_router, user_router</w:t>
            </w:r>
            <w:r>
              <w:rPr>
                <w:rFonts w:ascii="Courier New" w:hAnsi="Courier New"/>
                <w:color w:val="2D3748"/>
                <w:sz w:val="19"/>
              </w:rPr>
              <w:br/>
              <w:t>from routers.recruiter import router as recruiter_router</w:t>
            </w:r>
            <w:r>
              <w:rPr>
                <w:rFonts w:ascii="Courier New" w:hAnsi="Courier New"/>
                <w:color w:val="2D3748"/>
                <w:sz w:val="19"/>
              </w:rPr>
              <w:br/>
              <w:t>from routers.candidate import router as candidate_router</w:t>
            </w:r>
            <w:r>
              <w:rPr>
                <w:rFonts w:ascii="Courier New" w:hAnsi="Courier New"/>
                <w:color w:val="2D3748"/>
                <w:sz w:val="19"/>
              </w:rPr>
              <w:br/>
              <w:t>from routers.interview import router as interview_router</w:t>
            </w:r>
            <w:r>
              <w:rPr>
                <w:rFonts w:ascii="Courier New" w:hAnsi="Courier New"/>
                <w:color w:val="2D3748"/>
                <w:sz w:val="19"/>
              </w:rPr>
              <w:br/>
              <w:t>from logger import logger</w:t>
            </w:r>
            <w:r>
              <w:rPr>
                <w:rFonts w:ascii="Courier New" w:hAnsi="Courier New"/>
                <w:color w:val="2D3748"/>
                <w:sz w:val="19"/>
              </w:rPr>
              <w:br/>
            </w:r>
            <w:r>
              <w:rPr>
                <w:rFonts w:ascii="Courier New" w:hAnsi="Courier New"/>
                <w:color w:val="2D3748"/>
                <w:sz w:val="19"/>
              </w:rPr>
              <w:br/>
              <w:t># Initialize Database &amp; Demo Users</w:t>
            </w:r>
            <w:r>
              <w:rPr>
                <w:rFonts w:ascii="Courier New" w:hAnsi="Courier New"/>
                <w:color w:val="2D3748"/>
                <w:sz w:val="19"/>
              </w:rPr>
              <w:br/>
              <w:t>init_db()</w:t>
            </w:r>
            <w:r>
              <w:rPr>
                <w:rFonts w:ascii="Courier New" w:hAnsi="Courier New"/>
                <w:color w:val="2D3748"/>
                <w:sz w:val="19"/>
              </w:rPr>
              <w:br/>
              <w:t>db = SessionLocal()</w:t>
            </w:r>
            <w:r>
              <w:rPr>
                <w:rFonts w:ascii="Courier New" w:hAnsi="Courier New"/>
                <w:color w:val="2D3748"/>
                <w:sz w:val="19"/>
              </w:rPr>
              <w:br/>
              <w:t>try:</w:t>
            </w:r>
            <w:r>
              <w:rPr>
                <w:rFonts w:ascii="Courier New" w:hAnsi="Courier New"/>
                <w:color w:val="2D3748"/>
                <w:sz w:val="19"/>
              </w:rPr>
              <w:br/>
              <w:t xml:space="preserve">    if not get_user_by_email("recruiter@demo.ai"):</w:t>
            </w:r>
            <w:r>
              <w:rPr>
                <w:rFonts w:ascii="Courier New" w:hAnsi="Courier New"/>
                <w:color w:val="2D3748"/>
                <w:sz w:val="19"/>
              </w:rPr>
              <w:br/>
              <w:t xml:space="preserve">        create_user("recruiter@demo.ai", "password123", "RECRUITER")</w:t>
            </w:r>
            <w:r>
              <w:rPr>
                <w:rFonts w:ascii="Courier New" w:hAnsi="Courier New"/>
                <w:color w:val="2D3748"/>
                <w:sz w:val="19"/>
              </w:rPr>
              <w:br/>
              <w:t xml:space="preserve">        logger.info("Created demo recruiter account: recruiter@demo.ai")</w:t>
            </w:r>
            <w:r>
              <w:rPr>
                <w:rFonts w:ascii="Courier New" w:hAnsi="Courier New"/>
                <w:color w:val="2D3748"/>
                <w:sz w:val="19"/>
              </w:rPr>
              <w:br/>
              <w:t xml:space="preserve">    if not get_user_by_email("candidate@demo.ai"):</w:t>
            </w:r>
            <w:r>
              <w:rPr>
                <w:rFonts w:ascii="Courier New" w:hAnsi="Courier New"/>
                <w:color w:val="2D3748"/>
                <w:sz w:val="19"/>
              </w:rPr>
              <w:br/>
              <w:t xml:space="preserve">        create_user("candidate@demo.ai", "password123", "INDIVIDUAL")</w:t>
            </w:r>
            <w:r>
              <w:rPr>
                <w:rFonts w:ascii="Courier New" w:hAnsi="Courier New"/>
                <w:color w:val="2D3748"/>
                <w:sz w:val="19"/>
              </w:rPr>
              <w:br/>
              <w:t xml:space="preserve">        logger.info("Created demo candidate account: candidate@demo.ai")</w:t>
            </w:r>
            <w:r>
              <w:rPr>
                <w:rFonts w:ascii="Courier New" w:hAnsi="Courier New"/>
                <w:color w:val="2D3748"/>
                <w:sz w:val="19"/>
              </w:rPr>
              <w:br/>
              <w:t>finally:</w:t>
            </w:r>
            <w:r>
              <w:rPr>
                <w:rFonts w:ascii="Courier New" w:hAnsi="Courier New"/>
                <w:color w:val="2D3748"/>
                <w:sz w:val="19"/>
              </w:rPr>
              <w:br/>
              <w:t xml:space="preserve">    db.close()</w:t>
            </w:r>
            <w:r>
              <w:rPr>
                <w:rFonts w:ascii="Courier New" w:hAnsi="Courier New"/>
                <w:color w:val="2D3748"/>
                <w:sz w:val="19"/>
              </w:rPr>
              <w:br/>
            </w:r>
            <w:r>
              <w:rPr>
                <w:rFonts w:ascii="Courier New" w:hAnsi="Courier New"/>
                <w:color w:val="2D3748"/>
                <w:sz w:val="19"/>
              </w:rPr>
              <w:br/>
              <w:t># Create FastAPI App</w:t>
            </w:r>
            <w:r>
              <w:rPr>
                <w:rFonts w:ascii="Courier New" w:hAnsi="Courier New"/>
                <w:color w:val="2D3748"/>
                <w:sz w:val="19"/>
              </w:rPr>
              <w:br/>
              <w:t>app = FastAPI(</w:t>
            </w:r>
            <w:r>
              <w:rPr>
                <w:rFonts w:ascii="Courier New" w:hAnsi="Courier New"/>
                <w:color w:val="2D3748"/>
                <w:sz w:val="19"/>
              </w:rPr>
              <w:br/>
              <w:t xml:space="preserve">    title="SmartHire API",</w:t>
            </w:r>
            <w:r>
              <w:rPr>
                <w:rFonts w:ascii="Courier New" w:hAnsi="Courier New"/>
                <w:color w:val="2D3748"/>
                <w:sz w:val="19"/>
              </w:rPr>
              <w:br/>
              <w:t xml:space="preserve">    version="3.0.0 (Modularized &amp; Persistent)",</w:t>
            </w:r>
            <w:r>
              <w:rPr>
                <w:rFonts w:ascii="Courier New" w:hAnsi="Courier New"/>
                <w:color w:val="2D3748"/>
                <w:sz w:val="19"/>
              </w:rPr>
              <w:br/>
              <w:t xml:space="preserve">    description="Enterprise-ready modular API for SmartHire AI Platform"</w:t>
            </w:r>
            <w:r>
              <w:rPr>
                <w:rFonts w:ascii="Courier New" w:hAnsi="Courier New"/>
                <w:color w:val="2D3748"/>
                <w:sz w:val="19"/>
              </w:rPr>
              <w:br/>
              <w:t>)</w:t>
            </w:r>
            <w:r>
              <w:rPr>
                <w:rFonts w:ascii="Courier New" w:hAnsi="Courier New"/>
                <w:color w:val="2D3748"/>
                <w:sz w:val="19"/>
              </w:rPr>
              <w:br/>
            </w:r>
            <w:r>
              <w:rPr>
                <w:rFonts w:ascii="Courier New" w:hAnsi="Courier New"/>
                <w:color w:val="2D3748"/>
                <w:sz w:val="19"/>
              </w:rPr>
              <w:br/>
              <w:t># CORS Configuration</w:t>
            </w:r>
            <w:r>
              <w:rPr>
                <w:rFonts w:ascii="Courier New" w:hAnsi="Courier New"/>
                <w:color w:val="2D3748"/>
                <w:sz w:val="19"/>
              </w:rPr>
              <w:br/>
              <w:t>app.add_middleware(</w:t>
            </w:r>
            <w:r>
              <w:rPr>
                <w:rFonts w:ascii="Courier New" w:hAnsi="Courier New"/>
                <w:color w:val="2D3748"/>
                <w:sz w:val="19"/>
              </w:rPr>
              <w:br/>
              <w:t xml:space="preserve">    CORSMiddleware,</w:t>
            </w:r>
            <w:r>
              <w:rPr>
                <w:rFonts w:ascii="Courier New" w:hAnsi="Courier New"/>
                <w:color w:val="2D3748"/>
                <w:sz w:val="19"/>
              </w:rPr>
              <w:br/>
              <w:t xml:space="preserve">    allow_origins=[</w:t>
            </w:r>
            <w:r>
              <w:rPr>
                <w:rFonts w:ascii="Courier New" w:hAnsi="Courier New"/>
                <w:color w:val="2D3748"/>
                <w:sz w:val="19"/>
              </w:rPr>
              <w:br/>
              <w:t xml:space="preserve">        "http://localhost:5173",</w:t>
            </w:r>
            <w:r>
              <w:rPr>
                <w:rFonts w:ascii="Courier New" w:hAnsi="Courier New"/>
                <w:color w:val="2D3748"/>
                <w:sz w:val="19"/>
              </w:rPr>
              <w:br/>
              <w:t xml:space="preserve">        "http://127.0.0.1:5173",</w:t>
            </w:r>
            <w:r>
              <w:rPr>
                <w:rFonts w:ascii="Courier New" w:hAnsi="Courier New"/>
                <w:color w:val="2D3748"/>
                <w:sz w:val="19"/>
              </w:rPr>
              <w:br/>
              <w:t xml:space="preserve">        "http://localhost:3000",</w:t>
            </w:r>
            <w:r>
              <w:rPr>
                <w:rFonts w:ascii="Courier New" w:hAnsi="Courier New"/>
                <w:color w:val="2D3748"/>
                <w:sz w:val="19"/>
              </w:rPr>
              <w:br/>
              <w:t xml:space="preserve">        "https://smart-hire-8ysf.vercel.app",</w:t>
            </w:r>
            <w:r>
              <w:rPr>
                <w:rFonts w:ascii="Courier New" w:hAnsi="Courier New"/>
                <w:color w:val="2D3748"/>
                <w:sz w:val="19"/>
              </w:rPr>
              <w:br/>
              <w:t xml:space="preserve">        "https://smarthire-moksh.vercel.app"</w:t>
            </w:r>
            <w:r>
              <w:rPr>
                <w:rFonts w:ascii="Courier New" w:hAnsi="Courier New"/>
                <w:color w:val="2D3748"/>
                <w:sz w:val="19"/>
              </w:rPr>
              <w:br/>
              <w:t xml:space="preserve">    ],</w:t>
            </w:r>
            <w:r>
              <w:rPr>
                <w:rFonts w:ascii="Courier New" w:hAnsi="Courier New"/>
                <w:color w:val="2D3748"/>
                <w:sz w:val="19"/>
              </w:rPr>
              <w:br/>
              <w:t xml:space="preserve">    allow_origin_regex="https://.*\\.vercel\\.app",</w:t>
            </w:r>
            <w:r>
              <w:rPr>
                <w:rFonts w:ascii="Courier New" w:hAnsi="Courier New"/>
                <w:color w:val="2D3748"/>
                <w:sz w:val="19"/>
              </w:rPr>
              <w:br/>
              <w:t xml:space="preserve">    allow_credentials=True,</w:t>
            </w:r>
            <w:r>
              <w:rPr>
                <w:rFonts w:ascii="Courier New" w:hAnsi="Courier New"/>
                <w:color w:val="2D3748"/>
                <w:sz w:val="19"/>
              </w:rPr>
              <w:br/>
              <w:t xml:space="preserve">    allow_methods=["*"],</w:t>
            </w:r>
            <w:r>
              <w:rPr>
                <w:rFonts w:ascii="Courier New" w:hAnsi="Courier New"/>
                <w:color w:val="2D3748"/>
                <w:sz w:val="19"/>
              </w:rPr>
              <w:br/>
              <w:t xml:space="preserve">    allow_headers=["*"],</w:t>
            </w:r>
            <w:r>
              <w:rPr>
                <w:rFonts w:ascii="Courier New" w:hAnsi="Courier New"/>
                <w:color w:val="2D3748"/>
                <w:sz w:val="19"/>
              </w:rPr>
              <w:br/>
              <w:t>)</w:t>
            </w:r>
            <w:r>
              <w:rPr>
                <w:rFonts w:ascii="Courier New" w:hAnsi="Courier New"/>
                <w:color w:val="2D3748"/>
                <w:sz w:val="19"/>
              </w:rPr>
              <w:br/>
            </w:r>
            <w:r>
              <w:rPr>
                <w:rFonts w:ascii="Courier New" w:hAnsi="Courier New"/>
                <w:color w:val="2D3748"/>
                <w:sz w:val="19"/>
              </w:rPr>
              <w:br/>
              <w:t># Include Routers</w:t>
            </w:r>
            <w:r>
              <w:rPr>
                <w:rFonts w:ascii="Courier New" w:hAnsi="Courier New"/>
                <w:color w:val="2D3748"/>
                <w:sz w:val="19"/>
              </w:rPr>
              <w:br/>
              <w:t>app.include_router(auth_router)</w:t>
            </w:r>
            <w:r>
              <w:rPr>
                <w:rFonts w:ascii="Courier New" w:hAnsi="Courier New"/>
                <w:color w:val="2D3748"/>
                <w:sz w:val="19"/>
              </w:rPr>
              <w:br/>
            </w:r>
            <w:r>
              <w:rPr>
                <w:rFonts w:ascii="Courier New" w:hAnsi="Courier New"/>
                <w:color w:val="2D3748"/>
                <w:sz w:val="19"/>
              </w:rPr>
              <w:lastRenderedPageBreak/>
              <w:t>app.include_router(user_router)</w:t>
            </w:r>
            <w:r>
              <w:rPr>
                <w:rFonts w:ascii="Courier New" w:hAnsi="Courier New"/>
                <w:color w:val="2D3748"/>
                <w:sz w:val="19"/>
              </w:rPr>
              <w:br/>
              <w:t>app.include_router(recruiter_router)</w:t>
            </w:r>
            <w:r>
              <w:rPr>
                <w:rFonts w:ascii="Courier New" w:hAnsi="Courier New"/>
                <w:color w:val="2D3748"/>
                <w:sz w:val="19"/>
              </w:rPr>
              <w:br/>
              <w:t>app.include_router(candidate_router)</w:t>
            </w:r>
            <w:r>
              <w:rPr>
                <w:rFonts w:ascii="Courier New" w:hAnsi="Courier New"/>
                <w:color w:val="2D3748"/>
                <w:sz w:val="19"/>
              </w:rPr>
              <w:br/>
              <w:t>app.include_router(interview_router)</w:t>
            </w:r>
            <w:r>
              <w:rPr>
                <w:rFonts w:ascii="Courier New" w:hAnsi="Courier New"/>
                <w:color w:val="2D3748"/>
                <w:sz w:val="19"/>
              </w:rPr>
              <w:br/>
            </w:r>
            <w:r>
              <w:rPr>
                <w:rFonts w:ascii="Courier New" w:hAnsi="Courier New"/>
                <w:color w:val="2D3748"/>
                <w:sz w:val="19"/>
              </w:rPr>
              <w:br/>
              <w:t>@app.get("/api/health", tags=["health"])</w:t>
            </w:r>
            <w:r>
              <w:rPr>
                <w:rFonts w:ascii="Courier New" w:hAnsi="Courier New"/>
                <w:color w:val="2D3748"/>
                <w:sz w:val="19"/>
              </w:rPr>
              <w:br/>
              <w:t>def health_check():</w:t>
            </w:r>
            <w:r>
              <w:rPr>
                <w:rFonts w:ascii="Courier New" w:hAnsi="Courier New"/>
                <w:color w:val="2D3748"/>
                <w:sz w:val="19"/>
              </w:rPr>
              <w:br/>
              <w:t xml:space="preserve">    return {"status": "ok", "timestamp": datetime.utcnow().isoformat(), "modular": True}</w:t>
            </w:r>
            <w:r>
              <w:rPr>
                <w:rFonts w:ascii="Courier New" w:hAnsi="Courier New"/>
                <w:color w:val="2D3748"/>
                <w:sz w:val="19"/>
              </w:rPr>
              <w:br/>
            </w:r>
            <w:r>
              <w:rPr>
                <w:rFonts w:ascii="Courier New" w:hAnsi="Courier New"/>
                <w:color w:val="2D3748"/>
                <w:sz w:val="19"/>
              </w:rPr>
              <w:br/>
              <w:t>if __name__ == "__main__":</w:t>
            </w:r>
            <w:r>
              <w:rPr>
                <w:rFonts w:ascii="Courier New" w:hAnsi="Courier New"/>
                <w:color w:val="2D3748"/>
                <w:sz w:val="19"/>
              </w:rPr>
              <w:br/>
              <w:t xml:space="preserve">    import uvicorn</w:t>
            </w:r>
            <w:r>
              <w:rPr>
                <w:rFonts w:ascii="Courier New" w:hAnsi="Courier New"/>
                <w:color w:val="2D3748"/>
                <w:sz w:val="19"/>
              </w:rPr>
              <w:br/>
              <w:t xml:space="preserve">    logger.info("Starting SmartHire Backend Server...")</w:t>
            </w:r>
            <w:r>
              <w:rPr>
                <w:rFonts w:ascii="Courier New" w:hAnsi="Courier New"/>
                <w:color w:val="2D3748"/>
                <w:sz w:val="19"/>
              </w:rPr>
              <w:br/>
              <w:t xml:space="preserve">    uvicorn.run(app, host="0.0.0.0", port=8000)</w:t>
            </w:r>
          </w:p>
        </w:tc>
      </w:tr>
    </w:tbl>
    <w:p w14:paraId="6B814E07" w14:textId="77777777" w:rsidR="00175242" w:rsidRDefault="00175242">
      <w:pPr>
        <w:spacing w:after="240"/>
        <w:jc w:val="both"/>
      </w:pPr>
    </w:p>
    <w:p w14:paraId="5A9B5CAD" w14:textId="77777777" w:rsidR="00175242" w:rsidRDefault="00000000">
      <w:pPr>
        <w:pStyle w:val="Heading2"/>
        <w:spacing w:before="240" w:after="120"/>
      </w:pPr>
      <w:r>
        <w:rPr>
          <w:rFonts w:ascii="Times New Roman" w:hAnsi="Times New Roman"/>
          <w:color w:val="2B6CB0"/>
        </w:rPr>
        <w:t>6.2 Module 2: embedder.py</w:t>
      </w:r>
    </w:p>
    <w:tbl>
      <w:tblPr>
        <w:tblW w:w="0" w:type="auto"/>
        <w:jc w:val="center"/>
        <w:tblLook w:val="04A0" w:firstRow="1" w:lastRow="0" w:firstColumn="1" w:lastColumn="0" w:noHBand="0" w:noVBand="1"/>
      </w:tblPr>
      <w:tblGrid>
        <w:gridCol w:w="9029"/>
      </w:tblGrid>
      <w:tr w:rsidR="00175242" w14:paraId="34FB5670" w14:textId="77777777">
        <w:trPr>
          <w:jc w:val="center"/>
        </w:trPr>
        <w:tc>
          <w:tcPr>
            <w:tcW w:w="9029" w:type="dxa"/>
            <w:tcBorders>
              <w:left w:val="single" w:sz="18" w:space="0" w:color="4A5568"/>
            </w:tcBorders>
            <w:shd w:val="clear" w:color="auto" w:fill="F7FAFC"/>
          </w:tcPr>
          <w:p w14:paraId="153F35B0" w14:textId="77777777" w:rsidR="00175242" w:rsidRDefault="00000000">
            <w:pPr>
              <w:spacing w:before="80"/>
            </w:pPr>
            <w:r>
              <w:rPr>
                <w:rFonts w:ascii="Courier New" w:hAnsi="Courier New"/>
                <w:color w:val="2D3748"/>
                <w:sz w:val="19"/>
              </w:rPr>
              <w:t>from typing import List</w:t>
            </w:r>
            <w:r>
              <w:rPr>
                <w:rFonts w:ascii="Courier New" w:hAnsi="Courier New"/>
                <w:color w:val="2D3748"/>
                <w:sz w:val="19"/>
              </w:rPr>
              <w:br/>
            </w:r>
            <w:r>
              <w:rPr>
                <w:rFonts w:ascii="Courier New" w:hAnsi="Courier New"/>
                <w:color w:val="2D3748"/>
                <w:sz w:val="19"/>
              </w:rPr>
              <w:br/>
              <w:t>from sentence_transformers import SentenceTransformer</w:t>
            </w:r>
            <w:r>
              <w:rPr>
                <w:rFonts w:ascii="Courier New" w:hAnsi="Courier New"/>
                <w:color w:val="2D3748"/>
                <w:sz w:val="19"/>
              </w:rPr>
              <w:br/>
            </w:r>
            <w:r>
              <w:rPr>
                <w:rFonts w:ascii="Courier New" w:hAnsi="Courier New"/>
                <w:color w:val="2D3748"/>
                <w:sz w:val="19"/>
              </w:rPr>
              <w:br/>
              <w:t># Pure semantic model — no keyword, no fuzzy, no NER/spaCy</w:t>
            </w:r>
            <w:r>
              <w:rPr>
                <w:rFonts w:ascii="Courier New" w:hAnsi="Courier New"/>
                <w:color w:val="2D3748"/>
                <w:sz w:val="19"/>
              </w:rPr>
              <w:br/>
              <w:t># all-MiniLM-L6-v2 is fast, accurate, and ideal for resume-JD matching</w:t>
            </w:r>
            <w:r>
              <w:rPr>
                <w:rFonts w:ascii="Courier New" w:hAnsi="Courier New"/>
                <w:color w:val="2D3748"/>
                <w:sz w:val="19"/>
              </w:rPr>
              <w:br/>
              <w:t>MODEL_NAME = "all-MiniLM-L6-v2"</w:t>
            </w:r>
            <w:r>
              <w:rPr>
                <w:rFonts w:ascii="Courier New" w:hAnsi="Courier New"/>
                <w:color w:val="2D3748"/>
                <w:sz w:val="19"/>
              </w:rPr>
              <w:br/>
            </w:r>
            <w:r>
              <w:rPr>
                <w:rFonts w:ascii="Courier New" w:hAnsi="Courier New"/>
                <w:color w:val="2D3748"/>
                <w:sz w:val="19"/>
              </w:rPr>
              <w:br/>
              <w:t>_model: SentenceTransformer | None = None</w:t>
            </w:r>
            <w:r>
              <w:rPr>
                <w:rFonts w:ascii="Courier New" w:hAnsi="Courier New"/>
                <w:color w:val="2D3748"/>
                <w:sz w:val="19"/>
              </w:rPr>
              <w:br/>
            </w:r>
            <w:r>
              <w:rPr>
                <w:rFonts w:ascii="Courier New" w:hAnsi="Courier New"/>
                <w:color w:val="2D3748"/>
                <w:sz w:val="19"/>
              </w:rPr>
              <w:br/>
            </w:r>
            <w:r>
              <w:rPr>
                <w:rFonts w:ascii="Courier New" w:hAnsi="Courier New"/>
                <w:color w:val="2D3748"/>
                <w:sz w:val="19"/>
              </w:rPr>
              <w:br/>
              <w:t>def get_model() -&gt; SentenceTransformer:</w:t>
            </w:r>
            <w:r>
              <w:rPr>
                <w:rFonts w:ascii="Courier New" w:hAnsi="Courier New"/>
                <w:color w:val="2D3748"/>
                <w:sz w:val="19"/>
              </w:rPr>
              <w:br/>
              <w:t xml:space="preserve">    """Lazy-load the model once and reuse."""</w:t>
            </w:r>
            <w:r>
              <w:rPr>
                <w:rFonts w:ascii="Courier New" w:hAnsi="Courier New"/>
                <w:color w:val="2D3748"/>
                <w:sz w:val="19"/>
              </w:rPr>
              <w:br/>
              <w:t xml:space="preserve">    global _model</w:t>
            </w:r>
            <w:r>
              <w:rPr>
                <w:rFonts w:ascii="Courier New" w:hAnsi="Courier New"/>
                <w:color w:val="2D3748"/>
                <w:sz w:val="19"/>
              </w:rPr>
              <w:br/>
              <w:t xml:space="preserve">    if _model is None:</w:t>
            </w:r>
            <w:r>
              <w:rPr>
                <w:rFonts w:ascii="Courier New" w:hAnsi="Courier New"/>
                <w:color w:val="2D3748"/>
                <w:sz w:val="19"/>
              </w:rPr>
              <w:br/>
              <w:t xml:space="preserve">        print(f"[embedder] Loading model: {MODEL_NAME}")</w:t>
            </w:r>
            <w:r>
              <w:rPr>
                <w:rFonts w:ascii="Courier New" w:hAnsi="Courier New"/>
                <w:color w:val="2D3748"/>
                <w:sz w:val="19"/>
              </w:rPr>
              <w:br/>
              <w:t xml:space="preserve">        _model = SentenceTransformer(MODEL_NAME)</w:t>
            </w:r>
            <w:r>
              <w:rPr>
                <w:rFonts w:ascii="Courier New" w:hAnsi="Courier New"/>
                <w:color w:val="2D3748"/>
                <w:sz w:val="19"/>
              </w:rPr>
              <w:br/>
              <w:t xml:space="preserve">    return _model</w:t>
            </w:r>
            <w:r>
              <w:rPr>
                <w:rFonts w:ascii="Courier New" w:hAnsi="Courier New"/>
                <w:color w:val="2D3748"/>
                <w:sz w:val="19"/>
              </w:rPr>
              <w:br/>
            </w:r>
            <w:r>
              <w:rPr>
                <w:rFonts w:ascii="Courier New" w:hAnsi="Courier New"/>
                <w:color w:val="2D3748"/>
                <w:sz w:val="19"/>
              </w:rPr>
              <w:br/>
            </w:r>
            <w:r>
              <w:rPr>
                <w:rFonts w:ascii="Courier New" w:hAnsi="Courier New"/>
                <w:color w:val="2D3748"/>
                <w:sz w:val="19"/>
              </w:rPr>
              <w:br/>
              <w:t>def embed_texts(texts: List[str]) -&gt; List[List[float]]:</w:t>
            </w:r>
            <w:r>
              <w:rPr>
                <w:rFonts w:ascii="Courier New" w:hAnsi="Courier New"/>
                <w:color w:val="2D3748"/>
                <w:sz w:val="19"/>
              </w:rPr>
              <w:br/>
              <w:t xml:space="preserve">    """</w:t>
            </w:r>
            <w:r>
              <w:rPr>
                <w:rFonts w:ascii="Courier New" w:hAnsi="Courier New"/>
                <w:color w:val="2D3748"/>
                <w:sz w:val="19"/>
              </w:rPr>
              <w:br/>
              <w:t xml:space="preserve">    Embed a list of strings into dense vectors.</w:t>
            </w:r>
            <w:r>
              <w:rPr>
                <w:rFonts w:ascii="Courier New" w:hAnsi="Courier New"/>
                <w:color w:val="2D3748"/>
                <w:sz w:val="19"/>
              </w:rPr>
              <w:br/>
              <w:t xml:space="preserve">    Returns list of float vectors (one per input text).</w:t>
            </w:r>
            <w:r>
              <w:rPr>
                <w:rFonts w:ascii="Courier New" w:hAnsi="Courier New"/>
                <w:color w:val="2D3748"/>
                <w:sz w:val="19"/>
              </w:rPr>
              <w:br/>
              <w:t xml:space="preserve">    No keyword extraction, no fuzzy matching — pure context similarity.</w:t>
            </w:r>
            <w:r>
              <w:rPr>
                <w:rFonts w:ascii="Courier New" w:hAnsi="Courier New"/>
                <w:color w:val="2D3748"/>
                <w:sz w:val="19"/>
              </w:rPr>
              <w:br/>
              <w:t xml:space="preserve">    """</w:t>
            </w:r>
            <w:r>
              <w:rPr>
                <w:rFonts w:ascii="Courier New" w:hAnsi="Courier New"/>
                <w:color w:val="2D3748"/>
                <w:sz w:val="19"/>
              </w:rPr>
              <w:br/>
              <w:t xml:space="preserve">    model = get_model()</w:t>
            </w:r>
            <w:r>
              <w:rPr>
                <w:rFonts w:ascii="Courier New" w:hAnsi="Courier New"/>
                <w:color w:val="2D3748"/>
                <w:sz w:val="19"/>
              </w:rPr>
              <w:br/>
              <w:t xml:space="preserve">    embeddings = model.encode(texts, convert_to_numpy=True, show_progress_bar=False)</w:t>
            </w:r>
            <w:r>
              <w:rPr>
                <w:rFonts w:ascii="Courier New" w:hAnsi="Courier New"/>
                <w:color w:val="2D3748"/>
                <w:sz w:val="19"/>
              </w:rPr>
              <w:br/>
              <w:t xml:space="preserve">    return embeddings.tolist()</w:t>
            </w:r>
            <w:r>
              <w:rPr>
                <w:rFonts w:ascii="Courier New" w:hAnsi="Courier New"/>
                <w:color w:val="2D3748"/>
                <w:sz w:val="19"/>
              </w:rPr>
              <w:br/>
            </w:r>
            <w:r>
              <w:rPr>
                <w:rFonts w:ascii="Courier New" w:hAnsi="Courier New"/>
                <w:color w:val="2D3748"/>
                <w:sz w:val="19"/>
              </w:rPr>
              <w:br/>
            </w:r>
            <w:r>
              <w:rPr>
                <w:rFonts w:ascii="Courier New" w:hAnsi="Courier New"/>
                <w:color w:val="2D3748"/>
                <w:sz w:val="19"/>
              </w:rPr>
              <w:br/>
              <w:t>def embed_single(text: str) -&gt; List[float]:</w:t>
            </w:r>
            <w:r>
              <w:rPr>
                <w:rFonts w:ascii="Courier New" w:hAnsi="Courier New"/>
                <w:color w:val="2D3748"/>
                <w:sz w:val="19"/>
              </w:rPr>
              <w:br/>
              <w:t xml:space="preserve">    """Embed a single string."""</w:t>
            </w:r>
            <w:r>
              <w:rPr>
                <w:rFonts w:ascii="Courier New" w:hAnsi="Courier New"/>
                <w:color w:val="2D3748"/>
                <w:sz w:val="19"/>
              </w:rPr>
              <w:br/>
              <w:t xml:space="preserve">    return embed_texts([text])[0]</w:t>
            </w:r>
            <w:r>
              <w:rPr>
                <w:rFonts w:ascii="Courier New" w:hAnsi="Courier New"/>
                <w:color w:val="2D3748"/>
                <w:sz w:val="19"/>
              </w:rPr>
              <w:br/>
            </w:r>
            <w:r>
              <w:rPr>
                <w:rFonts w:ascii="Courier New" w:hAnsi="Courier New"/>
                <w:color w:val="2D3748"/>
                <w:sz w:val="19"/>
              </w:rPr>
              <w:br/>
            </w:r>
            <w:r>
              <w:rPr>
                <w:rFonts w:ascii="Courier New" w:hAnsi="Courier New"/>
                <w:color w:val="2D3748"/>
                <w:sz w:val="19"/>
              </w:rPr>
              <w:br/>
              <w:t>def cosine_similarity(vec_a: List[float], vec_b: List[float]) -&gt; float:</w:t>
            </w:r>
            <w:r>
              <w:rPr>
                <w:rFonts w:ascii="Courier New" w:hAnsi="Courier New"/>
                <w:color w:val="2D3748"/>
                <w:sz w:val="19"/>
              </w:rPr>
              <w:br/>
              <w:t xml:space="preserve">    """</w:t>
            </w:r>
            <w:r>
              <w:rPr>
                <w:rFonts w:ascii="Courier New" w:hAnsi="Courier New"/>
                <w:color w:val="2D3748"/>
                <w:sz w:val="19"/>
              </w:rPr>
              <w:br/>
              <w:t xml:space="preserve">    Compute cosine similarity between two vectors.</w:t>
            </w:r>
            <w:r>
              <w:rPr>
                <w:rFonts w:ascii="Courier New" w:hAnsi="Courier New"/>
                <w:color w:val="2D3748"/>
                <w:sz w:val="19"/>
              </w:rPr>
              <w:br/>
              <w:t xml:space="preserve">    Returns float in [-1, 1]. For well-formed sentence embeddings this is [0, 1].</w:t>
            </w:r>
            <w:r>
              <w:rPr>
                <w:rFonts w:ascii="Courier New" w:hAnsi="Courier New"/>
                <w:color w:val="2D3748"/>
                <w:sz w:val="19"/>
              </w:rPr>
              <w:br/>
              <w:t xml:space="preserve">    """</w:t>
            </w:r>
            <w:r>
              <w:rPr>
                <w:rFonts w:ascii="Courier New" w:hAnsi="Courier New"/>
                <w:color w:val="2D3748"/>
                <w:sz w:val="19"/>
              </w:rPr>
              <w:br/>
              <w:t xml:space="preserve">    import math</w:t>
            </w:r>
            <w:r>
              <w:rPr>
                <w:rFonts w:ascii="Courier New" w:hAnsi="Courier New"/>
                <w:color w:val="2D3748"/>
                <w:sz w:val="19"/>
              </w:rPr>
              <w:br/>
              <w:t xml:space="preserve">    dot = sum(a * b for a, b in zip(vec_a, vec_b))</w:t>
            </w:r>
            <w:r>
              <w:rPr>
                <w:rFonts w:ascii="Courier New" w:hAnsi="Courier New"/>
                <w:color w:val="2D3748"/>
                <w:sz w:val="19"/>
              </w:rPr>
              <w:br/>
            </w:r>
            <w:r>
              <w:rPr>
                <w:rFonts w:ascii="Courier New" w:hAnsi="Courier New"/>
                <w:color w:val="2D3748"/>
                <w:sz w:val="19"/>
              </w:rPr>
              <w:lastRenderedPageBreak/>
              <w:t xml:space="preserve">    mag_a = math.sqrt(sum(a * a for a in vec_a))</w:t>
            </w:r>
            <w:r>
              <w:rPr>
                <w:rFonts w:ascii="Courier New" w:hAnsi="Courier New"/>
                <w:color w:val="2D3748"/>
                <w:sz w:val="19"/>
              </w:rPr>
              <w:br/>
              <w:t xml:space="preserve">    mag_b = math.sqrt(sum(b * b for b in vec_b))</w:t>
            </w:r>
            <w:r>
              <w:rPr>
                <w:rFonts w:ascii="Courier New" w:hAnsi="Courier New"/>
                <w:color w:val="2D3748"/>
                <w:sz w:val="19"/>
              </w:rPr>
              <w:br/>
              <w:t xml:space="preserve">    if mag_a == 0 or mag_b == 0:</w:t>
            </w:r>
            <w:r>
              <w:rPr>
                <w:rFonts w:ascii="Courier New" w:hAnsi="Courier New"/>
                <w:color w:val="2D3748"/>
                <w:sz w:val="19"/>
              </w:rPr>
              <w:br/>
              <w:t xml:space="preserve">        return 0.0</w:t>
            </w:r>
            <w:r>
              <w:rPr>
                <w:rFonts w:ascii="Courier New" w:hAnsi="Courier New"/>
                <w:color w:val="2D3748"/>
                <w:sz w:val="19"/>
              </w:rPr>
              <w:br/>
              <w:t xml:space="preserve">    return dot / (mag_a * mag_b)</w:t>
            </w:r>
            <w:r>
              <w:rPr>
                <w:rFonts w:ascii="Courier New" w:hAnsi="Courier New"/>
                <w:color w:val="2D3748"/>
                <w:sz w:val="19"/>
              </w:rPr>
              <w:br/>
            </w:r>
          </w:p>
        </w:tc>
      </w:tr>
    </w:tbl>
    <w:p w14:paraId="292FD4B1" w14:textId="77777777" w:rsidR="00175242" w:rsidRDefault="00175242">
      <w:pPr>
        <w:spacing w:after="240"/>
        <w:jc w:val="both"/>
      </w:pPr>
    </w:p>
    <w:p w14:paraId="2AFF4126" w14:textId="77777777" w:rsidR="00175242" w:rsidRDefault="00000000">
      <w:pPr>
        <w:pStyle w:val="Heading2"/>
        <w:spacing w:before="240" w:after="120"/>
      </w:pPr>
      <w:r>
        <w:rPr>
          <w:rFonts w:ascii="Times New Roman" w:hAnsi="Times New Roman"/>
          <w:color w:val="2B6CB0"/>
        </w:rPr>
        <w:t>6.3 Module 3: agent_5_interview_evaluator.py</w:t>
      </w:r>
    </w:p>
    <w:tbl>
      <w:tblPr>
        <w:tblW w:w="0" w:type="auto"/>
        <w:jc w:val="center"/>
        <w:tblLook w:val="04A0" w:firstRow="1" w:lastRow="0" w:firstColumn="1" w:lastColumn="0" w:noHBand="0" w:noVBand="1"/>
      </w:tblPr>
      <w:tblGrid>
        <w:gridCol w:w="9029"/>
      </w:tblGrid>
      <w:tr w:rsidR="00175242" w14:paraId="65B19633" w14:textId="77777777">
        <w:trPr>
          <w:jc w:val="center"/>
        </w:trPr>
        <w:tc>
          <w:tcPr>
            <w:tcW w:w="9029" w:type="dxa"/>
            <w:tcBorders>
              <w:left w:val="single" w:sz="18" w:space="0" w:color="4A5568"/>
            </w:tcBorders>
            <w:shd w:val="clear" w:color="auto" w:fill="F7FAFC"/>
          </w:tcPr>
          <w:p w14:paraId="1D732726" w14:textId="77777777" w:rsidR="00175242" w:rsidRDefault="00000000">
            <w:pPr>
              <w:spacing w:before="80"/>
            </w:pPr>
            <w:r>
              <w:rPr>
                <w:rFonts w:ascii="Courier New" w:hAnsi="Courier New"/>
                <w:color w:val="2D3748"/>
                <w:sz w:val="19"/>
              </w:rPr>
              <w:t>"""</w:t>
            </w:r>
            <w:r>
              <w:rPr>
                <w:rFonts w:ascii="Courier New" w:hAnsi="Courier New"/>
                <w:color w:val="2D3748"/>
                <w:sz w:val="19"/>
              </w:rPr>
              <w:br/>
              <w:t>Agent 5 — Interview Evaluator</w:t>
            </w:r>
            <w:r>
              <w:rPr>
                <w:rFonts w:ascii="Courier New" w:hAnsi="Courier New"/>
                <w:color w:val="2D3748"/>
                <w:sz w:val="19"/>
              </w:rPr>
              <w:br/>
              <w:t>Generates qualitative feedback based on candidate's answers to the interview questions.</w:t>
            </w:r>
            <w:r>
              <w:rPr>
                <w:rFonts w:ascii="Courier New" w:hAnsi="Courier New"/>
                <w:color w:val="2D3748"/>
                <w:sz w:val="19"/>
              </w:rPr>
              <w:br/>
              <w:t>"""</w:t>
            </w:r>
            <w:r>
              <w:rPr>
                <w:rFonts w:ascii="Courier New" w:hAnsi="Courier New"/>
                <w:color w:val="2D3748"/>
                <w:sz w:val="19"/>
              </w:rPr>
              <w:br/>
            </w:r>
            <w:r>
              <w:rPr>
                <w:rFonts w:ascii="Courier New" w:hAnsi="Courier New"/>
                <w:color w:val="2D3748"/>
                <w:sz w:val="19"/>
              </w:rPr>
              <w:br/>
              <w:t>import json</w:t>
            </w:r>
            <w:r>
              <w:rPr>
                <w:rFonts w:ascii="Courier New" w:hAnsi="Courier New"/>
                <w:color w:val="2D3748"/>
                <w:sz w:val="19"/>
              </w:rPr>
              <w:br/>
              <w:t>import os</w:t>
            </w:r>
            <w:r>
              <w:rPr>
                <w:rFonts w:ascii="Courier New" w:hAnsi="Courier New"/>
                <w:color w:val="2D3748"/>
                <w:sz w:val="19"/>
              </w:rPr>
              <w:br/>
              <w:t>import requests</w:t>
            </w:r>
            <w:r>
              <w:rPr>
                <w:rFonts w:ascii="Courier New" w:hAnsi="Courier New"/>
                <w:color w:val="2D3748"/>
                <w:sz w:val="19"/>
              </w:rPr>
              <w:br/>
              <w:t>import re</w:t>
            </w:r>
            <w:r>
              <w:rPr>
                <w:rFonts w:ascii="Courier New" w:hAnsi="Courier New"/>
                <w:color w:val="2D3748"/>
                <w:sz w:val="19"/>
              </w:rPr>
              <w:br/>
              <w:t>from typing import List</w:t>
            </w:r>
            <w:r>
              <w:rPr>
                <w:rFonts w:ascii="Courier New" w:hAnsi="Courier New"/>
                <w:color w:val="2D3748"/>
                <w:sz w:val="19"/>
              </w:rPr>
              <w:br/>
              <w:t>from logger import logger</w:t>
            </w:r>
            <w:r>
              <w:rPr>
                <w:rFonts w:ascii="Courier New" w:hAnsi="Courier New"/>
                <w:color w:val="2D3748"/>
                <w:sz w:val="19"/>
              </w:rPr>
              <w:br/>
            </w:r>
            <w:r>
              <w:rPr>
                <w:rFonts w:ascii="Courier New" w:hAnsi="Courier New"/>
                <w:color w:val="2D3748"/>
                <w:sz w:val="19"/>
              </w:rPr>
              <w:br/>
              <w:t>OLLAMA_URL = os.getenv("OLLAMA_URL", "http://localhost:11434/api/generate")</w:t>
            </w:r>
            <w:r>
              <w:rPr>
                <w:rFonts w:ascii="Courier New" w:hAnsi="Courier New"/>
                <w:color w:val="2D3748"/>
                <w:sz w:val="19"/>
              </w:rPr>
              <w:br/>
              <w:t>MODEL = os.getenv("OLLAMA_MODEL", "qwen2.5-coder:7b")</w:t>
            </w:r>
            <w:r>
              <w:rPr>
                <w:rFonts w:ascii="Courier New" w:hAnsi="Courier New"/>
                <w:color w:val="2D3748"/>
                <w:sz w:val="19"/>
              </w:rPr>
              <w:br/>
            </w:r>
            <w:r>
              <w:rPr>
                <w:rFonts w:ascii="Courier New" w:hAnsi="Courier New"/>
                <w:color w:val="2D3748"/>
                <w:sz w:val="19"/>
              </w:rPr>
              <w:br/>
              <w:t>def _analyze_filler_words(answers: List[dict]) -&gt; dict:</w:t>
            </w:r>
            <w:r>
              <w:rPr>
                <w:rFonts w:ascii="Courier New" w:hAnsi="Courier New"/>
                <w:color w:val="2D3748"/>
                <w:sz w:val="19"/>
              </w:rPr>
              <w:br/>
              <w:t xml:space="preserve">    fillers = ["um", "ah", "uh", "like", "you know", "actually", "basically"]</w:t>
            </w:r>
            <w:r>
              <w:rPr>
                <w:rFonts w:ascii="Courier New" w:hAnsi="Courier New"/>
                <w:color w:val="2D3748"/>
                <w:sz w:val="19"/>
              </w:rPr>
              <w:br/>
              <w:t xml:space="preserve">    count = 0</w:t>
            </w:r>
            <w:r>
              <w:rPr>
                <w:rFonts w:ascii="Courier New" w:hAnsi="Courier New"/>
                <w:color w:val="2D3748"/>
                <w:sz w:val="19"/>
              </w:rPr>
              <w:br/>
              <w:t xml:space="preserve">    total_words = 0</w:t>
            </w:r>
            <w:r>
              <w:rPr>
                <w:rFonts w:ascii="Courier New" w:hAnsi="Courier New"/>
                <w:color w:val="2D3748"/>
                <w:sz w:val="19"/>
              </w:rPr>
              <w:br/>
              <w:t xml:space="preserve">    detected = {}</w:t>
            </w:r>
            <w:r>
              <w:rPr>
                <w:rFonts w:ascii="Courier New" w:hAnsi="Courier New"/>
                <w:color w:val="2D3748"/>
                <w:sz w:val="19"/>
              </w:rPr>
              <w:br/>
              <w:t xml:space="preserve">    </w:t>
            </w:r>
            <w:r>
              <w:rPr>
                <w:rFonts w:ascii="Courier New" w:hAnsi="Courier New"/>
                <w:color w:val="2D3748"/>
                <w:sz w:val="19"/>
              </w:rPr>
              <w:br/>
              <w:t xml:space="preserve">    for item in answers:</w:t>
            </w:r>
            <w:r>
              <w:rPr>
                <w:rFonts w:ascii="Courier New" w:hAnsi="Courier New"/>
                <w:color w:val="2D3748"/>
                <w:sz w:val="19"/>
              </w:rPr>
              <w:br/>
              <w:t xml:space="preserve">        text = item.get("answer", "").lower()</w:t>
            </w:r>
            <w:r>
              <w:rPr>
                <w:rFonts w:ascii="Courier New" w:hAnsi="Courier New"/>
                <w:color w:val="2D3748"/>
                <w:sz w:val="19"/>
              </w:rPr>
              <w:br/>
              <w:t xml:space="preserve">        words = text.split()</w:t>
            </w:r>
            <w:r>
              <w:rPr>
                <w:rFonts w:ascii="Courier New" w:hAnsi="Courier New"/>
                <w:color w:val="2D3748"/>
                <w:sz w:val="19"/>
              </w:rPr>
              <w:br/>
              <w:t xml:space="preserve">        total_words += len(words)</w:t>
            </w:r>
            <w:r>
              <w:rPr>
                <w:rFonts w:ascii="Courier New" w:hAnsi="Courier New"/>
                <w:color w:val="2D3748"/>
                <w:sz w:val="19"/>
              </w:rPr>
              <w:br/>
              <w:t xml:space="preserve">        for f in fillers:</w:t>
            </w:r>
            <w:r>
              <w:rPr>
                <w:rFonts w:ascii="Courier New" w:hAnsi="Courier New"/>
                <w:color w:val="2D3748"/>
                <w:sz w:val="19"/>
              </w:rPr>
              <w:br/>
              <w:t xml:space="preserve">            # Use regex for word boundary matching</w:t>
            </w:r>
            <w:r>
              <w:rPr>
                <w:rFonts w:ascii="Courier New" w:hAnsi="Courier New"/>
                <w:color w:val="2D3748"/>
                <w:sz w:val="19"/>
              </w:rPr>
              <w:br/>
              <w:t xml:space="preserve">            matches = len(re.findall(rf"\b{f}\b", text))</w:t>
            </w:r>
            <w:r>
              <w:rPr>
                <w:rFonts w:ascii="Courier New" w:hAnsi="Courier New"/>
                <w:color w:val="2D3748"/>
                <w:sz w:val="19"/>
              </w:rPr>
              <w:br/>
              <w:t xml:space="preserve">            count += matches</w:t>
            </w:r>
            <w:r>
              <w:rPr>
                <w:rFonts w:ascii="Courier New" w:hAnsi="Courier New"/>
                <w:color w:val="2D3748"/>
                <w:sz w:val="19"/>
              </w:rPr>
              <w:br/>
              <w:t xml:space="preserve">            if matches &gt; 0:</w:t>
            </w:r>
            <w:r>
              <w:rPr>
                <w:rFonts w:ascii="Courier New" w:hAnsi="Courier New"/>
                <w:color w:val="2D3748"/>
                <w:sz w:val="19"/>
              </w:rPr>
              <w:br/>
              <w:t xml:space="preserve">                detected[f] = detected.get(f, 0) + matches</w:t>
            </w:r>
            <w:r>
              <w:rPr>
                <w:rFonts w:ascii="Courier New" w:hAnsi="Courier New"/>
                <w:color w:val="2D3748"/>
                <w:sz w:val="19"/>
              </w:rPr>
              <w:br/>
              <w:t xml:space="preserve">    </w:t>
            </w:r>
            <w:r>
              <w:rPr>
                <w:rFonts w:ascii="Courier New" w:hAnsi="Courier New"/>
                <w:color w:val="2D3748"/>
                <w:sz w:val="19"/>
              </w:rPr>
              <w:br/>
              <w:t xml:space="preserve">    filler_rate = (count / total_words * 100) if total_words &gt; 0 else 0</w:t>
            </w:r>
            <w:r>
              <w:rPr>
                <w:rFonts w:ascii="Courier New" w:hAnsi="Courier New"/>
                <w:color w:val="2D3748"/>
                <w:sz w:val="19"/>
              </w:rPr>
              <w:br/>
              <w:t xml:space="preserve">    </w:t>
            </w:r>
            <w:r>
              <w:rPr>
                <w:rFonts w:ascii="Courier New" w:hAnsi="Courier New"/>
                <w:color w:val="2D3748"/>
                <w:sz w:val="19"/>
              </w:rPr>
              <w:br/>
              <w:t xml:space="preserve">    return {</w:t>
            </w:r>
            <w:r>
              <w:rPr>
                <w:rFonts w:ascii="Courier New" w:hAnsi="Courier New"/>
                <w:color w:val="2D3748"/>
                <w:sz w:val="19"/>
              </w:rPr>
              <w:br/>
              <w:t xml:space="preserve">        "filler_count": count,</w:t>
            </w:r>
            <w:r>
              <w:rPr>
                <w:rFonts w:ascii="Courier New" w:hAnsi="Courier New"/>
                <w:color w:val="2D3748"/>
                <w:sz w:val="19"/>
              </w:rPr>
              <w:br/>
              <w:t xml:space="preserve">        "filler_rate": round(filler_rate, 2),</w:t>
            </w:r>
            <w:r>
              <w:rPr>
                <w:rFonts w:ascii="Courier New" w:hAnsi="Courier New"/>
                <w:color w:val="2D3748"/>
                <w:sz w:val="19"/>
              </w:rPr>
              <w:br/>
              <w:t xml:space="preserve">        "detected_fillers": detected,</w:t>
            </w:r>
            <w:r>
              <w:rPr>
                <w:rFonts w:ascii="Courier New" w:hAnsi="Courier New"/>
                <w:color w:val="2D3748"/>
                <w:sz w:val="19"/>
              </w:rPr>
              <w:br/>
              <w:t xml:space="preserve">        "total_words": total_words</w:t>
            </w:r>
            <w:r>
              <w:rPr>
                <w:rFonts w:ascii="Courier New" w:hAnsi="Courier New"/>
                <w:color w:val="2D3748"/>
                <w:sz w:val="19"/>
              </w:rPr>
              <w:br/>
              <w:t xml:space="preserve">    }</w:t>
            </w:r>
            <w:r>
              <w:rPr>
                <w:rFonts w:ascii="Courier New" w:hAnsi="Courier New"/>
                <w:color w:val="2D3748"/>
                <w:sz w:val="19"/>
              </w:rPr>
              <w:br/>
            </w:r>
            <w:r>
              <w:rPr>
                <w:rFonts w:ascii="Courier New" w:hAnsi="Courier New"/>
                <w:color w:val="2D3748"/>
                <w:sz w:val="19"/>
              </w:rPr>
              <w:br/>
            </w:r>
            <w:r>
              <w:rPr>
                <w:rFonts w:ascii="Courier New" w:hAnsi="Courier New"/>
                <w:color w:val="2D3748"/>
                <w:sz w:val="19"/>
              </w:rPr>
              <w:br/>
              <w:t>def _ollama_generate(prompt: str) -&gt; str:</w:t>
            </w:r>
            <w:r>
              <w:rPr>
                <w:rFonts w:ascii="Courier New" w:hAnsi="Courier New"/>
                <w:color w:val="2D3748"/>
                <w:sz w:val="19"/>
              </w:rPr>
              <w:br/>
              <w:t xml:space="preserve">    payload = {</w:t>
            </w:r>
            <w:r>
              <w:rPr>
                <w:rFonts w:ascii="Courier New" w:hAnsi="Courier New"/>
                <w:color w:val="2D3748"/>
                <w:sz w:val="19"/>
              </w:rPr>
              <w:br/>
              <w:t xml:space="preserve">        "model": MODEL,</w:t>
            </w:r>
            <w:r>
              <w:rPr>
                <w:rFonts w:ascii="Courier New" w:hAnsi="Courier New"/>
                <w:color w:val="2D3748"/>
                <w:sz w:val="19"/>
              </w:rPr>
              <w:br/>
              <w:t xml:space="preserve">        "prompt": prompt,</w:t>
            </w:r>
            <w:r>
              <w:rPr>
                <w:rFonts w:ascii="Courier New" w:hAnsi="Courier New"/>
                <w:color w:val="2D3748"/>
                <w:sz w:val="19"/>
              </w:rPr>
              <w:br/>
              <w:t xml:space="preserve">        "stream": False,</w:t>
            </w:r>
            <w:r>
              <w:rPr>
                <w:rFonts w:ascii="Courier New" w:hAnsi="Courier New"/>
                <w:color w:val="2D3748"/>
                <w:sz w:val="19"/>
              </w:rPr>
              <w:br/>
              <w:t xml:space="preserve">        "options": {</w:t>
            </w:r>
            <w:r>
              <w:rPr>
                <w:rFonts w:ascii="Courier New" w:hAnsi="Courier New"/>
                <w:color w:val="2D3748"/>
                <w:sz w:val="19"/>
              </w:rPr>
              <w:br/>
              <w:t xml:space="preserve">            "temperature": 0.3,</w:t>
            </w:r>
            <w:r>
              <w:rPr>
                <w:rFonts w:ascii="Courier New" w:hAnsi="Courier New"/>
                <w:color w:val="2D3748"/>
                <w:sz w:val="19"/>
              </w:rPr>
              <w:br/>
              <w:t xml:space="preserve">            "num_predict": 512,</w:t>
            </w:r>
            <w:r>
              <w:rPr>
                <w:rFonts w:ascii="Courier New" w:hAnsi="Courier New"/>
                <w:color w:val="2D3748"/>
                <w:sz w:val="19"/>
              </w:rPr>
              <w:br/>
              <w:t xml:space="preserve">        },</w:t>
            </w:r>
            <w:r>
              <w:rPr>
                <w:rFonts w:ascii="Courier New" w:hAnsi="Courier New"/>
                <w:color w:val="2D3748"/>
                <w:sz w:val="19"/>
              </w:rPr>
              <w:br/>
              <w:t xml:space="preserve">    }</w:t>
            </w:r>
            <w:r>
              <w:rPr>
                <w:rFonts w:ascii="Courier New" w:hAnsi="Courier New"/>
                <w:color w:val="2D3748"/>
                <w:sz w:val="19"/>
              </w:rPr>
              <w:br/>
            </w:r>
            <w:r>
              <w:rPr>
                <w:rFonts w:ascii="Courier New" w:hAnsi="Courier New"/>
                <w:color w:val="2D3748"/>
                <w:sz w:val="19"/>
              </w:rPr>
              <w:lastRenderedPageBreak/>
              <w:t xml:space="preserve">    try:</w:t>
            </w:r>
            <w:r>
              <w:rPr>
                <w:rFonts w:ascii="Courier New" w:hAnsi="Courier New"/>
                <w:color w:val="2D3748"/>
                <w:sz w:val="19"/>
              </w:rPr>
              <w:br/>
              <w:t xml:space="preserve">        resp = requests.post(OLLAMA_URL, json=payload, timeout=300)</w:t>
            </w:r>
            <w:r>
              <w:rPr>
                <w:rFonts w:ascii="Courier New" w:hAnsi="Courier New"/>
                <w:color w:val="2D3748"/>
                <w:sz w:val="19"/>
              </w:rPr>
              <w:br/>
              <w:t xml:space="preserve">        if resp.status_code == 404:</w:t>
            </w:r>
            <w:r>
              <w:rPr>
                <w:rFonts w:ascii="Courier New" w:hAnsi="Courier New"/>
                <w:color w:val="2D3748"/>
                <w:sz w:val="19"/>
              </w:rPr>
              <w:br/>
              <w:t xml:space="preserve">            raise RuntimeError(f"[agent_5] Model '{MODEL}' not found. Run: ollama pull {MODEL}")</w:t>
            </w:r>
            <w:r>
              <w:rPr>
                <w:rFonts w:ascii="Courier New" w:hAnsi="Courier New"/>
                <w:color w:val="2D3748"/>
                <w:sz w:val="19"/>
              </w:rPr>
              <w:br/>
              <w:t xml:space="preserve">        resp.raise_for_status()</w:t>
            </w:r>
            <w:r>
              <w:rPr>
                <w:rFonts w:ascii="Courier New" w:hAnsi="Courier New"/>
                <w:color w:val="2D3748"/>
                <w:sz w:val="19"/>
              </w:rPr>
              <w:br/>
              <w:t xml:space="preserve">        return resp.json().get("response", "").strip()</w:t>
            </w:r>
            <w:r>
              <w:rPr>
                <w:rFonts w:ascii="Courier New" w:hAnsi="Courier New"/>
                <w:color w:val="2D3748"/>
                <w:sz w:val="19"/>
              </w:rPr>
              <w:br/>
              <w:t xml:space="preserve">    except requests.exceptions.ConnectionError:</w:t>
            </w:r>
            <w:r>
              <w:rPr>
                <w:rFonts w:ascii="Courier New" w:hAnsi="Courier New"/>
                <w:color w:val="2D3748"/>
                <w:sz w:val="19"/>
              </w:rPr>
              <w:br/>
              <w:t xml:space="preserve">        raise RuntimeError("[agent_5] Ollama is not running. Start it with: ollama serve")</w:t>
            </w:r>
            <w:r>
              <w:rPr>
                <w:rFonts w:ascii="Courier New" w:hAnsi="Courier New"/>
                <w:color w:val="2D3748"/>
                <w:sz w:val="19"/>
              </w:rPr>
              <w:br/>
            </w:r>
            <w:r>
              <w:rPr>
                <w:rFonts w:ascii="Courier New" w:hAnsi="Courier New"/>
                <w:color w:val="2D3748"/>
                <w:sz w:val="19"/>
              </w:rPr>
              <w:br/>
              <w:t>def _build_prompt(answers: List[dict]) -&gt; str:</w:t>
            </w:r>
            <w:r>
              <w:rPr>
                <w:rFonts w:ascii="Courier New" w:hAnsi="Courier New"/>
                <w:color w:val="2D3748"/>
                <w:sz w:val="19"/>
              </w:rPr>
              <w:br/>
              <w:t xml:space="preserve">    context = ""</w:t>
            </w:r>
            <w:r>
              <w:rPr>
                <w:rFonts w:ascii="Courier New" w:hAnsi="Courier New"/>
                <w:color w:val="2D3748"/>
                <w:sz w:val="19"/>
              </w:rPr>
              <w:br/>
              <w:t xml:space="preserve">    for idx, item in enumerate(answers):</w:t>
            </w:r>
            <w:r>
              <w:rPr>
                <w:rFonts w:ascii="Courier New" w:hAnsi="Courier New"/>
                <w:color w:val="2D3748"/>
                <w:sz w:val="19"/>
              </w:rPr>
              <w:br/>
              <w:t xml:space="preserve">        context += f"Q{idx+1}: {item.get('question')}\nA{idx+1}: {item.get('answer')}\n\n"</w:t>
            </w:r>
            <w:r>
              <w:rPr>
                <w:rFonts w:ascii="Courier New" w:hAnsi="Courier New"/>
                <w:color w:val="2D3748"/>
                <w:sz w:val="19"/>
              </w:rPr>
              <w:br/>
            </w:r>
            <w:r>
              <w:rPr>
                <w:rFonts w:ascii="Courier New" w:hAnsi="Courier New"/>
                <w:color w:val="2D3748"/>
                <w:sz w:val="19"/>
              </w:rPr>
              <w:br/>
              <w:t xml:space="preserve">    return f"""You are a technical interviewer evaluating a candidate's responses.</w:t>
            </w:r>
            <w:r>
              <w:rPr>
                <w:rFonts w:ascii="Courier New" w:hAnsi="Courier New"/>
                <w:color w:val="2D3748"/>
                <w:sz w:val="19"/>
              </w:rPr>
              <w:br/>
            </w:r>
            <w:r>
              <w:rPr>
                <w:rFonts w:ascii="Courier New" w:hAnsi="Courier New"/>
                <w:color w:val="2D3748"/>
                <w:sz w:val="19"/>
              </w:rPr>
              <w:br/>
              <w:t>Candidate's Answers:</w:t>
            </w:r>
            <w:r>
              <w:rPr>
                <w:rFonts w:ascii="Courier New" w:hAnsi="Courier New"/>
                <w:color w:val="2D3748"/>
                <w:sz w:val="19"/>
              </w:rPr>
              <w:br/>
              <w:t>{context}</w:t>
            </w:r>
            <w:r>
              <w:rPr>
                <w:rFonts w:ascii="Courier New" w:hAnsi="Courier New"/>
                <w:color w:val="2D3748"/>
                <w:sz w:val="19"/>
              </w:rPr>
              <w:br/>
            </w:r>
            <w:r>
              <w:rPr>
                <w:rFonts w:ascii="Courier New" w:hAnsi="Courier New"/>
                <w:color w:val="2D3748"/>
                <w:sz w:val="19"/>
              </w:rPr>
              <w:br/>
              <w:t>Based on these answers, provide constructive feedback on the candidate's performance. Return ONLY valid JSON, no extra text, directly parseable by json.loads().</w:t>
            </w:r>
            <w:r>
              <w:rPr>
                <w:rFonts w:ascii="Courier New" w:hAnsi="Courier New"/>
                <w:color w:val="2D3748"/>
                <w:sz w:val="19"/>
              </w:rPr>
              <w:br/>
            </w:r>
            <w:r>
              <w:rPr>
                <w:rFonts w:ascii="Courier New" w:hAnsi="Courier New"/>
                <w:color w:val="2D3748"/>
                <w:sz w:val="19"/>
              </w:rPr>
              <w:br/>
              <w:t>{{</w:t>
            </w:r>
            <w:r>
              <w:rPr>
                <w:rFonts w:ascii="Courier New" w:hAnsi="Courier New"/>
                <w:color w:val="2D3748"/>
                <w:sz w:val="19"/>
              </w:rPr>
              <w:br/>
              <w:t xml:space="preserve">  "overall_impression": "1-2 sentence overall impression.",</w:t>
            </w:r>
            <w:r>
              <w:rPr>
                <w:rFonts w:ascii="Courier New" w:hAnsi="Courier New"/>
                <w:color w:val="2D3748"/>
                <w:sz w:val="19"/>
              </w:rPr>
              <w:br/>
              <w:t xml:space="preserve">  "strengths": ["strength 1", "strength 2"],</w:t>
            </w:r>
            <w:r>
              <w:rPr>
                <w:rFonts w:ascii="Courier New" w:hAnsi="Courier New"/>
                <w:color w:val="2D3748"/>
                <w:sz w:val="19"/>
              </w:rPr>
              <w:br/>
              <w:t xml:space="preserve">  "areas_for_improvement": ["area 1", "area 2"],</w:t>
            </w:r>
            <w:r>
              <w:rPr>
                <w:rFonts w:ascii="Courier New" w:hAnsi="Courier New"/>
                <w:color w:val="2D3748"/>
                <w:sz w:val="19"/>
              </w:rPr>
              <w:br/>
              <w:t xml:space="preserve">  "technical_accuracy": "A brief comment on technical accuracy.",</w:t>
            </w:r>
            <w:r>
              <w:rPr>
                <w:rFonts w:ascii="Courier New" w:hAnsi="Courier New"/>
                <w:color w:val="2D3748"/>
                <w:sz w:val="19"/>
              </w:rPr>
              <w:br/>
              <w:t xml:space="preserve">  "vocal_confidence": "Comment on clarity, pacing, and use of filler words."</w:t>
            </w:r>
            <w:r>
              <w:rPr>
                <w:rFonts w:ascii="Courier New" w:hAnsi="Courier New"/>
                <w:color w:val="2D3748"/>
                <w:sz w:val="19"/>
              </w:rPr>
              <w:br/>
              <w:t>}}"""</w:t>
            </w:r>
            <w:r>
              <w:rPr>
                <w:rFonts w:ascii="Courier New" w:hAnsi="Courier New"/>
                <w:color w:val="2D3748"/>
                <w:sz w:val="19"/>
              </w:rPr>
              <w:br/>
            </w:r>
            <w:r>
              <w:rPr>
                <w:rFonts w:ascii="Courier New" w:hAnsi="Courier New"/>
                <w:color w:val="2D3748"/>
                <w:sz w:val="19"/>
              </w:rPr>
              <w:br/>
              <w:t>def run(answers: List[dict]) -&gt; dict:</w:t>
            </w:r>
            <w:r>
              <w:rPr>
                <w:rFonts w:ascii="Courier New" w:hAnsi="Courier New"/>
                <w:color w:val="2D3748"/>
                <w:sz w:val="19"/>
              </w:rPr>
              <w:br/>
              <w:t xml:space="preserve">    if not answers:</w:t>
            </w:r>
            <w:r>
              <w:rPr>
                <w:rFonts w:ascii="Courier New" w:hAnsi="Courier New"/>
                <w:color w:val="2D3748"/>
                <w:sz w:val="19"/>
              </w:rPr>
              <w:br/>
              <w:t xml:space="preserve">        return {</w:t>
            </w:r>
            <w:r>
              <w:rPr>
                <w:rFonts w:ascii="Courier New" w:hAnsi="Courier New"/>
                <w:color w:val="2D3748"/>
                <w:sz w:val="19"/>
              </w:rPr>
              <w:br/>
              <w:t xml:space="preserve">            "overall_impression": "No answers provided.",</w:t>
            </w:r>
            <w:r>
              <w:rPr>
                <w:rFonts w:ascii="Courier New" w:hAnsi="Courier New"/>
                <w:color w:val="2D3748"/>
                <w:sz w:val="19"/>
              </w:rPr>
              <w:br/>
              <w:t xml:space="preserve">            "strengths": [],</w:t>
            </w:r>
            <w:r>
              <w:rPr>
                <w:rFonts w:ascii="Courier New" w:hAnsi="Courier New"/>
                <w:color w:val="2D3748"/>
                <w:sz w:val="19"/>
              </w:rPr>
              <w:br/>
              <w:t xml:space="preserve">            "areas_for_improvement": ["Please provide answers during the interview."],</w:t>
            </w:r>
            <w:r>
              <w:rPr>
                <w:rFonts w:ascii="Courier New" w:hAnsi="Courier New"/>
                <w:color w:val="2D3748"/>
                <w:sz w:val="19"/>
              </w:rPr>
              <w:br/>
              <w:t xml:space="preserve">            "technical_accuracy": "N/A"</w:t>
            </w:r>
            <w:r>
              <w:rPr>
                <w:rFonts w:ascii="Courier New" w:hAnsi="Courier New"/>
                <w:color w:val="2D3748"/>
                <w:sz w:val="19"/>
              </w:rPr>
              <w:br/>
              <w:t xml:space="preserve">        }</w:t>
            </w:r>
            <w:r>
              <w:rPr>
                <w:rFonts w:ascii="Courier New" w:hAnsi="Courier New"/>
                <w:color w:val="2D3748"/>
                <w:sz w:val="19"/>
              </w:rPr>
              <w:br/>
            </w:r>
            <w:r>
              <w:rPr>
                <w:rFonts w:ascii="Courier New" w:hAnsi="Courier New"/>
                <w:color w:val="2D3748"/>
                <w:sz w:val="19"/>
              </w:rPr>
              <w:br/>
              <w:t xml:space="preserve">    prompt = _build_prompt(answers)</w:t>
            </w:r>
            <w:r>
              <w:rPr>
                <w:rFonts w:ascii="Courier New" w:hAnsi="Courier New"/>
                <w:color w:val="2D3748"/>
                <w:sz w:val="19"/>
              </w:rPr>
              <w:br/>
              <w:t xml:space="preserve">    logger.info(f"Evaluating interview answers via {MODEL}...")</w:t>
            </w:r>
            <w:r>
              <w:rPr>
                <w:rFonts w:ascii="Courier New" w:hAnsi="Courier New"/>
                <w:color w:val="2D3748"/>
                <w:sz w:val="19"/>
              </w:rPr>
              <w:br/>
              <w:t xml:space="preserve">    </w:t>
            </w:r>
            <w:r>
              <w:rPr>
                <w:rFonts w:ascii="Courier New" w:hAnsi="Courier New"/>
                <w:color w:val="2D3748"/>
                <w:sz w:val="19"/>
              </w:rPr>
              <w:br/>
              <w:t xml:space="preserve">    try:</w:t>
            </w:r>
            <w:r>
              <w:rPr>
                <w:rFonts w:ascii="Courier New" w:hAnsi="Courier New"/>
                <w:color w:val="2D3748"/>
                <w:sz w:val="19"/>
              </w:rPr>
              <w:br/>
              <w:t xml:space="preserve">        raw = _ollama_generate(prompt)</w:t>
            </w:r>
            <w:r>
              <w:rPr>
                <w:rFonts w:ascii="Courier New" w:hAnsi="Courier New"/>
                <w:color w:val="2D3748"/>
                <w:sz w:val="19"/>
              </w:rPr>
              <w:br/>
              <w:t xml:space="preserve">        clean = raw.replace("```json", "").replace("```", "").strip()</w:t>
            </w:r>
            <w:r>
              <w:rPr>
                <w:rFonts w:ascii="Courier New" w:hAnsi="Courier New"/>
                <w:color w:val="2D3748"/>
                <w:sz w:val="19"/>
              </w:rPr>
              <w:br/>
              <w:t xml:space="preserve">        start = clean.find("{")</w:t>
            </w:r>
            <w:r>
              <w:rPr>
                <w:rFonts w:ascii="Courier New" w:hAnsi="Courier New"/>
                <w:color w:val="2D3748"/>
                <w:sz w:val="19"/>
              </w:rPr>
              <w:br/>
              <w:t xml:space="preserve">        end = clean.rfind("}") + 1</w:t>
            </w:r>
            <w:r>
              <w:rPr>
                <w:rFonts w:ascii="Courier New" w:hAnsi="Courier New"/>
                <w:color w:val="2D3748"/>
                <w:sz w:val="19"/>
              </w:rPr>
              <w:br/>
              <w:t xml:space="preserve">        if start != -1 and end &gt; start:</w:t>
            </w:r>
            <w:r>
              <w:rPr>
                <w:rFonts w:ascii="Courier New" w:hAnsi="Courier New"/>
                <w:color w:val="2D3748"/>
                <w:sz w:val="19"/>
              </w:rPr>
              <w:br/>
              <w:t xml:space="preserve">            clean = clean[start:end]</w:t>
            </w:r>
            <w:r>
              <w:rPr>
                <w:rFonts w:ascii="Courier New" w:hAnsi="Courier New"/>
                <w:color w:val="2D3748"/>
                <w:sz w:val="19"/>
              </w:rPr>
              <w:br/>
            </w:r>
          </w:p>
        </w:tc>
      </w:tr>
    </w:tbl>
    <w:p w14:paraId="68DC019C" w14:textId="77777777" w:rsidR="00175242" w:rsidRDefault="00175242">
      <w:pPr>
        <w:spacing w:after="240"/>
        <w:jc w:val="both"/>
      </w:pPr>
    </w:p>
    <w:p w14:paraId="5B36AAC4" w14:textId="77777777" w:rsidR="00175242" w:rsidRDefault="00000000">
      <w:pPr>
        <w:pStyle w:val="Heading2"/>
        <w:spacing w:before="240" w:after="120"/>
      </w:pPr>
      <w:r>
        <w:rPr>
          <w:rFonts w:ascii="Times New Roman" w:hAnsi="Times New Roman"/>
          <w:color w:val="2B6CB0"/>
        </w:rPr>
        <w:t>6.4 Module 4: code_executor.py</w:t>
      </w:r>
    </w:p>
    <w:tbl>
      <w:tblPr>
        <w:tblW w:w="0" w:type="auto"/>
        <w:jc w:val="center"/>
        <w:tblLook w:val="04A0" w:firstRow="1" w:lastRow="0" w:firstColumn="1" w:lastColumn="0" w:noHBand="0" w:noVBand="1"/>
      </w:tblPr>
      <w:tblGrid>
        <w:gridCol w:w="9029"/>
      </w:tblGrid>
      <w:tr w:rsidR="00175242" w14:paraId="0FFA87A2" w14:textId="77777777">
        <w:trPr>
          <w:jc w:val="center"/>
        </w:trPr>
        <w:tc>
          <w:tcPr>
            <w:tcW w:w="9029" w:type="dxa"/>
            <w:tcBorders>
              <w:left w:val="single" w:sz="18" w:space="0" w:color="4A5568"/>
            </w:tcBorders>
            <w:shd w:val="clear" w:color="auto" w:fill="F7FAFC"/>
          </w:tcPr>
          <w:p w14:paraId="5B420D06" w14:textId="77777777" w:rsidR="00175242" w:rsidRDefault="00000000">
            <w:pPr>
              <w:spacing w:before="80"/>
            </w:pPr>
            <w:r>
              <w:rPr>
                <w:rFonts w:ascii="Courier New" w:hAnsi="Courier New"/>
                <w:color w:val="2D3748"/>
                <w:sz w:val="19"/>
              </w:rPr>
              <w:t>import json</w:t>
            </w:r>
            <w:r>
              <w:rPr>
                <w:rFonts w:ascii="Courier New" w:hAnsi="Courier New"/>
                <w:color w:val="2D3748"/>
                <w:sz w:val="19"/>
              </w:rPr>
              <w:br/>
              <w:t>import subprocess</w:t>
            </w:r>
            <w:r>
              <w:rPr>
                <w:rFonts w:ascii="Courier New" w:hAnsi="Courier New"/>
                <w:color w:val="2D3748"/>
                <w:sz w:val="19"/>
              </w:rPr>
              <w:br/>
              <w:t>import time</w:t>
            </w:r>
            <w:r>
              <w:rPr>
                <w:rFonts w:ascii="Courier New" w:hAnsi="Courier New"/>
                <w:color w:val="2D3748"/>
                <w:sz w:val="19"/>
              </w:rPr>
              <w:br/>
            </w:r>
            <w:r>
              <w:rPr>
                <w:rFonts w:ascii="Courier New" w:hAnsi="Courier New"/>
                <w:color w:val="2D3748"/>
                <w:sz w:val="19"/>
              </w:rPr>
              <w:lastRenderedPageBreak/>
              <w:t>import sys</w:t>
            </w:r>
            <w:r>
              <w:rPr>
                <w:rFonts w:ascii="Courier New" w:hAnsi="Courier New"/>
                <w:color w:val="2D3748"/>
                <w:sz w:val="19"/>
              </w:rPr>
              <w:br/>
              <w:t>import tempfile</w:t>
            </w:r>
            <w:r>
              <w:rPr>
                <w:rFonts w:ascii="Courier New" w:hAnsi="Courier New"/>
                <w:color w:val="2D3748"/>
                <w:sz w:val="19"/>
              </w:rPr>
              <w:br/>
              <w:t>from pathlib import Path</w:t>
            </w:r>
            <w:r>
              <w:rPr>
                <w:rFonts w:ascii="Courier New" w:hAnsi="Courier New"/>
                <w:color w:val="2D3748"/>
                <w:sz w:val="19"/>
              </w:rPr>
              <w:br/>
              <w:t>from typing import Dict, List, Any, Optional</w:t>
            </w:r>
            <w:r>
              <w:rPr>
                <w:rFonts w:ascii="Courier New" w:hAnsi="Courier New"/>
                <w:color w:val="2D3748"/>
                <w:sz w:val="19"/>
              </w:rPr>
              <w:br/>
            </w:r>
            <w:r>
              <w:rPr>
                <w:rFonts w:ascii="Courier New" w:hAnsi="Courier New"/>
                <w:color w:val="2D3748"/>
                <w:sz w:val="19"/>
              </w:rPr>
              <w:br/>
              <w:t>DOCKER_IMAGE = "code-sandbox:latest"</w:t>
            </w:r>
            <w:r>
              <w:rPr>
                <w:rFonts w:ascii="Courier New" w:hAnsi="Courier New"/>
                <w:color w:val="2D3748"/>
                <w:sz w:val="19"/>
              </w:rPr>
              <w:br/>
              <w:t>CONTAINER_NAME = "code-sandbox-runner"</w:t>
            </w:r>
            <w:r>
              <w:rPr>
                <w:rFonts w:ascii="Courier New" w:hAnsi="Courier New"/>
                <w:color w:val="2D3748"/>
                <w:sz w:val="19"/>
              </w:rPr>
              <w:br/>
              <w:t>TIMEOUT_SECONDS = 5</w:t>
            </w:r>
            <w:r>
              <w:rPr>
                <w:rFonts w:ascii="Courier New" w:hAnsi="Courier New"/>
                <w:color w:val="2D3748"/>
                <w:sz w:val="19"/>
              </w:rPr>
              <w:br/>
            </w:r>
            <w:r>
              <w:rPr>
                <w:rFonts w:ascii="Courier New" w:hAnsi="Courier New"/>
                <w:color w:val="2D3748"/>
                <w:sz w:val="19"/>
              </w:rPr>
              <w:br/>
            </w:r>
            <w:r>
              <w:rPr>
                <w:rFonts w:ascii="Courier New" w:hAnsi="Courier New"/>
                <w:color w:val="2D3748"/>
                <w:sz w:val="19"/>
              </w:rPr>
              <w:br/>
              <w:t>def run_local_python(code: str, test_cases: List[Dict[str, Any]]) -&gt; Dict[str, Any]:</w:t>
            </w:r>
            <w:r>
              <w:rPr>
                <w:rFonts w:ascii="Courier New" w:hAnsi="Courier New"/>
                <w:color w:val="2D3748"/>
                <w:sz w:val="19"/>
              </w:rPr>
              <w:br/>
              <w:t xml:space="preserve">    """Execute Python code locally (Fallback when Docker is missing)."""</w:t>
            </w:r>
            <w:r>
              <w:rPr>
                <w:rFonts w:ascii="Courier New" w:hAnsi="Courier New"/>
                <w:color w:val="2D3748"/>
                <w:sz w:val="19"/>
              </w:rPr>
              <w:br/>
              <w:t xml:space="preserve">    results = []</w:t>
            </w:r>
            <w:r>
              <w:rPr>
                <w:rFonts w:ascii="Courier New" w:hAnsi="Courier New"/>
                <w:color w:val="2D3748"/>
                <w:sz w:val="19"/>
              </w:rPr>
              <w:br/>
              <w:t xml:space="preserve">    </w:t>
            </w:r>
            <w:r>
              <w:rPr>
                <w:rFonts w:ascii="Courier New" w:hAnsi="Courier New"/>
                <w:color w:val="2D3748"/>
                <w:sz w:val="19"/>
              </w:rPr>
              <w:br/>
              <w:t xml:space="preserve">    # Create a temporary script that includes the user code and test runner</w:t>
            </w:r>
            <w:r>
              <w:rPr>
                <w:rFonts w:ascii="Courier New" w:hAnsi="Courier New"/>
                <w:color w:val="2D3748"/>
                <w:sz w:val="19"/>
              </w:rPr>
              <w:br/>
              <w:t xml:space="preserve">    runner_template = """</w:t>
            </w:r>
            <w:r>
              <w:rPr>
                <w:rFonts w:ascii="Courier New" w:hAnsi="Courier New"/>
                <w:color w:val="2D3748"/>
                <w:sz w:val="19"/>
              </w:rPr>
              <w:br/>
              <w:t>import json</w:t>
            </w:r>
            <w:r>
              <w:rPr>
                <w:rFonts w:ascii="Courier New" w:hAnsi="Courier New"/>
                <w:color w:val="2D3748"/>
                <w:sz w:val="19"/>
              </w:rPr>
              <w:br/>
              <w:t>import sys</w:t>
            </w:r>
            <w:r>
              <w:rPr>
                <w:rFonts w:ascii="Courier New" w:hAnsi="Courier New"/>
                <w:color w:val="2D3748"/>
                <w:sz w:val="19"/>
              </w:rPr>
              <w:br/>
            </w:r>
            <w:r>
              <w:rPr>
                <w:rFonts w:ascii="Courier New" w:hAnsi="Courier New"/>
                <w:color w:val="2D3748"/>
                <w:sz w:val="19"/>
              </w:rPr>
              <w:br/>
              <w:t>{user_code}</w:t>
            </w:r>
            <w:r>
              <w:rPr>
                <w:rFonts w:ascii="Courier New" w:hAnsi="Courier New"/>
                <w:color w:val="2D3748"/>
                <w:sz w:val="19"/>
              </w:rPr>
              <w:br/>
            </w:r>
            <w:r>
              <w:rPr>
                <w:rFonts w:ascii="Courier New" w:hAnsi="Courier New"/>
                <w:color w:val="2D3748"/>
                <w:sz w:val="19"/>
              </w:rPr>
              <w:br/>
              <w:t>def run_tests():</w:t>
            </w:r>
            <w:r>
              <w:rPr>
                <w:rFonts w:ascii="Courier New" w:hAnsi="Courier New"/>
                <w:color w:val="2D3748"/>
                <w:sz w:val="19"/>
              </w:rPr>
              <w:br/>
              <w:t xml:space="preserve">    test_cases = {test_cases}</w:t>
            </w:r>
            <w:r>
              <w:rPr>
                <w:rFonts w:ascii="Courier New" w:hAnsi="Courier New"/>
                <w:color w:val="2D3748"/>
                <w:sz w:val="19"/>
              </w:rPr>
              <w:br/>
              <w:t xml:space="preserve">    results = []</w:t>
            </w:r>
            <w:r>
              <w:rPr>
                <w:rFonts w:ascii="Courier New" w:hAnsi="Courier New"/>
                <w:color w:val="2D3748"/>
                <w:sz w:val="19"/>
              </w:rPr>
              <w:br/>
              <w:t xml:space="preserve">    </w:t>
            </w:r>
            <w:r>
              <w:rPr>
                <w:rFonts w:ascii="Courier New" w:hAnsi="Courier New"/>
                <w:color w:val="2D3748"/>
                <w:sz w:val="19"/>
              </w:rPr>
              <w:br/>
              <w:t xml:space="preserve">    # We assume the user defined a function, or we'll try to find a function to call</w:t>
            </w:r>
            <w:r>
              <w:rPr>
                <w:rFonts w:ascii="Courier New" w:hAnsi="Courier New"/>
                <w:color w:val="2D3748"/>
                <w:sz w:val="19"/>
              </w:rPr>
              <w:br/>
              <w:t xml:space="preserve">    import inspect</w:t>
            </w:r>
            <w:r>
              <w:rPr>
                <w:rFonts w:ascii="Courier New" w:hAnsi="Courier New"/>
                <w:color w:val="2D3748"/>
                <w:sz w:val="19"/>
              </w:rPr>
              <w:br/>
              <w:t xml:space="preserve">    import __main__</w:t>
            </w:r>
            <w:r>
              <w:rPr>
                <w:rFonts w:ascii="Courier New" w:hAnsi="Courier New"/>
                <w:color w:val="2D3748"/>
                <w:sz w:val="19"/>
              </w:rPr>
              <w:br/>
              <w:t xml:space="preserve">    </w:t>
            </w:r>
            <w:r>
              <w:rPr>
                <w:rFonts w:ascii="Courier New" w:hAnsi="Courier New"/>
                <w:color w:val="2D3748"/>
                <w:sz w:val="19"/>
              </w:rPr>
              <w:br/>
              <w:t xml:space="preserve">    funcs = [obj for name, obj in inspect.getmembers(__main__) if inspect.isfunction(obj) and obj.__module__ == '__main__']</w:t>
            </w:r>
            <w:r>
              <w:rPr>
                <w:rFonts w:ascii="Courier New" w:hAnsi="Courier New"/>
                <w:color w:val="2D3748"/>
                <w:sz w:val="19"/>
              </w:rPr>
              <w:br/>
              <w:t xml:space="preserve">    </w:t>
            </w:r>
            <w:r>
              <w:rPr>
                <w:rFonts w:ascii="Courier New" w:hAnsi="Courier New"/>
                <w:color w:val="2D3748"/>
                <w:sz w:val="19"/>
              </w:rPr>
              <w:br/>
              <w:t xml:space="preserve">    if not funcs:</w:t>
            </w:r>
            <w:r>
              <w:rPr>
                <w:rFonts w:ascii="Courier New" w:hAnsi="Courier New"/>
                <w:color w:val="2D3748"/>
                <w:sz w:val="19"/>
              </w:rPr>
              <w:br/>
              <w:t xml:space="preserve">        print(json.dumps({{"success": False, "error": "No function defined"}}))</w:t>
            </w:r>
            <w:r>
              <w:rPr>
                <w:rFonts w:ascii="Courier New" w:hAnsi="Courier New"/>
                <w:color w:val="2D3748"/>
                <w:sz w:val="19"/>
              </w:rPr>
              <w:br/>
              <w:t xml:space="preserve">        return</w:t>
            </w:r>
            <w:r>
              <w:rPr>
                <w:rFonts w:ascii="Courier New" w:hAnsi="Courier New"/>
                <w:color w:val="2D3748"/>
                <w:sz w:val="19"/>
              </w:rPr>
              <w:br/>
            </w:r>
            <w:r>
              <w:rPr>
                <w:rFonts w:ascii="Courier New" w:hAnsi="Courier New"/>
                <w:color w:val="2D3748"/>
                <w:sz w:val="19"/>
              </w:rPr>
              <w:br/>
              <w:t xml:space="preserve">    target_func = funcs[0] # Pick the first defined function</w:t>
            </w:r>
            <w:r>
              <w:rPr>
                <w:rFonts w:ascii="Courier New" w:hAnsi="Courier New"/>
                <w:color w:val="2D3748"/>
                <w:sz w:val="19"/>
              </w:rPr>
              <w:br/>
              <w:t xml:space="preserve">    </w:t>
            </w:r>
            <w:r>
              <w:rPr>
                <w:rFonts w:ascii="Courier New" w:hAnsi="Courier New"/>
                <w:color w:val="2D3748"/>
                <w:sz w:val="19"/>
              </w:rPr>
              <w:br/>
              <w:t xml:space="preserve">    for tc in test_cases:</w:t>
            </w:r>
            <w:r>
              <w:rPr>
                <w:rFonts w:ascii="Courier New" w:hAnsi="Courier New"/>
                <w:color w:val="2D3748"/>
                <w:sz w:val="19"/>
              </w:rPr>
              <w:br/>
              <w:t xml:space="preserve">        try:</w:t>
            </w:r>
            <w:r>
              <w:rPr>
                <w:rFonts w:ascii="Courier New" w:hAnsi="Courier New"/>
                <w:color w:val="2D3748"/>
                <w:sz w:val="19"/>
              </w:rPr>
              <w:br/>
              <w:t xml:space="preserve">            # Handle empty inputs</w:t>
            </w:r>
            <w:r>
              <w:rPr>
                <w:rFonts w:ascii="Courier New" w:hAnsi="Courier New"/>
                <w:color w:val="2D3748"/>
                <w:sz w:val="19"/>
              </w:rPr>
              <w:br/>
              <w:t xml:space="preserve">            if not tc.get("input"):</w:t>
            </w:r>
            <w:r>
              <w:rPr>
                <w:rFonts w:ascii="Courier New" w:hAnsi="Courier New"/>
                <w:color w:val="2D3748"/>
                <w:sz w:val="19"/>
              </w:rPr>
              <w:br/>
              <w:t xml:space="preserve">                output = target_func()</w:t>
            </w:r>
            <w:r>
              <w:rPr>
                <w:rFonts w:ascii="Courier New" w:hAnsi="Courier New"/>
                <w:color w:val="2D3748"/>
                <w:sz w:val="19"/>
              </w:rPr>
              <w:br/>
              <w:t xml:space="preserve">            else:</w:t>
            </w:r>
            <w:r>
              <w:rPr>
                <w:rFonts w:ascii="Courier New" w:hAnsi="Courier New"/>
                <w:color w:val="2D3748"/>
                <w:sz w:val="19"/>
              </w:rPr>
              <w:br/>
              <w:t xml:space="preserve">                # Basic parsing for common input types</w:t>
            </w:r>
            <w:r>
              <w:rPr>
                <w:rFonts w:ascii="Courier New" w:hAnsi="Courier New"/>
                <w:color w:val="2D3748"/>
                <w:sz w:val="19"/>
              </w:rPr>
              <w:br/>
              <w:t xml:space="preserve">                args = tc["input"].split(",")</w:t>
            </w:r>
            <w:r>
              <w:rPr>
                <w:rFonts w:ascii="Courier New" w:hAnsi="Courier New"/>
                <w:color w:val="2D3748"/>
                <w:sz w:val="19"/>
              </w:rPr>
              <w:br/>
              <w:t xml:space="preserve">                processed_args = []</w:t>
            </w:r>
            <w:r>
              <w:rPr>
                <w:rFonts w:ascii="Courier New" w:hAnsi="Courier New"/>
                <w:color w:val="2D3748"/>
                <w:sz w:val="19"/>
              </w:rPr>
              <w:br/>
              <w:t xml:space="preserve">                for a in args:</w:t>
            </w:r>
            <w:r>
              <w:rPr>
                <w:rFonts w:ascii="Courier New" w:hAnsi="Courier New"/>
                <w:color w:val="2D3748"/>
                <w:sz w:val="19"/>
              </w:rPr>
              <w:br/>
              <w:t xml:space="preserve">                    a = a.strip()</w:t>
            </w:r>
            <w:r>
              <w:rPr>
                <w:rFonts w:ascii="Courier New" w:hAnsi="Courier New"/>
                <w:color w:val="2D3748"/>
                <w:sz w:val="19"/>
              </w:rPr>
              <w:br/>
              <w:t xml:space="preserve">                    try:</w:t>
            </w:r>
            <w:r>
              <w:rPr>
                <w:rFonts w:ascii="Courier New" w:hAnsi="Courier New"/>
                <w:color w:val="2D3748"/>
                <w:sz w:val="19"/>
              </w:rPr>
              <w:br/>
              <w:t xml:space="preserve">                        if '.' in a: processed_args.append(float(a))</w:t>
            </w:r>
            <w:r>
              <w:rPr>
                <w:rFonts w:ascii="Courier New" w:hAnsi="Courier New"/>
                <w:color w:val="2D3748"/>
                <w:sz w:val="19"/>
              </w:rPr>
              <w:br/>
              <w:t xml:space="preserve">                        else: processed_args.append(int(a))</w:t>
            </w:r>
            <w:r>
              <w:rPr>
                <w:rFonts w:ascii="Courier New" w:hAnsi="Courier New"/>
                <w:color w:val="2D3748"/>
                <w:sz w:val="19"/>
              </w:rPr>
              <w:br/>
              <w:t xml:space="preserve">                    except:</w:t>
            </w:r>
            <w:r>
              <w:rPr>
                <w:rFonts w:ascii="Courier New" w:hAnsi="Courier New"/>
                <w:color w:val="2D3748"/>
                <w:sz w:val="19"/>
              </w:rPr>
              <w:br/>
              <w:t xml:space="preserve">                        processed_args.append(a)</w:t>
            </w:r>
            <w:r>
              <w:rPr>
                <w:rFonts w:ascii="Courier New" w:hAnsi="Courier New"/>
                <w:color w:val="2D3748"/>
                <w:sz w:val="19"/>
              </w:rPr>
              <w:br/>
              <w:t xml:space="preserve">                </w:t>
            </w:r>
            <w:r>
              <w:rPr>
                <w:rFonts w:ascii="Courier New" w:hAnsi="Courier New"/>
                <w:color w:val="2D3748"/>
                <w:sz w:val="19"/>
              </w:rPr>
              <w:br/>
              <w:t xml:space="preserve">                output = target_func(*processed_args)</w:t>
            </w:r>
            <w:r>
              <w:rPr>
                <w:rFonts w:ascii="Courier New" w:hAnsi="Courier New"/>
                <w:color w:val="2D3748"/>
                <w:sz w:val="19"/>
              </w:rPr>
              <w:br/>
              <w:t xml:space="preserve">            </w:t>
            </w:r>
            <w:r>
              <w:rPr>
                <w:rFonts w:ascii="Courier New" w:hAnsi="Courier New"/>
                <w:color w:val="2D3748"/>
                <w:sz w:val="19"/>
              </w:rPr>
              <w:br/>
              <w:t xml:space="preserve">            results.append({{</w:t>
            </w:r>
            <w:r>
              <w:rPr>
                <w:rFonts w:ascii="Courier New" w:hAnsi="Courier New"/>
                <w:color w:val="2D3748"/>
                <w:sz w:val="19"/>
              </w:rPr>
              <w:br/>
              <w:t xml:space="preserve">                "input": tc["input"],</w:t>
            </w:r>
            <w:r>
              <w:rPr>
                <w:rFonts w:ascii="Courier New" w:hAnsi="Courier New"/>
                <w:color w:val="2D3748"/>
                <w:sz w:val="19"/>
              </w:rPr>
              <w:br/>
              <w:t xml:space="preserve">                "expected": tc["expected"],</w:t>
            </w:r>
            <w:r>
              <w:rPr>
                <w:rFonts w:ascii="Courier New" w:hAnsi="Courier New"/>
                <w:color w:val="2D3748"/>
                <w:sz w:val="19"/>
              </w:rPr>
              <w:br/>
              <w:t xml:space="preserve">                "actual": str(output),</w:t>
            </w:r>
            <w:r>
              <w:rPr>
                <w:rFonts w:ascii="Courier New" w:hAnsi="Courier New"/>
                <w:color w:val="2D3748"/>
                <w:sz w:val="19"/>
              </w:rPr>
              <w:br/>
            </w:r>
            <w:r>
              <w:rPr>
                <w:rFonts w:ascii="Courier New" w:hAnsi="Courier New"/>
                <w:color w:val="2D3748"/>
                <w:sz w:val="19"/>
              </w:rPr>
              <w:lastRenderedPageBreak/>
              <w:t xml:space="preserve">                "passed": str(output).strip().lower() == str(tc["expected"]).strip().lower()</w:t>
            </w:r>
            <w:r>
              <w:rPr>
                <w:rFonts w:ascii="Courier New" w:hAnsi="Courier New"/>
                <w:color w:val="2D3748"/>
                <w:sz w:val="19"/>
              </w:rPr>
              <w:br/>
              <w:t xml:space="preserve">            }})</w:t>
            </w:r>
            <w:r>
              <w:rPr>
                <w:rFonts w:ascii="Courier New" w:hAnsi="Courier New"/>
                <w:color w:val="2D3748"/>
                <w:sz w:val="19"/>
              </w:rPr>
              <w:br/>
            </w:r>
          </w:p>
        </w:tc>
      </w:tr>
    </w:tbl>
    <w:p w14:paraId="19320D46" w14:textId="77777777" w:rsidR="00175242" w:rsidRDefault="00175242">
      <w:pPr>
        <w:spacing w:after="240"/>
        <w:jc w:val="both"/>
      </w:pPr>
    </w:p>
    <w:p w14:paraId="3033EB7B" w14:textId="77777777" w:rsidR="00175242" w:rsidRDefault="00000000">
      <w:r>
        <w:br w:type="page"/>
      </w:r>
    </w:p>
    <w:p w14:paraId="52DD983D" w14:textId="77777777" w:rsidR="00175242" w:rsidRDefault="00000000">
      <w:pPr>
        <w:pStyle w:val="Heading1"/>
        <w:spacing w:before="0" w:after="240"/>
      </w:pPr>
      <w:r>
        <w:rPr>
          <w:rFonts w:ascii="Times New Roman" w:hAnsi="Times New Roman"/>
          <w:color w:val="1A365D"/>
        </w:rPr>
        <w:lastRenderedPageBreak/>
        <w:t>Chapter 7: Experimental Results &amp; Dashboards</w:t>
      </w:r>
    </w:p>
    <w:p w14:paraId="1A262BBD" w14:textId="77777777" w:rsidR="00175242" w:rsidRDefault="00000000">
      <w:pPr>
        <w:jc w:val="both"/>
      </w:pPr>
      <w:r>
        <w:t>To validate the performance, security, and invigilation accuracy of the SmartHire AI platform, controlled experiments were conducted utilizing real candidate portfolios and synthetic interview sessions.</w:t>
      </w:r>
    </w:p>
    <w:p w14:paraId="4568A164" w14:textId="77777777" w:rsidR="00175242" w:rsidRDefault="00000000">
      <w:pPr>
        <w:pStyle w:val="Heading2"/>
        <w:spacing w:before="240" w:after="120"/>
      </w:pPr>
      <w:r>
        <w:rPr>
          <w:rFonts w:ascii="Times New Roman" w:hAnsi="Times New Roman"/>
          <w:color w:val="2B6CB0"/>
        </w:rPr>
        <w:t>7.1 ATS Parsing Analysis &amp; Results</w:t>
      </w:r>
    </w:p>
    <w:p w14:paraId="5A0447DA" w14:textId="77777777" w:rsidR="00175242" w:rsidRDefault="00000000">
      <w:pPr>
        <w:jc w:val="both"/>
      </w:pPr>
      <w:r>
        <w:t>The ATS processing subsystem was evaluated on its ability to correctly identify job requirements, extract relevant experience details, and map technical qualifications semantically. Weighted skills were adjusted based on specific recruiters' preferences: core programming languages (e.g. Python, JS) held an important weight coefficient of 2.0, infrastructure systems (e.g. Docker, AWS) carried a weight of 1.5, and general tools (e.g. Git) held 1.2. The scoring bounds are illustrated in Table 4 below:</w:t>
      </w:r>
    </w:p>
    <w:p w14:paraId="71455DD2" w14:textId="77777777" w:rsidR="00175242" w:rsidRDefault="00000000">
      <w:pPr>
        <w:jc w:val="center"/>
      </w:pPr>
      <w:r>
        <w:rPr>
          <w:b/>
        </w:rPr>
        <w:t>Table 4: Candidate ATS Scoring and Matching Weight System</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7"/>
        <w:gridCol w:w="2257"/>
        <w:gridCol w:w="2257"/>
        <w:gridCol w:w="2257"/>
      </w:tblGrid>
      <w:tr w:rsidR="00175242" w14:paraId="6084609A" w14:textId="77777777">
        <w:trPr>
          <w:jc w:val="center"/>
        </w:trPr>
        <w:tc>
          <w:tcPr>
            <w:tcW w:w="2257" w:type="dxa"/>
          </w:tcPr>
          <w:p w14:paraId="0D2D2326" w14:textId="77777777" w:rsidR="00175242" w:rsidRDefault="00000000">
            <w:r>
              <w:rPr>
                <w:b/>
                <w:sz w:val="22"/>
              </w:rPr>
              <w:t>Match Threshold Range</w:t>
            </w:r>
          </w:p>
        </w:tc>
        <w:tc>
          <w:tcPr>
            <w:tcW w:w="2257" w:type="dxa"/>
          </w:tcPr>
          <w:p w14:paraId="17AA24FA" w14:textId="77777777" w:rsidR="00175242" w:rsidRDefault="00000000">
            <w:r>
              <w:rPr>
                <w:b/>
                <w:sz w:val="22"/>
              </w:rPr>
              <w:t>Assigned Status</w:t>
            </w:r>
          </w:p>
        </w:tc>
        <w:tc>
          <w:tcPr>
            <w:tcW w:w="2257" w:type="dxa"/>
          </w:tcPr>
          <w:p w14:paraId="755938D3" w14:textId="77777777" w:rsidR="00175242" w:rsidRDefault="00000000">
            <w:r>
              <w:rPr>
                <w:b/>
                <w:sz w:val="22"/>
              </w:rPr>
              <w:t>ATS Scoring Multiplier</w:t>
            </w:r>
          </w:p>
        </w:tc>
        <w:tc>
          <w:tcPr>
            <w:tcW w:w="2257" w:type="dxa"/>
          </w:tcPr>
          <w:p w14:paraId="7AE5E4B8" w14:textId="77777777" w:rsidR="00175242" w:rsidRDefault="00000000">
            <w:r>
              <w:rPr>
                <w:b/>
                <w:sz w:val="22"/>
              </w:rPr>
              <w:t>Qualitative Recruitment Action</w:t>
            </w:r>
          </w:p>
        </w:tc>
      </w:tr>
      <w:tr w:rsidR="00175242" w14:paraId="3E0D687A" w14:textId="77777777">
        <w:trPr>
          <w:jc w:val="center"/>
        </w:trPr>
        <w:tc>
          <w:tcPr>
            <w:tcW w:w="2257" w:type="dxa"/>
          </w:tcPr>
          <w:p w14:paraId="517AD43A" w14:textId="77777777" w:rsidR="00175242" w:rsidRDefault="00000000">
            <w:r>
              <w:rPr>
                <w:sz w:val="20"/>
              </w:rPr>
              <w:t>Cosine Similarity &gt;= 0.60</w:t>
            </w:r>
          </w:p>
        </w:tc>
        <w:tc>
          <w:tcPr>
            <w:tcW w:w="2257" w:type="dxa"/>
          </w:tcPr>
          <w:p w14:paraId="702C9E91" w14:textId="77777777" w:rsidR="00175242" w:rsidRDefault="00000000">
            <w:r>
              <w:rPr>
                <w:sz w:val="20"/>
              </w:rPr>
              <w:t>EXACT MATCH</w:t>
            </w:r>
          </w:p>
        </w:tc>
        <w:tc>
          <w:tcPr>
            <w:tcW w:w="2257" w:type="dxa"/>
          </w:tcPr>
          <w:p w14:paraId="7ACC1749" w14:textId="77777777" w:rsidR="00175242" w:rsidRDefault="00000000">
            <w:r>
              <w:rPr>
                <w:sz w:val="20"/>
              </w:rPr>
              <w:t>1.00 Coefficient</w:t>
            </w:r>
          </w:p>
        </w:tc>
        <w:tc>
          <w:tcPr>
            <w:tcW w:w="2257" w:type="dxa"/>
          </w:tcPr>
          <w:p w14:paraId="02A63A0B" w14:textId="77777777" w:rsidR="00175242" w:rsidRDefault="00000000">
            <w:r>
              <w:rPr>
                <w:sz w:val="20"/>
              </w:rPr>
              <w:t>High Fit. Candidate auto-passed to the dynamic interview pipeline.</w:t>
            </w:r>
          </w:p>
        </w:tc>
      </w:tr>
      <w:tr w:rsidR="00175242" w14:paraId="147D0A05" w14:textId="77777777">
        <w:trPr>
          <w:jc w:val="center"/>
        </w:trPr>
        <w:tc>
          <w:tcPr>
            <w:tcW w:w="2257" w:type="dxa"/>
          </w:tcPr>
          <w:p w14:paraId="236DD7CE" w14:textId="77777777" w:rsidR="00175242" w:rsidRDefault="00000000">
            <w:r>
              <w:rPr>
                <w:sz w:val="20"/>
              </w:rPr>
              <w:t>0.38 &lt;= Similarity &lt; 0.60</w:t>
            </w:r>
          </w:p>
        </w:tc>
        <w:tc>
          <w:tcPr>
            <w:tcW w:w="2257" w:type="dxa"/>
          </w:tcPr>
          <w:p w14:paraId="47FCCF41" w14:textId="77777777" w:rsidR="00175242" w:rsidRDefault="00000000">
            <w:r>
              <w:rPr>
                <w:sz w:val="20"/>
              </w:rPr>
              <w:t>PARTIAL MATCH</w:t>
            </w:r>
          </w:p>
        </w:tc>
        <w:tc>
          <w:tcPr>
            <w:tcW w:w="2257" w:type="dxa"/>
          </w:tcPr>
          <w:p w14:paraId="48A7CD26" w14:textId="77777777" w:rsidR="00175242" w:rsidRDefault="00000000">
            <w:r>
              <w:rPr>
                <w:sz w:val="20"/>
              </w:rPr>
              <w:t>0.50 Coefficient</w:t>
            </w:r>
          </w:p>
        </w:tc>
        <w:tc>
          <w:tcPr>
            <w:tcW w:w="2257" w:type="dxa"/>
          </w:tcPr>
          <w:p w14:paraId="68761128" w14:textId="77777777" w:rsidR="00175242" w:rsidRDefault="00000000">
            <w:r>
              <w:rPr>
                <w:sz w:val="20"/>
              </w:rPr>
              <w:t>Partial Fit. Highlighted as a potential skill gap for LLM questioning.</w:t>
            </w:r>
          </w:p>
        </w:tc>
      </w:tr>
      <w:tr w:rsidR="00175242" w14:paraId="7361E626" w14:textId="77777777">
        <w:trPr>
          <w:jc w:val="center"/>
        </w:trPr>
        <w:tc>
          <w:tcPr>
            <w:tcW w:w="2257" w:type="dxa"/>
          </w:tcPr>
          <w:p w14:paraId="1BF6172B" w14:textId="77777777" w:rsidR="00175242" w:rsidRDefault="00000000">
            <w:r>
              <w:rPr>
                <w:sz w:val="20"/>
              </w:rPr>
              <w:t>Cosine Similarity &lt; 0.38</w:t>
            </w:r>
          </w:p>
        </w:tc>
        <w:tc>
          <w:tcPr>
            <w:tcW w:w="2257" w:type="dxa"/>
          </w:tcPr>
          <w:p w14:paraId="4AE38CAF" w14:textId="77777777" w:rsidR="00175242" w:rsidRDefault="00000000">
            <w:r>
              <w:rPr>
                <w:sz w:val="20"/>
              </w:rPr>
              <w:t>MISSING SKILL</w:t>
            </w:r>
          </w:p>
        </w:tc>
        <w:tc>
          <w:tcPr>
            <w:tcW w:w="2257" w:type="dxa"/>
          </w:tcPr>
          <w:p w14:paraId="1698FB08" w14:textId="77777777" w:rsidR="00175242" w:rsidRDefault="00000000">
            <w:r>
              <w:rPr>
                <w:sz w:val="20"/>
              </w:rPr>
              <w:t>0.00 Coefficient</w:t>
            </w:r>
          </w:p>
        </w:tc>
        <w:tc>
          <w:tcPr>
            <w:tcW w:w="2257" w:type="dxa"/>
          </w:tcPr>
          <w:p w14:paraId="05E31323" w14:textId="77777777" w:rsidR="00175242" w:rsidRDefault="00000000">
            <w:r>
              <w:rPr>
                <w:sz w:val="20"/>
              </w:rPr>
              <w:t>Rejection criteria if critical, or logged as an active skill gap.</w:t>
            </w:r>
          </w:p>
        </w:tc>
      </w:tr>
    </w:tbl>
    <w:p w14:paraId="0DC7481A" w14:textId="77777777" w:rsidR="00175242" w:rsidRDefault="00175242">
      <w:pPr>
        <w:spacing w:after="360"/>
        <w:jc w:val="both"/>
      </w:pPr>
    </w:p>
    <w:p w14:paraId="3125D082" w14:textId="77777777" w:rsidR="00175242" w:rsidRDefault="00000000">
      <w:pPr>
        <w:pStyle w:val="Heading2"/>
        <w:spacing w:before="240" w:after="120"/>
      </w:pPr>
      <w:r>
        <w:rPr>
          <w:rFonts w:ascii="Times New Roman" w:hAnsi="Times New Roman"/>
          <w:color w:val="2B6CB0"/>
        </w:rPr>
        <w:t>7.2 Proctoring Suspicion Aggregation Analysis</w:t>
      </w:r>
    </w:p>
    <w:p w14:paraId="12BCD482" w14:textId="77777777" w:rsidR="00175242" w:rsidRDefault="00000000">
      <w:pPr>
        <w:jc w:val="both"/>
      </w:pPr>
      <w:r>
        <w:t>The automated proctoring computer vision framework was tested in multiple candidate environment scenarios. By adjusting weights dynamically in the rules engine, the suspicion system effectively flagged integrity violations in real-time, preventing dishonest candidates from cheating during online assessments.</w:t>
      </w:r>
    </w:p>
    <w:p w14:paraId="71314B6D" w14:textId="77777777" w:rsidR="00175242" w:rsidRDefault="00000000">
      <w:pPr>
        <w:jc w:val="center"/>
      </w:pPr>
      <w:r>
        <w:rPr>
          <w:b/>
        </w:rPr>
        <w:t>Table 5: Real-time Proctoring Suspicion Score Reference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10"/>
        <w:gridCol w:w="3010"/>
        <w:gridCol w:w="3010"/>
      </w:tblGrid>
      <w:tr w:rsidR="00175242" w14:paraId="70BABF6B" w14:textId="77777777">
        <w:trPr>
          <w:jc w:val="center"/>
        </w:trPr>
        <w:tc>
          <w:tcPr>
            <w:tcW w:w="3010" w:type="dxa"/>
          </w:tcPr>
          <w:p w14:paraId="0B278A63" w14:textId="77777777" w:rsidR="00175242" w:rsidRDefault="00000000">
            <w:r>
              <w:rPr>
                <w:b/>
                <w:sz w:val="22"/>
              </w:rPr>
              <w:t>Detection Event Type</w:t>
            </w:r>
          </w:p>
        </w:tc>
        <w:tc>
          <w:tcPr>
            <w:tcW w:w="3010" w:type="dxa"/>
          </w:tcPr>
          <w:p w14:paraId="06F4C020" w14:textId="77777777" w:rsidR="00175242" w:rsidRDefault="00000000">
            <w:r>
              <w:rPr>
                <w:b/>
                <w:sz w:val="22"/>
              </w:rPr>
              <w:t>Rules Engine Suspicion Weight</w:t>
            </w:r>
          </w:p>
        </w:tc>
        <w:tc>
          <w:tcPr>
            <w:tcW w:w="3010" w:type="dxa"/>
          </w:tcPr>
          <w:p w14:paraId="767B3C07" w14:textId="77777777" w:rsidR="00175242" w:rsidRDefault="00000000">
            <w:r>
              <w:rPr>
                <w:b/>
                <w:sz w:val="22"/>
              </w:rPr>
              <w:t>Operational Behavior Trigger</w:t>
            </w:r>
          </w:p>
        </w:tc>
      </w:tr>
      <w:tr w:rsidR="00175242" w14:paraId="66AA7B01" w14:textId="77777777">
        <w:trPr>
          <w:jc w:val="center"/>
        </w:trPr>
        <w:tc>
          <w:tcPr>
            <w:tcW w:w="3010" w:type="dxa"/>
          </w:tcPr>
          <w:p w14:paraId="474E54D8" w14:textId="77777777" w:rsidR="00175242" w:rsidRDefault="00000000">
            <w:r>
              <w:rPr>
                <w:sz w:val="20"/>
              </w:rPr>
              <w:t>Multiple Faces Detected</w:t>
            </w:r>
          </w:p>
        </w:tc>
        <w:tc>
          <w:tcPr>
            <w:tcW w:w="3010" w:type="dxa"/>
          </w:tcPr>
          <w:p w14:paraId="2319CEBE" w14:textId="77777777" w:rsidR="00175242" w:rsidRDefault="00000000">
            <w:r>
              <w:rPr>
                <w:sz w:val="20"/>
              </w:rPr>
              <w:t>+20 Suspicion points</w:t>
            </w:r>
          </w:p>
        </w:tc>
        <w:tc>
          <w:tcPr>
            <w:tcW w:w="3010" w:type="dxa"/>
          </w:tcPr>
          <w:p w14:paraId="301D148F" w14:textId="77777777" w:rsidR="00175242" w:rsidRDefault="00000000">
            <w:r>
              <w:rPr>
                <w:sz w:val="20"/>
              </w:rPr>
              <w:t>YOLOv8 bounding box detects &gt; 1 distinct person classes in frame.</w:t>
            </w:r>
          </w:p>
        </w:tc>
      </w:tr>
      <w:tr w:rsidR="00175242" w14:paraId="115241F6" w14:textId="77777777">
        <w:trPr>
          <w:jc w:val="center"/>
        </w:trPr>
        <w:tc>
          <w:tcPr>
            <w:tcW w:w="3010" w:type="dxa"/>
          </w:tcPr>
          <w:p w14:paraId="353DB306" w14:textId="77777777" w:rsidR="00175242" w:rsidRDefault="00000000">
            <w:r>
              <w:rPr>
                <w:sz w:val="20"/>
              </w:rPr>
              <w:t>No Person in Frame</w:t>
            </w:r>
          </w:p>
        </w:tc>
        <w:tc>
          <w:tcPr>
            <w:tcW w:w="3010" w:type="dxa"/>
          </w:tcPr>
          <w:p w14:paraId="1B09C8F8" w14:textId="77777777" w:rsidR="00175242" w:rsidRDefault="00000000">
            <w:r>
              <w:rPr>
                <w:sz w:val="20"/>
              </w:rPr>
              <w:t>+5 Suspicion points / sec</w:t>
            </w:r>
          </w:p>
        </w:tc>
        <w:tc>
          <w:tcPr>
            <w:tcW w:w="3010" w:type="dxa"/>
          </w:tcPr>
          <w:p w14:paraId="616F9920" w14:textId="77777777" w:rsidR="00175242" w:rsidRDefault="00000000">
            <w:r>
              <w:rPr>
                <w:sz w:val="20"/>
              </w:rPr>
              <w:t>YOLOv8 registers 0 persons, indicating applicant has left the screen.</w:t>
            </w:r>
          </w:p>
        </w:tc>
      </w:tr>
      <w:tr w:rsidR="00175242" w14:paraId="23300BC0" w14:textId="77777777">
        <w:trPr>
          <w:jc w:val="center"/>
        </w:trPr>
        <w:tc>
          <w:tcPr>
            <w:tcW w:w="3010" w:type="dxa"/>
          </w:tcPr>
          <w:p w14:paraId="1BB92BF9" w14:textId="77777777" w:rsidR="00175242" w:rsidRDefault="00000000">
            <w:r>
              <w:rPr>
                <w:sz w:val="20"/>
              </w:rPr>
              <w:t>Gaze Direction Deviation</w:t>
            </w:r>
          </w:p>
        </w:tc>
        <w:tc>
          <w:tcPr>
            <w:tcW w:w="3010" w:type="dxa"/>
          </w:tcPr>
          <w:p w14:paraId="29D8AC60" w14:textId="77777777" w:rsidR="00175242" w:rsidRDefault="00000000">
            <w:r>
              <w:rPr>
                <w:sz w:val="20"/>
              </w:rPr>
              <w:t>+3 Suspicion points / sec</w:t>
            </w:r>
          </w:p>
        </w:tc>
        <w:tc>
          <w:tcPr>
            <w:tcW w:w="3010" w:type="dxa"/>
          </w:tcPr>
          <w:p w14:paraId="7859AC33" w14:textId="77777777" w:rsidR="00175242" w:rsidRDefault="00000000">
            <w:r>
              <w:rPr>
                <w:sz w:val="20"/>
              </w:rPr>
              <w:t>MediaPipe face mesh calculates yaw/pitch angle exceeding 22 degrees.</w:t>
            </w:r>
          </w:p>
        </w:tc>
      </w:tr>
      <w:tr w:rsidR="00175242" w14:paraId="780B0552" w14:textId="77777777">
        <w:trPr>
          <w:jc w:val="center"/>
        </w:trPr>
        <w:tc>
          <w:tcPr>
            <w:tcW w:w="3010" w:type="dxa"/>
          </w:tcPr>
          <w:p w14:paraId="053F9BE5" w14:textId="77777777" w:rsidR="00175242" w:rsidRDefault="00000000">
            <w:r>
              <w:rPr>
                <w:sz w:val="20"/>
              </w:rPr>
              <w:t>Mobile Phone in Use</w:t>
            </w:r>
          </w:p>
        </w:tc>
        <w:tc>
          <w:tcPr>
            <w:tcW w:w="3010" w:type="dxa"/>
          </w:tcPr>
          <w:p w14:paraId="744C5D2E" w14:textId="77777777" w:rsidR="00175242" w:rsidRDefault="00000000">
            <w:r>
              <w:rPr>
                <w:sz w:val="20"/>
              </w:rPr>
              <w:t>+35 Suspicion points</w:t>
            </w:r>
          </w:p>
        </w:tc>
        <w:tc>
          <w:tcPr>
            <w:tcW w:w="3010" w:type="dxa"/>
          </w:tcPr>
          <w:p w14:paraId="309FA85F" w14:textId="77777777" w:rsidR="00175242" w:rsidRDefault="00000000">
            <w:r>
              <w:rPr>
                <w:sz w:val="20"/>
              </w:rPr>
              <w:t>YOLOv8 registers a secondary screen or phone bounding box in screen space.</w:t>
            </w:r>
          </w:p>
        </w:tc>
      </w:tr>
      <w:tr w:rsidR="00175242" w14:paraId="5D054EEE" w14:textId="77777777">
        <w:trPr>
          <w:jc w:val="center"/>
        </w:trPr>
        <w:tc>
          <w:tcPr>
            <w:tcW w:w="3010" w:type="dxa"/>
          </w:tcPr>
          <w:p w14:paraId="59D81F90" w14:textId="77777777" w:rsidR="00175242" w:rsidRDefault="00000000">
            <w:r>
              <w:rPr>
                <w:sz w:val="20"/>
              </w:rPr>
              <w:t>Integrity Score Calculation</w:t>
            </w:r>
          </w:p>
        </w:tc>
        <w:tc>
          <w:tcPr>
            <w:tcW w:w="3010" w:type="dxa"/>
          </w:tcPr>
          <w:p w14:paraId="533FAC0E" w14:textId="77777777" w:rsidR="00175242" w:rsidRDefault="00000000">
            <w:r>
              <w:rPr>
                <w:sz w:val="20"/>
              </w:rPr>
              <w:t>Base 100 - Suspicion Score</w:t>
            </w:r>
          </w:p>
        </w:tc>
        <w:tc>
          <w:tcPr>
            <w:tcW w:w="3010" w:type="dxa"/>
          </w:tcPr>
          <w:p w14:paraId="4CB87FA2" w14:textId="77777777" w:rsidR="00175242" w:rsidRDefault="00000000">
            <w:r>
              <w:rPr>
                <w:sz w:val="20"/>
              </w:rPr>
              <w:t xml:space="preserve">Final assessment integrity rating </w:t>
            </w:r>
            <w:r>
              <w:rPr>
                <w:sz w:val="20"/>
              </w:rPr>
              <w:lastRenderedPageBreak/>
              <w:t>written to database profile.</w:t>
            </w:r>
          </w:p>
        </w:tc>
      </w:tr>
    </w:tbl>
    <w:p w14:paraId="2FB1DB93" w14:textId="77777777" w:rsidR="00175242" w:rsidRDefault="00000000">
      <w:r>
        <w:br w:type="page"/>
      </w:r>
    </w:p>
    <w:p w14:paraId="55416B72" w14:textId="77777777" w:rsidR="00175242" w:rsidRDefault="00000000">
      <w:pPr>
        <w:pStyle w:val="Heading1"/>
        <w:spacing w:before="0" w:after="240"/>
      </w:pPr>
      <w:r>
        <w:rPr>
          <w:rFonts w:ascii="Times New Roman" w:hAnsi="Times New Roman"/>
          <w:color w:val="1A365D"/>
        </w:rPr>
        <w:lastRenderedPageBreak/>
        <w:t>Chapter 8: Conclusion and Future Work</w:t>
      </w:r>
    </w:p>
    <w:p w14:paraId="49C3D479" w14:textId="77777777" w:rsidR="00175242" w:rsidRDefault="00000000">
      <w:pPr>
        <w:pStyle w:val="Heading2"/>
        <w:spacing w:before="240" w:after="120"/>
      </w:pPr>
      <w:r>
        <w:rPr>
          <w:rFonts w:ascii="Times New Roman" w:hAnsi="Times New Roman"/>
          <w:color w:val="2B6CB0"/>
        </w:rPr>
        <w:t>8.1 Project Conclusion</w:t>
      </w:r>
    </w:p>
    <w:p w14:paraId="78BAFA8C" w14:textId="77777777" w:rsidR="00175242" w:rsidRDefault="00000000">
      <w:pPr>
        <w:jc w:val="both"/>
      </w:pPr>
      <w:r>
        <w:t>SmartHire AI represents a highly integrated, production-grade recruitment tool. By combining local agentic workflows with vector datastores and advanced vision algorithms, the application delivers a private, objective, and scalable screening mechanism. It eliminates manual recruitment bottlenecks by automating ATS matching and dynamic technical interviewing, while securing remote assessment integrity through isolated sandbox testing and real-time computer vision invigilation.</w:t>
      </w:r>
    </w:p>
    <w:p w14:paraId="382ACFD6" w14:textId="77777777" w:rsidR="00175242" w:rsidRDefault="00000000">
      <w:pPr>
        <w:jc w:val="both"/>
      </w:pPr>
      <w:r>
        <w:t>The software architecture demonstrates the effectiveness of decoupled design patterns, utilising fastapi asynchronous web sockets to connect client-side web components with heavy backend computing resources. Running LLM models completely locally through Ollama ensures absolute data isolation, making it an ideal choice for corporate entities wary of exposing proprietary resumes to external cloud services.</w:t>
      </w:r>
    </w:p>
    <w:p w14:paraId="5D740BB3" w14:textId="77777777" w:rsidR="00175242" w:rsidRDefault="00000000">
      <w:pPr>
        <w:pStyle w:val="Heading2"/>
        <w:spacing w:before="240" w:after="120"/>
      </w:pPr>
      <w:r>
        <w:rPr>
          <w:rFonts w:ascii="Times New Roman" w:hAnsi="Times New Roman"/>
          <w:color w:val="2B6CB0"/>
        </w:rPr>
        <w:t>8.2 Scope for Future Enhancement</w:t>
      </w:r>
    </w:p>
    <w:p w14:paraId="47F1AC64" w14:textId="77777777" w:rsidR="00175242" w:rsidRDefault="00000000">
      <w:pPr>
        <w:jc w:val="both"/>
      </w:pPr>
      <w:r>
        <w:t>While the prototype satisfies all objectives, several areas can be developed for future commercial expansion:</w:t>
      </w:r>
    </w:p>
    <w:p w14:paraId="1D6F546B" w14:textId="77777777" w:rsidR="00175242" w:rsidRDefault="00000000">
      <w:pPr>
        <w:pStyle w:val="ListBullet"/>
        <w:spacing w:after="40"/>
      </w:pPr>
      <w:r>
        <w:rPr>
          <w:b/>
        </w:rPr>
        <w:t xml:space="preserve">Multi-Language Voice Transcription: </w:t>
      </w:r>
      <w:r>
        <w:t>Integrate local OpenAI Whisper models directly on the backend to handle multilingual speech transcriptions, bypassing Web Speech API browser limits.</w:t>
      </w:r>
    </w:p>
    <w:p w14:paraId="5306496A" w14:textId="77777777" w:rsidR="00175242" w:rsidRDefault="00000000">
      <w:pPr>
        <w:pStyle w:val="ListBullet"/>
        <w:spacing w:after="40"/>
      </w:pPr>
      <w:r>
        <w:rPr>
          <w:b/>
        </w:rPr>
        <w:t xml:space="preserve">Advanced GPU Clusters: </w:t>
      </w:r>
      <w:r>
        <w:t>Transition the single-instance Ollama runner into a load-balanced GPU inference cluster, enabling concurrent assessment support for thousands of simultaneous applicants.</w:t>
      </w:r>
    </w:p>
    <w:p w14:paraId="333B385B" w14:textId="77777777" w:rsidR="00175242" w:rsidRDefault="00000000">
      <w:pPr>
        <w:pStyle w:val="ListBullet"/>
        <w:spacing w:after="40"/>
      </w:pPr>
      <w:r>
        <w:rPr>
          <w:b/>
        </w:rPr>
        <w:t xml:space="preserve">Behavioral Sentiment Analysis: </w:t>
      </w:r>
      <w:r>
        <w:t>Expand Agent 5 to analyze acoustic voice tone, detecting candidate stress, enthusiasm, and micro-behavioral changes during interview answers.</w:t>
      </w:r>
    </w:p>
    <w:p w14:paraId="01EDD487" w14:textId="77777777" w:rsidR="00175242" w:rsidRDefault="00000000">
      <w:pPr>
        <w:pStyle w:val="ListBullet"/>
        <w:spacing w:after="40"/>
      </w:pPr>
      <w:r>
        <w:rPr>
          <w:b/>
        </w:rPr>
        <w:t xml:space="preserve">Continuous Learning Vectors: </w:t>
      </w:r>
      <w:r>
        <w:t>Implement a feedback loop that updates the ChromaDB vector database dynamically based on recruiter hiring ratings, optimizing semantic search weights automatically over time.</w:t>
      </w:r>
    </w:p>
    <w:p w14:paraId="1BFEEDE0" w14:textId="77777777" w:rsidR="00175242" w:rsidRDefault="00000000">
      <w:r>
        <w:br w:type="page"/>
      </w:r>
    </w:p>
    <w:p w14:paraId="1DF87203" w14:textId="77777777" w:rsidR="00175242" w:rsidRDefault="00000000">
      <w:pPr>
        <w:pStyle w:val="Heading1"/>
        <w:spacing w:before="0" w:after="240"/>
      </w:pPr>
      <w:r>
        <w:rPr>
          <w:rFonts w:ascii="Times New Roman" w:hAnsi="Times New Roman"/>
          <w:color w:val="1A365D"/>
        </w:rPr>
        <w:lastRenderedPageBreak/>
        <w:t>References (Scholarly Web URLs)</w:t>
      </w:r>
    </w:p>
    <w:p w14:paraId="5F3A9A14" w14:textId="77777777" w:rsidR="00175242" w:rsidRDefault="00000000">
      <w:r>
        <w:t>1. FastAPI Web Framework Documentation: https://fastapi.tiangolo.com/</w:t>
      </w:r>
    </w:p>
    <w:p w14:paraId="6635EBEC" w14:textId="77777777" w:rsidR="00175242" w:rsidRDefault="00000000">
      <w:r>
        <w:t>2. ChromaDB Vector Store Reference: https://docs.trychroma.com/</w:t>
      </w:r>
    </w:p>
    <w:p w14:paraId="3DA8A3D6" w14:textId="77777777" w:rsidR="00175242" w:rsidRDefault="00000000">
      <w:r>
        <w:t>3. SentenceTransformers by HuggingFace: https://huggingface.co/sentence-transformers</w:t>
      </w:r>
    </w:p>
    <w:p w14:paraId="09A22030" w14:textId="77777777" w:rsidR="00175242" w:rsidRDefault="00000000">
      <w:r>
        <w:t>4. Google MediaPipe Hand and Face Landmarker Logic: https://ai.google.dev/edge/mediapipe/solutions/guide</w:t>
      </w:r>
    </w:p>
    <w:p w14:paraId="2BB983F1" w14:textId="77777777" w:rsidR="00175242" w:rsidRDefault="00000000">
      <w:r>
        <w:t>5. Ultralytics YOLOv8 Computer Vision Architecture: https://docs.ultralytics.com/</w:t>
      </w:r>
    </w:p>
    <w:p w14:paraId="0707785D" w14:textId="77777777" w:rsidR="00175242" w:rsidRDefault="00000000">
      <w:r>
        <w:t>6. Ollama Local LLM Runner API Specification: https://github.com/ollama/ollama/blob/main/docs/api.md</w:t>
      </w:r>
    </w:p>
    <w:p w14:paraId="44A14A06" w14:textId="77777777" w:rsidR="00175242" w:rsidRDefault="00000000">
      <w:r>
        <w:t>7. Docker Daemon SDK and Python Bindings: https://docker-py.readthedocs.io/en/stable/</w:t>
      </w:r>
    </w:p>
    <w:p w14:paraId="7AA19188" w14:textId="77777777" w:rsidR="00175242" w:rsidRDefault="00000000">
      <w:r>
        <w:t>8. SQLAlchemy Object Relational Mapper for Python: https://www.sqlalchemy.org/</w:t>
      </w:r>
    </w:p>
    <w:sectPr w:rsidR="0017524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02461">
    <w:abstractNumId w:val="8"/>
  </w:num>
  <w:num w:numId="2" w16cid:durableId="224461566">
    <w:abstractNumId w:val="6"/>
  </w:num>
  <w:num w:numId="3" w16cid:durableId="1896774867">
    <w:abstractNumId w:val="5"/>
  </w:num>
  <w:num w:numId="4" w16cid:durableId="568077776">
    <w:abstractNumId w:val="4"/>
  </w:num>
  <w:num w:numId="5" w16cid:durableId="1397626988">
    <w:abstractNumId w:val="7"/>
  </w:num>
  <w:num w:numId="6" w16cid:durableId="56827697">
    <w:abstractNumId w:val="3"/>
  </w:num>
  <w:num w:numId="7" w16cid:durableId="257564590">
    <w:abstractNumId w:val="2"/>
  </w:num>
  <w:num w:numId="8" w16cid:durableId="124466604">
    <w:abstractNumId w:val="1"/>
  </w:num>
  <w:num w:numId="9" w16cid:durableId="2031835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242"/>
    <w:rsid w:val="001B4F7F"/>
    <w:rsid w:val="001D00A1"/>
    <w:rsid w:val="0029639D"/>
    <w:rsid w:val="00326F90"/>
    <w:rsid w:val="004953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10F0A"/>
  <w14:defaultImageDpi w14:val="300"/>
  <w15:docId w15:val="{03C2ABEB-4EDC-4477-88C2-9913653C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23</Pages>
  <Words>5246</Words>
  <Characters>29906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 Kulshrestha</cp:lastModifiedBy>
  <cp:revision>2</cp:revision>
  <cp:lastPrinted>2026-05-24T13:19:00Z</cp:lastPrinted>
  <dcterms:created xsi:type="dcterms:W3CDTF">2013-12-23T23:15:00Z</dcterms:created>
  <dcterms:modified xsi:type="dcterms:W3CDTF">2026-05-24T13:24:00Z</dcterms:modified>
  <cp:category/>
</cp:coreProperties>
</file>