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jc w:val="center"/>
        <w:rPr>
          <w:b/>
          <w:bCs/>
          <w:sz w:val="34"/>
          <w:szCs w:val="34"/>
        </w:rPr>
      </w:pPr>
      <w:bookmarkStart w:id="0" w:name="_heading=h.kvujjv4qalms" w:colFirst="0" w:colLast="0"/>
      <w:bookmarkEnd w:id="0"/>
      <w:r>
        <w:rPr>
          <w:b/>
          <w:bCs/>
          <w:sz w:val="34"/>
          <w:szCs w:val="34"/>
          <w:rtl w:val="0"/>
        </w:rPr>
        <w:t>SIMATS ENGINEERING</w:t>
      </w:r>
    </w:p>
    <w:p w14:paraId="00000002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rtl w:val="0"/>
        </w:rPr>
        <w:t>ASSESSMENT TOOL 1</w:t>
      </w:r>
    </w:p>
    <w:p w14:paraId="00000003">
      <w:pPr>
        <w:jc w:val="both"/>
        <w:rPr>
          <w:b/>
          <w:bCs/>
          <w:sz w:val="34"/>
          <w:szCs w:val="34"/>
        </w:rPr>
      </w:pPr>
    </w:p>
    <w:p w14:paraId="00000004">
      <w:pPr>
        <w:jc w:val="both"/>
        <w:rPr>
          <w:b/>
          <w:bCs/>
          <w:sz w:val="34"/>
          <w:szCs w:val="34"/>
        </w:rPr>
      </w:pPr>
    </w:p>
    <w:p w14:paraId="00000005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 w:val="0"/>
        </w:rPr>
        <w:t>COURSE NAME: INTERNET PROGRAMMING</w:t>
      </w:r>
      <w:r>
        <w:rPr>
          <w:b/>
          <w:bCs/>
          <w:sz w:val="24"/>
          <w:szCs w:val="24"/>
          <w:rtl w:val="0"/>
        </w:rPr>
        <w:tab/>
      </w:r>
    </w:p>
    <w:p w14:paraId="51CC07C5">
      <w:pPr>
        <w:jc w:val="both"/>
        <w:rPr>
          <w:rFonts w:hint="default"/>
          <w:b/>
          <w:bCs/>
          <w:sz w:val="24"/>
          <w:szCs w:val="24"/>
          <w:rtl w:val="0"/>
          <w:lang w:val="en-US"/>
        </w:rPr>
      </w:pPr>
      <w:r>
        <w:rPr>
          <w:b/>
          <w:bCs/>
          <w:sz w:val="24"/>
          <w:szCs w:val="24"/>
          <w:rtl w:val="0"/>
        </w:rPr>
        <w:t>COURSE CODE: CSA43</w:t>
      </w:r>
      <w:r>
        <w:rPr>
          <w:rFonts w:hint="default"/>
          <w:b/>
          <w:bCs/>
          <w:sz w:val="24"/>
          <w:szCs w:val="24"/>
          <w:rtl w:val="0"/>
          <w:lang w:val="en-US"/>
        </w:rPr>
        <w:t>03</w:t>
      </w:r>
      <w:bookmarkStart w:id="1" w:name="_GoBack"/>
      <w:bookmarkEnd w:id="1"/>
    </w:p>
    <w:p w14:paraId="00000006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 w:val="0"/>
        </w:rPr>
        <w:tab/>
      </w:r>
      <w:r>
        <w:rPr>
          <w:b/>
          <w:bCs/>
          <w:sz w:val="24"/>
          <w:szCs w:val="24"/>
          <w:rtl w:val="0"/>
        </w:rPr>
        <w:tab/>
      </w:r>
      <w:r>
        <w:rPr>
          <w:b/>
          <w:bCs/>
          <w:sz w:val="24"/>
          <w:szCs w:val="24"/>
          <w:rtl w:val="0"/>
        </w:rPr>
        <w:tab/>
      </w:r>
      <w:r>
        <w:rPr>
          <w:b/>
          <w:bCs/>
          <w:sz w:val="24"/>
          <w:szCs w:val="24"/>
          <w:rtl w:val="0"/>
        </w:rPr>
        <w:tab/>
      </w:r>
      <w:r>
        <w:rPr>
          <w:b/>
          <w:bCs/>
          <w:sz w:val="24"/>
          <w:szCs w:val="24"/>
          <w:rtl w:val="0"/>
        </w:rPr>
        <w:tab/>
      </w:r>
    </w:p>
    <w:p w14:paraId="00000007">
      <w:pPr>
        <w:jc w:val="both"/>
        <w:rPr>
          <w:b/>
          <w:bCs/>
          <w:sz w:val="24"/>
          <w:szCs w:val="24"/>
        </w:rPr>
      </w:pPr>
    </w:p>
    <w:p w14:paraId="00000008">
      <w:pPr>
        <w:jc w:val="both"/>
        <w:rPr>
          <w:b/>
          <w:bCs/>
          <w:sz w:val="24"/>
          <w:szCs w:val="24"/>
        </w:rPr>
      </w:pPr>
    </w:p>
    <w:p w14:paraId="00000009">
      <w:pPr>
        <w:jc w:val="both"/>
        <w:rPr>
          <w:b/>
          <w:bCs/>
          <w:sz w:val="24"/>
          <w:szCs w:val="24"/>
        </w:rPr>
      </w:pPr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0A">
      <w:pPr>
        <w:jc w:val="both"/>
        <w:rPr>
          <w:b/>
          <w:bCs/>
          <w:sz w:val="24"/>
          <w:szCs w:val="24"/>
        </w:rPr>
      </w:pPr>
    </w:p>
    <w:p w14:paraId="0000000B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 w:val="0"/>
        </w:rPr>
        <w:t>COURSE OUTCOME COVERED</w:t>
      </w:r>
    </w:p>
    <w:p w14:paraId="0000000C">
      <w:pPr>
        <w:jc w:val="both"/>
        <w:rPr>
          <w:b/>
          <w:bCs/>
          <w:sz w:val="24"/>
          <w:szCs w:val="24"/>
        </w:rPr>
      </w:pPr>
    </w:p>
    <w:p w14:paraId="0000000D">
      <w:pPr>
        <w:jc w:val="both"/>
      </w:pPr>
      <w:r>
        <w:rPr>
          <w:b/>
          <w:bCs/>
          <w:sz w:val="24"/>
          <w:szCs w:val="24"/>
          <w:rtl w:val="0"/>
        </w:rPr>
        <w:t xml:space="preserve">CO 3: </w:t>
      </w:r>
      <w:r>
        <w:rPr>
          <w:rtl w:val="0"/>
        </w:rPr>
        <w:t>Implement dynamic web applications by utilizing DOM-based client-side scripting and employing Java Servlets for server-side request processing and response handling. (L3)</w:t>
      </w:r>
    </w:p>
    <w:p w14:paraId="0000000E">
      <w:pPr>
        <w:jc w:val="both"/>
        <w:rPr>
          <w:sz w:val="24"/>
          <w:szCs w:val="24"/>
        </w:rPr>
      </w:pPr>
    </w:p>
    <w:p w14:paraId="0000000F">
      <w:pPr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Assessment Tool :</w:t>
      </w:r>
      <w:r>
        <w:rPr>
          <w:rtl w:val="0"/>
        </w:rPr>
        <w:t xml:space="preserve"> Scenario-Based Assessment</w:t>
      </w:r>
    </w:p>
    <w:p w14:paraId="00000010">
      <w:pPr>
        <w:jc w:val="both"/>
        <w:rPr>
          <w:sz w:val="24"/>
          <w:szCs w:val="24"/>
        </w:rPr>
      </w:pPr>
    </w:p>
    <w:p w14:paraId="00000011">
      <w:pPr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Weightage: 40%</w:t>
      </w:r>
    </w:p>
    <w:p w14:paraId="00000012">
      <w:pPr>
        <w:jc w:val="both"/>
        <w:rPr>
          <w:sz w:val="24"/>
          <w:szCs w:val="24"/>
        </w:rPr>
      </w:pPr>
    </w:p>
    <w:p w14:paraId="00000013">
      <w:pPr>
        <w:jc w:val="both"/>
        <w:rPr>
          <w:sz w:val="24"/>
          <w:szCs w:val="24"/>
        </w:rPr>
      </w:pPr>
      <w:r>
        <w:pict>
          <v:rect id="_x0000_i1026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14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 w:val="0"/>
        </w:rPr>
        <w:t>QUESTIONS:</w:t>
      </w:r>
      <w:r>
        <w:rPr>
          <w:b/>
          <w:bCs/>
          <w:sz w:val="24"/>
          <w:szCs w:val="24"/>
          <w:rtl w:val="0"/>
        </w:rPr>
        <w:tab/>
      </w:r>
      <w:r>
        <w:rPr>
          <w:b/>
          <w:bCs/>
          <w:sz w:val="24"/>
          <w:szCs w:val="24"/>
          <w:rtl w:val="0"/>
        </w:rPr>
        <w:tab/>
      </w:r>
      <w:r>
        <w:rPr>
          <w:b/>
          <w:bCs/>
          <w:sz w:val="24"/>
          <w:szCs w:val="24"/>
          <w:rtl w:val="0"/>
        </w:rPr>
        <w:tab/>
      </w:r>
      <w:r>
        <w:rPr>
          <w:b/>
          <w:bCs/>
          <w:sz w:val="24"/>
          <w:szCs w:val="24"/>
          <w:rtl w:val="0"/>
        </w:rPr>
        <w:tab/>
      </w:r>
      <w:r>
        <w:rPr>
          <w:b/>
          <w:bCs/>
          <w:sz w:val="24"/>
          <w:szCs w:val="24"/>
          <w:rtl w:val="0"/>
        </w:rPr>
        <w:tab/>
      </w:r>
      <w:r>
        <w:rPr>
          <w:b/>
          <w:bCs/>
          <w:sz w:val="24"/>
          <w:szCs w:val="24"/>
          <w:rtl w:val="0"/>
        </w:rPr>
        <w:tab/>
      </w:r>
      <w:r>
        <w:rPr>
          <w:b/>
          <w:bCs/>
          <w:sz w:val="24"/>
          <w:szCs w:val="24"/>
          <w:rtl w:val="0"/>
        </w:rPr>
        <w:t xml:space="preserve">Total Marks: 30 </w:t>
      </w:r>
    </w:p>
    <w:p w14:paraId="00000015">
      <w:pPr>
        <w:jc w:val="both"/>
        <w:rPr>
          <w:sz w:val="24"/>
          <w:szCs w:val="24"/>
        </w:rPr>
      </w:pPr>
    </w:p>
    <w:p w14:paraId="00000016">
      <w:pPr>
        <w:pStyle w:val="4"/>
        <w:jc w:val="both"/>
        <w:rPr>
          <w:color w:val="000000"/>
        </w:rPr>
      </w:pPr>
      <w:r>
        <w:rPr>
          <w:b w:val="0"/>
          <w:bCs w:val="0"/>
          <w:color w:val="000000"/>
          <w:rtl w:val="0"/>
        </w:rPr>
        <w:t xml:space="preserve">Question 1 </w:t>
      </w:r>
    </w:p>
    <w:p w14:paraId="00000017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Suppose that a college wants to develop an online student registration system where students submit their details through a web form, and the data is processed using a Java Servlet.</w:t>
      </w:r>
    </w:p>
    <w:p w14:paraId="00000018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Explain the architecture of a servlet-based application. Design and implement a servlet to handle form data using both GET and POST methods. Describe the servlet life cycle (init, service, destroy)and justify which method is more appropriate for handling sensitive data.</w:t>
      </w:r>
      <w:r>
        <w:rPr>
          <w:rFonts w:hint="default" w:ascii="Times New Roman" w:hAnsi="Times New Roman" w:cs="Times New Roman"/>
          <w:b w:val="0"/>
          <w:bCs w:val="0"/>
          <w:sz w:val="22"/>
          <w:szCs w:val="22"/>
        </w:rPr>
        <w:drawing>
          <wp:inline distT="0" distB="0" distL="114300" distR="114300">
            <wp:extent cx="5720715" cy="2584450"/>
            <wp:effectExtent l="0" t="0" r="9525" b="6350"/>
            <wp:docPr id="1" name="Picture 1" descr="Screenshot 2026-08-08 1126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shot 2026-08-08 11261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258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1EE8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Times New Roman" w:hAnsi="Times New Roman" w:cs="Times New Roman"/>
          <w:b w:val="0"/>
          <w:bCs w:val="0"/>
          <w:sz w:val="22"/>
          <w:szCs w:val="22"/>
        </w:rPr>
      </w:pPr>
      <w:r>
        <w:rPr>
          <w:rFonts w:hint="default" w:ascii="Times New Roman" w:hAnsi="Times New Roman" w:cs="Times New Roman"/>
          <w:b w:val="0"/>
          <w:bCs w:val="0"/>
          <w:sz w:val="22"/>
          <w:szCs w:val="22"/>
        </w:rPr>
        <w:drawing>
          <wp:inline distT="0" distB="0" distL="114300" distR="114300">
            <wp:extent cx="5720715" cy="3217545"/>
            <wp:effectExtent l="0" t="0" r="9525" b="13335"/>
            <wp:docPr id="2" name="Picture 2" descr="Screenshot 2026-08-08 1127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Screenshot 2026-08-08 112718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7E335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</w:pPr>
    </w:p>
    <w:p w14:paraId="00000019">
      <w:pPr>
        <w:jc w:val="both"/>
      </w:pPr>
      <w:r>
        <w:pict>
          <v:rect id="_x0000_i1027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1A">
      <w:pPr>
        <w:pStyle w:val="4"/>
        <w:jc w:val="both"/>
        <w:rPr>
          <w:color w:val="000000"/>
        </w:rPr>
      </w:pPr>
      <w:r>
        <w:rPr>
          <w:b w:val="0"/>
          <w:bCs w:val="0"/>
          <w:color w:val="000000"/>
          <w:rtl w:val="0"/>
        </w:rPr>
        <w:t xml:space="preserve">Question 2 </w:t>
      </w:r>
    </w:p>
    <w:p w14:paraId="0000001B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Suppose that a website requires users to log in and maintain their session across multiple pages after authentication.</w:t>
      </w:r>
    </w:p>
    <w:p w14:paraId="0000001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Design a session management system using HttpSession and Cookies in Servlets. Explain how session tracking works in web applications and compare session-based tracking with cookies.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lang w:val="en-US"/>
        </w:rPr>
        <w:drawing>
          <wp:inline distT="0" distB="0" distL="114300" distR="114300">
            <wp:extent cx="5720715" cy="3217545"/>
            <wp:effectExtent l="0" t="0" r="9525" b="13335"/>
            <wp:docPr id="3" name="Picture 3" descr="Screenshot 2026-08-08 114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Screenshot 2026-08-08 11404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lang w:val="en-US"/>
        </w:rPr>
        <w:drawing>
          <wp:inline distT="0" distB="0" distL="114300" distR="114300">
            <wp:extent cx="5720715" cy="2277110"/>
            <wp:effectExtent l="0" t="0" r="9525" b="8890"/>
            <wp:docPr id="5" name="Picture 5" descr="Screenshot 2026-08-08 114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Screenshot 2026-08-08 114119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22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lang w:val="en-US"/>
        </w:rPr>
        <w:drawing>
          <wp:inline distT="0" distB="0" distL="114300" distR="114300">
            <wp:extent cx="5720715" cy="2456180"/>
            <wp:effectExtent l="0" t="0" r="9525" b="12700"/>
            <wp:docPr id="4" name="Picture 4" descr="Screenshot 2026-08-08 114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Screenshot 2026-08-08 1141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24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</w:p>
    <w:p w14:paraId="0000001E">
      <w:pPr>
        <w:jc w:val="both"/>
      </w:pPr>
      <w:r>
        <w:pict>
          <v:rect id="_x0000_i1028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1F">
      <w:pPr>
        <w:pStyle w:val="4"/>
        <w:jc w:val="both"/>
        <w:rPr>
          <w:color w:val="000000"/>
        </w:rPr>
      </w:pPr>
      <w:r>
        <w:rPr>
          <w:b w:val="0"/>
          <w:bCs w:val="0"/>
          <w:color w:val="000000"/>
          <w:rtl w:val="0"/>
        </w:rPr>
        <w:t xml:space="preserve">Question 3 </w:t>
      </w:r>
    </w:p>
    <w:p w14:paraId="00000020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Suppose that an e-commerce platform needs to store and retrieve product details from a database using a Java-based web application.</w:t>
      </w:r>
    </w:p>
    <w:p w14:paraId="00000021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  <w:t>Design a JDBC-based application to connect to a database, insert product data, and retrieve it using SQL queries. Explain the JDBC architecture and describe the steps involved in database connectivity along with proper exception handling.</w:t>
      </w:r>
    </w:p>
    <w:p w14:paraId="54342E3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</w:rPr>
      </w:pPr>
    </w:p>
    <w:p w14:paraId="7194AAB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  <w:lang w:val="en-US"/>
        </w:rPr>
        <w:drawing>
          <wp:inline distT="0" distB="0" distL="114300" distR="114300">
            <wp:extent cx="5720715" cy="2406015"/>
            <wp:effectExtent l="0" t="0" r="9525" b="1905"/>
            <wp:docPr id="15" name="Picture 15" descr="Screenshot 2026-08-08 1148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Screenshot 2026-08-08 11484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2406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  <w:lang w:val="en-US"/>
        </w:rPr>
        <w:drawing>
          <wp:inline distT="0" distB="0" distL="114300" distR="114300">
            <wp:extent cx="5720715" cy="2626360"/>
            <wp:effectExtent l="0" t="0" r="9525" b="10160"/>
            <wp:docPr id="16" name="Picture 16" descr="Screenshot 2026-08-08 114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Screenshot 2026-08-08 11485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val="clear" w:fill="auto"/>
          <w:vertAlign w:val="baseline"/>
          <w:rtl w:val="0"/>
          <w:lang w:val="en-US"/>
        </w:rPr>
        <w:drawing>
          <wp:inline distT="0" distB="0" distL="114300" distR="114300">
            <wp:extent cx="5720715" cy="3217545"/>
            <wp:effectExtent l="0" t="0" r="9525" b="13335"/>
            <wp:docPr id="17" name="Picture 17" descr="Screenshot 2026-08-08 1149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Screenshot 2026-08-08 11493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2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</w:p>
    <w:p w14:paraId="0000002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</w:p>
    <w:p w14:paraId="00000024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</w:p>
    <w:p w14:paraId="00000025">
      <w:pPr>
        <w:jc w:val="both"/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  <w:rtl w:val="0"/>
        </w:rPr>
        <w:t xml:space="preserve"> Code of Conduct:</w:t>
      </w:r>
    </w:p>
    <w:p w14:paraId="00000026">
      <w:pPr>
        <w:jc w:val="both"/>
        <w:rPr>
          <w:i/>
          <w:iCs/>
          <w:sz w:val="24"/>
          <w:szCs w:val="24"/>
        </w:rPr>
      </w:pPr>
    </w:p>
    <w:p w14:paraId="00000027">
      <w:pPr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  <w:rtl w:val="0"/>
        </w:rPr>
        <w:t xml:space="preserve">I </w:t>
      </w:r>
      <w:r>
        <w:rPr>
          <w:rFonts w:hint="default"/>
          <w:i/>
          <w:iCs/>
          <w:sz w:val="24"/>
          <w:szCs w:val="24"/>
          <w:u w:val="single"/>
          <w:rtl w:val="0"/>
          <w:lang w:val="en-US"/>
        </w:rPr>
        <w:t>G.MOKSHAGNA(192411160</w:t>
      </w:r>
      <w:r>
        <w:rPr>
          <w:i/>
          <w:iCs/>
          <w:sz w:val="24"/>
          <w:szCs w:val="24"/>
          <w:rtl w:val="0"/>
        </w:rPr>
        <w:t xml:space="preserve"> (Name / Reg No) certify that this submission is my original work and that I have adhered to the guidelines specified for this assessment.</w:t>
      </w:r>
    </w:p>
    <w:p w14:paraId="00000028">
      <w:pPr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  <w:rtl w:val="0"/>
        </w:rPr>
        <w:t>I understand that any violation of academic integrity rules will result in disciplinary action.</w:t>
      </w:r>
    </w:p>
    <w:p w14:paraId="00000029">
      <w:pPr>
        <w:jc w:val="both"/>
        <w:rPr>
          <w:i/>
          <w:iCs/>
          <w:sz w:val="24"/>
          <w:szCs w:val="24"/>
        </w:rPr>
      </w:pPr>
    </w:p>
    <w:p w14:paraId="0000002A">
      <w:pPr>
        <w:jc w:val="both"/>
        <w:rPr>
          <w:rFonts w:hint="default"/>
          <w:b/>
          <w:bCs/>
          <w:i w:val="0"/>
          <w:iCs w:val="0"/>
          <w:sz w:val="24"/>
          <w:szCs w:val="24"/>
          <w:lang w:val="en-US"/>
        </w:rPr>
      </w:pPr>
      <w:r>
        <w:rPr>
          <w:b/>
          <w:bCs/>
          <w:i/>
          <w:iCs/>
          <w:sz w:val="24"/>
          <w:szCs w:val="24"/>
          <w:rtl w:val="0"/>
        </w:rPr>
        <w:t>Signature of the student:</w:t>
      </w:r>
      <w:r>
        <w:rPr>
          <w:rFonts w:hint="default"/>
          <w:b/>
          <w:bCs/>
          <w:i/>
          <w:iCs/>
          <w:sz w:val="24"/>
          <w:szCs w:val="24"/>
          <w:rtl w:val="0"/>
          <w:lang w:val="en-US"/>
        </w:rPr>
        <w:t xml:space="preserve"> G.Mokshagna</w:t>
      </w:r>
    </w:p>
    <w:p w14:paraId="0000002B">
      <w:pPr>
        <w:jc w:val="both"/>
        <w:rPr>
          <w:sz w:val="24"/>
          <w:szCs w:val="24"/>
        </w:rPr>
      </w:pPr>
    </w:p>
    <w:p w14:paraId="0000002C">
      <w:pPr>
        <w:jc w:val="both"/>
        <w:rPr>
          <w:i/>
          <w:iCs/>
          <w:sz w:val="24"/>
          <w:szCs w:val="24"/>
        </w:rPr>
      </w:pPr>
    </w:p>
    <w:p w14:paraId="0000002D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  <w:rtl w:val="0"/>
        </w:rPr>
        <w:t>RUBRICS FOR CALCULATION:</w:t>
      </w:r>
    </w:p>
    <w:p w14:paraId="0000002E">
      <w:pPr>
        <w:jc w:val="both"/>
        <w:rPr>
          <w:b/>
          <w:bCs/>
          <w:sz w:val="24"/>
          <w:szCs w:val="24"/>
        </w:rPr>
      </w:pPr>
    </w:p>
    <w:tbl>
      <w:tblPr>
        <w:tblStyle w:val="17"/>
        <w:tblW w:w="9923" w:type="dxa"/>
        <w:tblInd w:w="-5" w:type="dxa"/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560"/>
        <w:gridCol w:w="1275"/>
        <w:gridCol w:w="2070"/>
        <w:gridCol w:w="1744"/>
        <w:gridCol w:w="1697"/>
        <w:gridCol w:w="1577"/>
      </w:tblGrid>
      <w:tr w14:paraId="74DDC446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525" w:hRule="atLeast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2F">
            <w:pPr>
              <w:spacing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  <w:rtl w:val="0"/>
              </w:rPr>
              <w:t>Criteria</w:t>
            </w:r>
          </w:p>
        </w:tc>
        <w:tc>
          <w:tcPr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30">
            <w:pPr>
              <w:spacing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  <w:rtl w:val="0"/>
              </w:rPr>
              <w:t>Weightage (%)</w:t>
            </w:r>
          </w:p>
        </w:tc>
        <w:tc>
          <w:tcPr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31">
            <w:pPr>
              <w:spacing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  <w:rtl w:val="0"/>
              </w:rPr>
              <w:t>Level 4 (Exemplary)</w:t>
            </w:r>
          </w:p>
        </w:tc>
        <w:tc>
          <w:tcPr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32">
            <w:pPr>
              <w:spacing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  <w:rtl w:val="0"/>
              </w:rPr>
              <w:t>Level 3 (Proficient)</w:t>
            </w:r>
          </w:p>
        </w:tc>
        <w:tc>
          <w:tcPr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33">
            <w:pPr>
              <w:spacing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  <w:rtl w:val="0"/>
              </w:rPr>
              <w:t>Level 2 (Developing)</w:t>
            </w:r>
          </w:p>
        </w:tc>
        <w:tc>
          <w:tcPr>
            <w:tcBorders>
              <w:top w:val="single" w:color="000000" w:sz="4" w:space="0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34">
            <w:pPr>
              <w:spacing w:line="240" w:lineRule="auto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  <w:rtl w:val="0"/>
              </w:rPr>
              <w:t>Level 1 (Beginning)</w:t>
            </w:r>
          </w:p>
        </w:tc>
      </w:tr>
      <w:tr w14:paraId="57FFA927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825" w:hRule="atLeast"/>
        </w:trPr>
        <w:tc>
          <w:tcPr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35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Understanding of Scenario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36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20%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37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Demonstrates clear and complete understanding of the scenario and context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38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Shows good understanding with minor gaps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39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Partial understanding; misses key aspects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3A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Misinterprets or fails to understand the scenario</w:t>
            </w:r>
          </w:p>
        </w:tc>
      </w:tr>
      <w:tr w14:paraId="35CEDE19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825" w:hRule="atLeast"/>
        </w:trPr>
        <w:tc>
          <w:tcPr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3B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Identification of Key Issues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3C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20%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3D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Accurately identifies all relevant issues and factors involved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3E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Identifies most key issues with minor omissions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3F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Identifies limited issues; some irrelevant points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40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Unable to identify key issues</w:t>
            </w:r>
          </w:p>
        </w:tc>
      </w:tr>
      <w:tr w14:paraId="76A51E7F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825" w:hRule="atLeast"/>
        </w:trPr>
        <w:tc>
          <w:tcPr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41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Application of Concepts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42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25%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43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Applies appropriate concepts effectively to address the scenario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44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Applies concepts with minor errors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45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Limited or partially correct application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46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Unable to apply relevant concepts</w:t>
            </w:r>
          </w:p>
        </w:tc>
      </w:tr>
      <w:tr w14:paraId="2EE1EAAB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825" w:hRule="atLeast"/>
        </w:trPr>
        <w:tc>
          <w:tcPr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47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Decision Making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48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20%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49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Makes well-reasoned, logical decisions with strong rationale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4A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Makes reasonable decisions with some justification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4B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Makes weak decisions with limited justification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4C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No clear decisions made or rationale provided</w:t>
            </w:r>
          </w:p>
        </w:tc>
      </w:tr>
      <w:tr w14:paraId="1FE6699D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825" w:hRule="atLeast"/>
        </w:trPr>
        <w:tc>
          <w:tcPr>
            <w:tcBorders>
              <w:top w:val="nil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4D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Clarity of Response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4E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15%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4F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Response is clear, structured, and logically presented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50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Generally clear with minor issues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51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Somewhat unclear or poorly structured</w:t>
            </w:r>
          </w:p>
        </w:tc>
        <w:tc>
          <w:tcPr>
            <w:tcBorders>
              <w:top w:val="nil"/>
              <w:left w:val="nil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0000052">
            <w:pPr>
              <w:spacing w:line="240" w:lineRule="auto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  <w:rtl w:val="0"/>
              </w:rPr>
              <w:t>Disorganized and difficult to understand</w:t>
            </w:r>
          </w:p>
        </w:tc>
      </w:tr>
    </w:tbl>
    <w:p w14:paraId="00000053">
      <w:pPr>
        <w:jc w:val="both"/>
        <w:rPr>
          <w:sz w:val="24"/>
          <w:szCs w:val="24"/>
        </w:rPr>
      </w:pPr>
    </w:p>
    <w:sectPr>
      <w:pgSz w:w="11909" w:h="16834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CE1E2424-F35B-4963-821B-5C4C7CF4A208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E5B64032-09E5-4371-99CB-CAD35C0FC890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1B324789-4031-4499-BD41-27F7E89678C8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1A0EFA7A-0AA5-4AD7-BA0B-206EA1B9B435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51B1B0BE-B6CC-48D9-B782-0CEA761C960F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6" w:fontKey="{26057259-0145-4AFB-8770-102B4B64BE7A}"/>
  </w:font>
  <w:font w:name="var(--font-mono)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  <w:embedRegular r:id="rId7" w:fontKey="{25C833E8-1B39-49F9-9F89-900E413DD7A3}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  <w:embedRegular r:id="rId8" w:fontKey="{8EAE81E1-E214-43D6-94B0-E0D352FF1EB2}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9" w:fontKey="{B38DD555-FA74-4523-BEB4-09FA76BD4AA3}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4853F68"/>
    <w:multiLevelType w:val="multilevel"/>
    <w:tmpl w:val="E4853F6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26D60CB4"/>
    <w:rsid w:val="2C87321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en-IN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uiPriority w:val="0"/>
    <w:pPr>
      <w:keepNext/>
      <w:keepLines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240" w:after="80"/>
    </w:pPr>
    <w:rPr>
      <w:color w:val="666666"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240" w:after="80"/>
    </w:pPr>
    <w:rPr>
      <w:i/>
      <w:iCs/>
      <w:color w:val="666666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TML Code"/>
    <w:basedOn w:val="8"/>
    <w:uiPriority w:val="0"/>
    <w:rPr>
      <w:rFonts w:ascii="Courier New" w:hAnsi="Courier New" w:cs="Courier New"/>
      <w:sz w:val="20"/>
      <w:szCs w:val="20"/>
    </w:rPr>
  </w:style>
  <w:style w:type="paragraph" w:styleId="11">
    <w:name w:val="HTML Preformatted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2">
    <w:name w:val="Normal (Web)"/>
    <w:basedOn w:val="1"/>
    <w:uiPriority w:val="0"/>
    <w:rPr>
      <w:sz w:val="24"/>
      <w:szCs w:val="24"/>
    </w:rPr>
  </w:style>
  <w:style w:type="character" w:styleId="13">
    <w:name w:val="Strong"/>
    <w:basedOn w:val="8"/>
    <w:qFormat/>
    <w:uiPriority w:val="0"/>
    <w:rPr>
      <w:b/>
      <w:bCs/>
    </w:rPr>
  </w:style>
  <w:style w:type="paragraph" w:styleId="14">
    <w:name w:val="Subtitle"/>
    <w:basedOn w:val="1"/>
    <w:next w:val="1"/>
    <w:uiPriority w:val="0"/>
    <w:pPr>
      <w:keepNext/>
      <w:keepLines/>
      <w:spacing w:after="320"/>
    </w:pPr>
    <w:rPr>
      <w:color w:val="666666"/>
      <w:sz w:val="30"/>
      <w:szCs w:val="30"/>
    </w:rPr>
  </w:style>
  <w:style w:type="paragraph" w:styleId="15">
    <w:name w:val="Title"/>
    <w:basedOn w:val="1"/>
    <w:next w:val="1"/>
    <w:uiPriority w:val="0"/>
    <w:pPr>
      <w:keepNext/>
      <w:keepLines/>
      <w:spacing w:after="60"/>
    </w:pPr>
    <w:rPr>
      <w:sz w:val="52"/>
      <w:szCs w:val="52"/>
    </w:rPr>
  </w:style>
  <w:style w:type="table" w:customStyle="1" w:styleId="16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7">
    <w:name w:val="_Style 10"/>
    <w:basedOn w:val="16"/>
    <w:uiPriority w:val="0"/>
    <w:tblPr>
      <w:tblCellMar>
        <w:top w:w="0" w:type="dxa"/>
        <w:left w:w="115" w:type="dxa"/>
        <w:bottom w:w="0" w:type="dxa"/>
        <w:right w:w="115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9" Type="http://schemas.openxmlformats.org/officeDocument/2006/relationships/font" Target="fonts/font9.odttf"/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Ycpzi8h1nB2KJ63eoOvmFt6BMg==">CgMxLjAyDmgua3Z1amp2NHFhbG1zOAByITFkLUlYcHpCY1lrWkx5bS1PZVlGYURuTm9NY3ZmOGNnVw==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6</Pages>
  <TotalTime>25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2026-08-08T05:32:00Z</dcterms:created>
  <dc:creator>gmoks</dc:creator>
  <cp:lastModifiedBy>GANGAVARAPU T</cp:lastModifiedBy>
  <dcterms:modified xsi:type="dcterms:W3CDTF">2026-08-08T06:23:50Z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58911DB60D9340B493E198F8BB68B509_12</vt:lpwstr>
  </property>
</Properties>
</file>