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Developed machine learning models. Led a team of 10. Managed database. Optimized SQL queries by 30%. Created 5 applications. Managed systems and optimized operations over 15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