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FE020F" w14:textId="77777777" w:rsidR="00C7305A" w:rsidRDefault="00C7305A" w:rsidP="00C7305A">
      <w:pPr>
        <w:jc w:val="center"/>
        <w:rPr>
          <w:b/>
          <w:bCs/>
          <w:sz w:val="24"/>
          <w:szCs w:val="24"/>
        </w:rPr>
      </w:pPr>
      <w:r>
        <w:rPr>
          <w:b/>
          <w:bCs/>
          <w:sz w:val="28"/>
          <w:szCs w:val="28"/>
        </w:rPr>
        <w:t>ASSESSMENT TOOL 2:   Industry Problem-Based Assignment</w:t>
      </w:r>
    </w:p>
    <w:tbl>
      <w:tblPr>
        <w:tblW w:w="9030" w:type="dxa"/>
        <w:tblLayout w:type="fixed"/>
        <w:tblLook w:val="0600" w:firstRow="0" w:lastRow="0" w:firstColumn="0" w:lastColumn="0" w:noHBand="1" w:noVBand="1"/>
      </w:tblPr>
      <w:tblGrid>
        <w:gridCol w:w="2250"/>
        <w:gridCol w:w="3420"/>
        <w:gridCol w:w="2115"/>
        <w:gridCol w:w="1245"/>
      </w:tblGrid>
      <w:tr w:rsidR="00C7305A" w14:paraId="31B0A712" w14:textId="77777777" w:rsidTr="0071262D">
        <w:tc>
          <w:tcPr>
            <w:tcW w:w="2250" w:type="dxa"/>
            <w:shd w:val="clear" w:color="auto" w:fill="auto"/>
            <w:tcMar>
              <w:top w:w="100" w:type="dxa"/>
              <w:left w:w="100" w:type="dxa"/>
              <w:bottom w:w="100" w:type="dxa"/>
              <w:right w:w="100" w:type="dxa"/>
            </w:tcMar>
          </w:tcPr>
          <w:p w14:paraId="3FA1B94A" w14:textId="77777777" w:rsidR="00C7305A" w:rsidRDefault="00C7305A" w:rsidP="0071262D">
            <w:pPr>
              <w:rPr>
                <w:b/>
                <w:bCs/>
                <w:sz w:val="24"/>
                <w:szCs w:val="24"/>
              </w:rPr>
            </w:pPr>
            <w:r>
              <w:rPr>
                <w:b/>
                <w:bCs/>
                <w:sz w:val="24"/>
                <w:szCs w:val="24"/>
              </w:rPr>
              <w:t xml:space="preserve">COURSE NAME: </w:t>
            </w:r>
          </w:p>
        </w:tc>
        <w:tc>
          <w:tcPr>
            <w:tcW w:w="3420" w:type="dxa"/>
            <w:shd w:val="clear" w:color="auto" w:fill="auto"/>
            <w:tcMar>
              <w:top w:w="100" w:type="dxa"/>
              <w:left w:w="100" w:type="dxa"/>
              <w:bottom w:w="100" w:type="dxa"/>
              <w:right w:w="100" w:type="dxa"/>
            </w:tcMar>
          </w:tcPr>
          <w:p w14:paraId="3A4E1C6E" w14:textId="77777777" w:rsidR="00C7305A" w:rsidRDefault="00C7305A" w:rsidP="0071262D">
            <w:pPr>
              <w:jc w:val="both"/>
              <w:rPr>
                <w:b/>
                <w:bCs/>
                <w:sz w:val="24"/>
                <w:szCs w:val="24"/>
              </w:rPr>
            </w:pPr>
            <w:r>
              <w:rPr>
                <w:b/>
                <w:bCs/>
                <w:sz w:val="24"/>
                <w:szCs w:val="24"/>
              </w:rPr>
              <w:t>ARTIFICIAL INTELLIGENCE AND EXPERT SYSTEMS</w:t>
            </w:r>
          </w:p>
        </w:tc>
        <w:tc>
          <w:tcPr>
            <w:tcW w:w="2115" w:type="dxa"/>
            <w:shd w:val="clear" w:color="auto" w:fill="auto"/>
            <w:tcMar>
              <w:top w:w="100" w:type="dxa"/>
              <w:left w:w="100" w:type="dxa"/>
              <w:bottom w:w="100" w:type="dxa"/>
              <w:right w:w="100" w:type="dxa"/>
            </w:tcMar>
          </w:tcPr>
          <w:p w14:paraId="61A58BEA" w14:textId="77777777" w:rsidR="00C7305A" w:rsidRDefault="00C7305A" w:rsidP="0071262D">
            <w:pPr>
              <w:rPr>
                <w:b/>
                <w:bCs/>
                <w:sz w:val="24"/>
                <w:szCs w:val="24"/>
              </w:rPr>
            </w:pPr>
            <w:r>
              <w:rPr>
                <w:b/>
                <w:bCs/>
                <w:sz w:val="24"/>
                <w:szCs w:val="24"/>
              </w:rPr>
              <w:t>COURSE CODE:</w:t>
            </w:r>
          </w:p>
        </w:tc>
        <w:tc>
          <w:tcPr>
            <w:tcW w:w="1245" w:type="dxa"/>
            <w:shd w:val="clear" w:color="auto" w:fill="auto"/>
            <w:tcMar>
              <w:top w:w="100" w:type="dxa"/>
              <w:left w:w="100" w:type="dxa"/>
              <w:bottom w:w="100" w:type="dxa"/>
              <w:right w:w="100" w:type="dxa"/>
            </w:tcMar>
          </w:tcPr>
          <w:p w14:paraId="26F575B0" w14:textId="77777777" w:rsidR="00C7305A" w:rsidRDefault="00C7305A" w:rsidP="0071262D">
            <w:pPr>
              <w:rPr>
                <w:b/>
                <w:bCs/>
                <w:sz w:val="24"/>
                <w:szCs w:val="24"/>
              </w:rPr>
            </w:pPr>
            <w:r>
              <w:rPr>
                <w:b/>
                <w:bCs/>
                <w:sz w:val="24"/>
                <w:szCs w:val="24"/>
              </w:rPr>
              <w:t>MLA01</w:t>
            </w:r>
          </w:p>
        </w:tc>
      </w:tr>
    </w:tbl>
    <w:p w14:paraId="610637FA" w14:textId="77777777" w:rsidR="00C7305A" w:rsidRDefault="00C7305A" w:rsidP="00C7305A">
      <w:pPr>
        <w:rPr>
          <w:b/>
          <w:bCs/>
          <w:sz w:val="24"/>
          <w:szCs w:val="24"/>
        </w:rPr>
      </w:pPr>
      <w:r>
        <w:pict w14:anchorId="010CDDF8">
          <v:rect id="_x0000_i1040" style="width:0;height:1.5pt" o:hralign="center" o:hrstd="t" o:hr="t" fillcolor="#a0a0a0" stroked="f"/>
        </w:pict>
      </w:r>
    </w:p>
    <w:p w14:paraId="469E54E0" w14:textId="77777777" w:rsidR="00C7305A" w:rsidRDefault="00C7305A" w:rsidP="00C7305A">
      <w:pPr>
        <w:rPr>
          <w:b/>
          <w:bCs/>
          <w:sz w:val="24"/>
          <w:szCs w:val="24"/>
        </w:rPr>
      </w:pPr>
      <w:r>
        <w:rPr>
          <w:b/>
          <w:bCs/>
          <w:sz w:val="24"/>
          <w:szCs w:val="24"/>
        </w:rPr>
        <w:t>COURSE OUTCOME COVERED</w:t>
      </w:r>
    </w:p>
    <w:p w14:paraId="432AF429" w14:textId="77777777" w:rsidR="00C7305A" w:rsidRDefault="00C7305A" w:rsidP="00C7305A">
      <w:pPr>
        <w:jc w:val="both"/>
      </w:pPr>
      <w:r>
        <w:rPr>
          <w:b/>
          <w:bCs/>
        </w:rPr>
        <w:t xml:space="preserve">CO 5: </w:t>
      </w:r>
      <w:r>
        <w:rPr>
          <w:i/>
          <w:iCs/>
        </w:rPr>
        <w:t>Construct rule-based expert systems using production rules, forward and backward chaining, and by distinguishing procedural and non-procedural paradigms across development stages.</w:t>
      </w:r>
      <w:r>
        <w:t>(BTL 3)</w:t>
      </w:r>
    </w:p>
    <w:p w14:paraId="61E59A1D" w14:textId="77777777" w:rsidR="00C7305A" w:rsidRDefault="00C7305A" w:rsidP="00C7305A">
      <w:pPr>
        <w:rPr>
          <w:sz w:val="24"/>
          <w:szCs w:val="24"/>
        </w:rPr>
      </w:pPr>
      <w:r>
        <w:t>Assessment Tool Weightage: 40%</w:t>
      </w:r>
      <w:bookmarkStart w:id="0" w:name="_GoBack"/>
      <w:r>
        <w:pict w14:anchorId="65AC1E2D">
          <v:rect id="_x0000_i1041" style="width:0;height:1.5pt" o:hralign="center" o:hrstd="t" o:hr="t" fillcolor="#a0a0a0" stroked="f"/>
        </w:pict>
      </w:r>
      <w:bookmarkEnd w:id="0"/>
    </w:p>
    <w:p w14:paraId="405646D7" w14:textId="77777777" w:rsidR="00C7305A" w:rsidRDefault="00C7305A" w:rsidP="00C7305A">
      <w:pPr>
        <w:rPr>
          <w:b/>
          <w:bCs/>
        </w:rPr>
      </w:pPr>
      <w:r>
        <w:rPr>
          <w:b/>
          <w:bCs/>
        </w:rPr>
        <w:t>Total Marks: 100</w:t>
      </w:r>
      <w:r>
        <w:rPr>
          <w:b/>
          <w:bCs/>
        </w:rPr>
        <w:tab/>
      </w:r>
      <w:r>
        <w:rPr>
          <w:b/>
          <w:bCs/>
        </w:rPr>
        <w:tab/>
      </w:r>
      <w:r>
        <w:rPr>
          <w:b/>
          <w:bCs/>
        </w:rPr>
        <w:tab/>
      </w:r>
      <w:r>
        <w:rPr>
          <w:b/>
          <w:bCs/>
        </w:rPr>
        <w:tab/>
      </w:r>
      <w:r>
        <w:rPr>
          <w:b/>
          <w:bCs/>
        </w:rPr>
        <w:tab/>
      </w:r>
      <w:r>
        <w:rPr>
          <w:b/>
          <w:bCs/>
        </w:rPr>
        <w:tab/>
      </w:r>
      <w:r>
        <w:rPr>
          <w:b/>
          <w:bCs/>
        </w:rPr>
        <w:tab/>
      </w:r>
      <w:r>
        <w:rPr>
          <w:b/>
          <w:bCs/>
        </w:rPr>
        <w:tab/>
        <w:t>Time: 90 Mins</w:t>
      </w:r>
    </w:p>
    <w:p w14:paraId="48E88D0F" w14:textId="77777777" w:rsidR="00C7305A" w:rsidRDefault="00C7305A" w:rsidP="00C7305A">
      <w:pPr>
        <w:rPr>
          <w:b/>
          <w:bCs/>
        </w:rPr>
      </w:pPr>
      <w:r>
        <w:rPr>
          <w:b/>
          <w:bCs/>
        </w:rPr>
        <w:t>No. of Questions: 1</w:t>
      </w:r>
    </w:p>
    <w:p w14:paraId="1C7841F5" w14:textId="77777777" w:rsidR="00C7305A" w:rsidRDefault="00C7305A" w:rsidP="00C7305A">
      <w:pPr>
        <w:jc w:val="center"/>
        <w:rPr>
          <w:sz w:val="26"/>
          <w:szCs w:val="26"/>
        </w:rPr>
      </w:pPr>
      <w:r>
        <w:rPr>
          <w:sz w:val="26"/>
          <w:szCs w:val="26"/>
        </w:rPr>
        <w:t>Annexure A</w:t>
      </w:r>
    </w:p>
    <w:p w14:paraId="4C870EBF" w14:textId="77777777" w:rsidR="00C7305A" w:rsidRDefault="00C7305A" w:rsidP="00C7305A">
      <w:pPr>
        <w:jc w:val="center"/>
        <w:rPr>
          <w:b/>
          <w:bCs/>
          <w:sz w:val="26"/>
          <w:szCs w:val="26"/>
        </w:rPr>
      </w:pPr>
      <w:r>
        <w:rPr>
          <w:b/>
          <w:bCs/>
          <w:sz w:val="26"/>
          <w:szCs w:val="26"/>
        </w:rPr>
        <w:t xml:space="preserve"> Industry Problem-Based Assignment</w:t>
      </w:r>
    </w:p>
    <w:p w14:paraId="744D9ECF" w14:textId="77777777" w:rsidR="00C7305A" w:rsidRDefault="00C7305A" w:rsidP="00C7305A">
      <w:pPr>
        <w:rPr>
          <w:b/>
          <w:bCs/>
          <w:sz w:val="24"/>
          <w:szCs w:val="24"/>
        </w:rPr>
      </w:pPr>
      <w:r>
        <w:pict w14:anchorId="170E8F33">
          <v:rect id="_x0000_i1042" style="width:0;height:1.5pt" o:hralign="center" o:hrstd="t" o:hr="t" fillcolor="#a0a0a0" stroked="f"/>
        </w:pict>
      </w:r>
    </w:p>
    <w:p w14:paraId="60D25AD7" w14:textId="77777777" w:rsidR="00C7305A" w:rsidRDefault="00C7305A" w:rsidP="00C7305A">
      <w:pPr>
        <w:jc w:val="both"/>
        <w:rPr>
          <w:i/>
          <w:iCs/>
        </w:rPr>
      </w:pPr>
      <w:r>
        <w:rPr>
          <w:b/>
          <w:bCs/>
          <w:i/>
          <w:iCs/>
        </w:rPr>
        <w:t>Code of Conduct:</w:t>
      </w:r>
    </w:p>
    <w:p w14:paraId="00F3DCD3" w14:textId="77777777" w:rsidR="00C7305A" w:rsidRDefault="00C7305A" w:rsidP="00C7305A">
      <w:pPr>
        <w:jc w:val="both"/>
        <w:rPr>
          <w:i/>
          <w:iCs/>
        </w:rPr>
      </w:pPr>
      <w:r>
        <w:rPr>
          <w:i/>
          <w:iCs/>
        </w:rPr>
        <w:t xml:space="preserve">I </w:t>
      </w:r>
      <w:r>
        <w:rPr>
          <w:b/>
          <w:i/>
          <w:iCs/>
        </w:rPr>
        <w:t>Mokshitha Kilari (192525413)</w:t>
      </w:r>
      <w:r>
        <w:rPr>
          <w:i/>
          <w:iCs/>
        </w:rPr>
        <w:t xml:space="preserve"> (Name / Reg No) certify that this submission is my original work and that I have adhered to the guidelines specified for this assessment.</w:t>
      </w:r>
    </w:p>
    <w:p w14:paraId="266B41A7" w14:textId="77777777" w:rsidR="00C7305A" w:rsidRDefault="00C7305A" w:rsidP="00C7305A">
      <w:pPr>
        <w:jc w:val="both"/>
        <w:rPr>
          <w:b/>
          <w:bCs/>
          <w:i/>
          <w:iCs/>
        </w:rPr>
      </w:pPr>
      <w:r>
        <w:rPr>
          <w:i/>
          <w:iCs/>
        </w:rPr>
        <w:t>I understand that any violation of academic integrity rules will result in disciplinary action.</w:t>
      </w:r>
    </w:p>
    <w:p w14:paraId="7BC26394" w14:textId="77777777" w:rsidR="00C7305A" w:rsidRPr="00C7305A" w:rsidRDefault="00C7305A" w:rsidP="00C7305A">
      <w:pPr>
        <w:jc w:val="both"/>
        <w:rPr>
          <w:rFonts w:ascii="Times New Roman" w:eastAsia="Times New Roman" w:hAnsi="Times New Roman" w:cs="Times New Roman"/>
          <w:i/>
          <w:szCs w:val="20"/>
        </w:rPr>
      </w:pPr>
      <w:r>
        <w:rPr>
          <w:b/>
          <w:bCs/>
          <w:i/>
          <w:iCs/>
        </w:rPr>
        <w:t>Signature of the student:</w:t>
      </w:r>
      <w:r>
        <w:rPr>
          <w:b/>
          <w:bCs/>
        </w:rPr>
        <w:t xml:space="preserve"> </w:t>
      </w:r>
      <w:r>
        <w:rPr>
          <w:bCs/>
          <w:i/>
        </w:rPr>
        <w:t>MOKSHITHAKILARI</w:t>
      </w:r>
    </w:p>
    <w:tbl>
      <w:tblPr>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C7305A" w14:paraId="07E12A1A" w14:textId="77777777" w:rsidTr="0071262D">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732E25" w14:textId="77777777" w:rsidR="00C7305A" w:rsidRDefault="00C7305A" w:rsidP="0071262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CBE2FF6"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742C735"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C7305A" w14:paraId="17BB9FD1" w14:textId="77777777" w:rsidTr="0071262D">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418E5DC"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370E87"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351036" w14:textId="77777777" w:rsidR="00C7305A" w:rsidRDefault="00C7305A" w:rsidP="0071262D">
            <w:pPr>
              <w:widowControl w:val="0"/>
              <w:rPr>
                <w:rFonts w:ascii="Times New Roman" w:eastAsia="Times New Roman" w:hAnsi="Times New Roman" w:cs="Times New Roman"/>
                <w:sz w:val="24"/>
                <w:szCs w:val="24"/>
              </w:rPr>
            </w:pPr>
          </w:p>
        </w:tc>
      </w:tr>
      <w:tr w:rsidR="00C7305A" w14:paraId="4C79958A" w14:textId="77777777" w:rsidTr="0071262D">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3EED13F"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Knowledge Acquisition and Knowledge Representation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DE19D4"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91BFD8" w14:textId="77777777" w:rsidR="00C7305A" w:rsidRDefault="00C7305A" w:rsidP="0071262D">
            <w:pPr>
              <w:widowControl w:val="0"/>
              <w:rPr>
                <w:rFonts w:ascii="Times New Roman" w:eastAsia="Times New Roman" w:hAnsi="Times New Roman" w:cs="Times New Roman"/>
                <w:sz w:val="24"/>
                <w:szCs w:val="24"/>
              </w:rPr>
            </w:pPr>
          </w:p>
        </w:tc>
      </w:tr>
      <w:tr w:rsidR="00C7305A" w14:paraId="78181BC7" w14:textId="77777777" w:rsidTr="0071262D">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6AA154"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Production Rule / Knowledge Base Design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BBF751"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0BDC89" w14:textId="77777777" w:rsidR="00C7305A" w:rsidRDefault="00C7305A" w:rsidP="0071262D">
            <w:pPr>
              <w:widowControl w:val="0"/>
              <w:rPr>
                <w:rFonts w:ascii="Times New Roman" w:eastAsia="Times New Roman" w:hAnsi="Times New Roman" w:cs="Times New Roman"/>
                <w:sz w:val="24"/>
                <w:szCs w:val="24"/>
              </w:rPr>
            </w:pPr>
          </w:p>
        </w:tc>
      </w:tr>
      <w:tr w:rsidR="00C7305A" w14:paraId="4B5C6491" w14:textId="77777777" w:rsidTr="0071262D">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EEA158"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Prolog Implementation and Programming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B09725"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A328AD" w14:textId="77777777" w:rsidR="00C7305A" w:rsidRDefault="00C7305A" w:rsidP="0071262D">
            <w:pPr>
              <w:widowControl w:val="0"/>
              <w:rPr>
                <w:rFonts w:ascii="Times New Roman" w:eastAsia="Times New Roman" w:hAnsi="Times New Roman" w:cs="Times New Roman"/>
                <w:sz w:val="24"/>
                <w:szCs w:val="24"/>
              </w:rPr>
            </w:pPr>
          </w:p>
        </w:tc>
      </w:tr>
      <w:tr w:rsidR="00C7305A" w14:paraId="07CF0423" w14:textId="77777777" w:rsidTr="0071262D">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28AE1D9"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Forward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070D23"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A8FC03F" w14:textId="77777777" w:rsidR="00C7305A" w:rsidRDefault="00C7305A" w:rsidP="0071262D">
            <w:pPr>
              <w:widowControl w:val="0"/>
              <w:rPr>
                <w:rFonts w:ascii="Times New Roman" w:eastAsia="Times New Roman" w:hAnsi="Times New Roman" w:cs="Times New Roman"/>
                <w:sz w:val="24"/>
                <w:szCs w:val="24"/>
              </w:rPr>
            </w:pPr>
          </w:p>
        </w:tc>
      </w:tr>
      <w:tr w:rsidR="00C7305A" w14:paraId="2AA2DE14" w14:textId="77777777" w:rsidTr="0071262D">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DE5EA0"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Backward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E0E48A"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AC2F64" w14:textId="77777777" w:rsidR="00C7305A" w:rsidRDefault="00C7305A" w:rsidP="0071262D">
            <w:pPr>
              <w:widowControl w:val="0"/>
              <w:rPr>
                <w:rFonts w:ascii="Times New Roman" w:eastAsia="Times New Roman" w:hAnsi="Times New Roman" w:cs="Times New Roman"/>
                <w:sz w:val="24"/>
                <w:szCs w:val="24"/>
              </w:rPr>
            </w:pPr>
          </w:p>
        </w:tc>
      </w:tr>
      <w:tr w:rsidR="00C7305A" w14:paraId="69087531" w14:textId="77777777" w:rsidTr="0071262D">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2E7B6F"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Procedural and Non-Procedural Paradigm Analysis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4226D2"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D8036E" w14:textId="77777777" w:rsidR="00C7305A" w:rsidRDefault="00C7305A" w:rsidP="0071262D">
            <w:pPr>
              <w:widowControl w:val="0"/>
              <w:rPr>
                <w:rFonts w:ascii="Times New Roman" w:eastAsia="Times New Roman" w:hAnsi="Times New Roman" w:cs="Times New Roman"/>
                <w:sz w:val="24"/>
                <w:szCs w:val="24"/>
              </w:rPr>
            </w:pPr>
          </w:p>
        </w:tc>
      </w:tr>
      <w:tr w:rsidR="00C7305A" w14:paraId="6279D663" w14:textId="77777777" w:rsidTr="0071262D">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484B7AA"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Unification, Backtracking and Inference Accuracy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86A695"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B19A51" w14:textId="77777777" w:rsidR="00C7305A" w:rsidRDefault="00C7305A" w:rsidP="0071262D">
            <w:pPr>
              <w:widowControl w:val="0"/>
              <w:rPr>
                <w:rFonts w:ascii="Times New Roman" w:eastAsia="Times New Roman" w:hAnsi="Times New Roman" w:cs="Times New Roman"/>
                <w:sz w:val="24"/>
                <w:szCs w:val="24"/>
              </w:rPr>
            </w:pPr>
          </w:p>
        </w:tc>
      </w:tr>
      <w:tr w:rsidR="00C7305A" w14:paraId="67109294" w14:textId="77777777" w:rsidTr="0071262D">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722804F"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Testing, Results and System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A14992"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9004B0" w14:textId="77777777" w:rsidR="00C7305A" w:rsidRDefault="00C7305A" w:rsidP="0071262D">
            <w:pPr>
              <w:widowControl w:val="0"/>
              <w:rPr>
                <w:rFonts w:ascii="Times New Roman" w:eastAsia="Times New Roman" w:hAnsi="Times New Roman" w:cs="Times New Roman"/>
                <w:sz w:val="24"/>
                <w:szCs w:val="24"/>
              </w:rPr>
            </w:pPr>
          </w:p>
        </w:tc>
      </w:tr>
      <w:tr w:rsidR="00C7305A" w14:paraId="4A913F4A" w14:textId="77777777" w:rsidTr="0071262D">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D4176A" w14:textId="77777777" w:rsidR="00C7305A" w:rsidRDefault="00C7305A" w:rsidP="0071262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Documentation, GitHub Repository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92FEFF"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4D4D09" w14:textId="77777777" w:rsidR="00C7305A" w:rsidRDefault="00C7305A" w:rsidP="0071262D">
            <w:pPr>
              <w:widowControl w:val="0"/>
              <w:rPr>
                <w:rFonts w:ascii="Times New Roman" w:eastAsia="Times New Roman" w:hAnsi="Times New Roman" w:cs="Times New Roman"/>
                <w:sz w:val="24"/>
                <w:szCs w:val="24"/>
              </w:rPr>
            </w:pPr>
          </w:p>
        </w:tc>
      </w:tr>
      <w:tr w:rsidR="00C7305A" w14:paraId="3BEFF405" w14:textId="77777777" w:rsidTr="0071262D">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5DEBD"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EBEDE"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D2C0F" w14:textId="77777777" w:rsidR="00C7305A" w:rsidRDefault="00C7305A" w:rsidP="0071262D">
            <w:pPr>
              <w:widowControl w:val="0"/>
              <w:jc w:val="center"/>
              <w:rPr>
                <w:rFonts w:ascii="Times New Roman" w:eastAsia="Times New Roman" w:hAnsi="Times New Roman" w:cs="Times New Roman"/>
              </w:rPr>
            </w:pPr>
          </w:p>
        </w:tc>
      </w:tr>
    </w:tbl>
    <w:p w14:paraId="7F7142F9" w14:textId="77777777" w:rsidR="00C7305A" w:rsidRDefault="00C7305A" w:rsidP="00C7305A">
      <w:pPr>
        <w:pStyle w:val="Heading3"/>
        <w:keepNext w:val="0"/>
        <w:keepLines w:val="0"/>
        <w:spacing w:before="280"/>
        <w:rPr>
          <w:rFonts w:ascii="Times New Roman" w:eastAsia="Times New Roman" w:hAnsi="Times New Roman" w:cs="Times New Roman"/>
          <w:color w:val="000000"/>
        </w:rPr>
      </w:pPr>
      <w:bookmarkStart w:id="1" w:name="_5iqo2zi477p2" w:colFirst="0" w:colLast="0"/>
      <w:bookmarkEnd w:id="1"/>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37233E86" w14:textId="77777777" w:rsidR="00C7305A" w:rsidRPr="00C7305A" w:rsidRDefault="00C7305A" w:rsidP="00C7305A"/>
    <w:p w14:paraId="5E225C17" w14:textId="77777777" w:rsidR="00C7305A" w:rsidRDefault="00C7305A" w:rsidP="00C7305A">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ANY ONE OF THE FOLLOWING</w:t>
      </w:r>
    </w:p>
    <w:p w14:paraId="6733CE25" w14:textId="77777777" w:rsidR="00C7305A" w:rsidRDefault="00C7305A" w:rsidP="00C7305A"/>
    <w:tbl>
      <w:tblPr>
        <w:tblW w:w="9645" w:type="dxa"/>
        <w:tblBorders>
          <w:top w:val="nil"/>
          <w:left w:val="nil"/>
          <w:bottom w:val="nil"/>
          <w:right w:val="nil"/>
          <w:insideH w:val="nil"/>
          <w:insideV w:val="nil"/>
        </w:tblBorders>
        <w:tblLayout w:type="fixed"/>
        <w:tblLook w:val="0600" w:firstRow="0" w:lastRow="0" w:firstColumn="0" w:lastColumn="0" w:noHBand="1" w:noVBand="1"/>
      </w:tblPr>
      <w:tblGrid>
        <w:gridCol w:w="705"/>
        <w:gridCol w:w="2130"/>
        <w:gridCol w:w="6810"/>
      </w:tblGrid>
      <w:tr w:rsidR="00C7305A" w14:paraId="16004CA3" w14:textId="77777777" w:rsidTr="0071262D">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7861F1"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A524819" w14:textId="77777777" w:rsidR="00C7305A" w:rsidRDefault="00C7305A" w:rsidP="0071262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Industry Domain</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31A4AFFD" w14:textId="77777777" w:rsidR="00C7305A" w:rsidRDefault="00C7305A" w:rsidP="0071262D">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Real-World Problem Statement</w:t>
            </w:r>
          </w:p>
        </w:tc>
      </w:tr>
      <w:tr w:rsidR="00C7305A" w14:paraId="72B0CEA1" w14:textId="77777777" w:rsidTr="0071262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488C6E2"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429263"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Automobile Industry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AF6A1FA"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vehicle service center receives customer complaints such as engine overheating, difficulty starting, abnormal noise, low mileage, and warning-light activation. Develop a Prolog-based expert system that identifies probable vehicle faults and recommends appropriate diagnostic actions using production rules and logical inference.</w:t>
            </w:r>
          </w:p>
        </w:tc>
      </w:tr>
      <w:tr w:rsidR="00C7305A" w14:paraId="0B7C8E5D" w14:textId="77777777" w:rsidTr="0071262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3F3FC64"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262C38"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Healthcare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D7B3A68"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hospital wants to assist preliminary diagnosis by analyzing symptoms such as fever, cough, breathing difficulty, body pain, and fatigue. Develop a rule-based diagnostic system that identifies possible conditions and explains the reasoning behind its conclusions using Prolog.</w:t>
            </w:r>
          </w:p>
        </w:tc>
      </w:tr>
      <w:tr w:rsidR="00C7305A" w14:paraId="6B501F3C" w14:textId="77777777" w:rsidTr="0071262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46E2C73"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AC0720"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Banking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F9A3E2D"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bank needs an automated loan pre-screening system that evaluates customer income, credit score, employment status, existing loans, and repayment history. Develop a Prolog-based decision-support system that determines loan eligibility and provides reasons for the decision.</w:t>
            </w:r>
          </w:p>
        </w:tc>
      </w:tr>
      <w:tr w:rsidR="00C7305A" w14:paraId="33B0EAEC" w14:textId="77777777" w:rsidTr="0071262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CB274C"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AF7B08"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Cybersecurity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60FB573"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Security Operations Center receives events such as repeated failed logins, unusual login locations, privilege escalation, suspicious file access, and abnormal network traffic. Develop an expert system that identifies possible security threats and recommends appropriate actions.</w:t>
            </w:r>
          </w:p>
        </w:tc>
      </w:tr>
      <w:tr w:rsidR="00C7305A" w14:paraId="711114C3" w14:textId="77777777" w:rsidTr="0071262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5313A06"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8BCD4C"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Manufacturing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A4FC3A3"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manufacturing plant experiences unexpected machine failures. Operators provide observations such as abnormal vibration, excessive temperature, unusual noise, pressure changes, and reduced production speed. Develop a machine-fault diagnosis expert system that identifies probable faults and suggests maintenance actions.</w:t>
            </w:r>
          </w:p>
        </w:tc>
      </w:tr>
      <w:tr w:rsidR="00C7305A" w14:paraId="11C9FC28" w14:textId="77777777" w:rsidTr="0071262D">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5660CC"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7CC3194"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Agriculture</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3F96A879"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Farmers observe symptoms such as yellow leaves, spots, wilting, poor growth, and pest infestation. Develop a crop-disease advisory expert system that identifies possible diseases based on crop, soil, weather, and visible symptoms and recommends suitable actions.</w:t>
            </w:r>
          </w:p>
        </w:tc>
      </w:tr>
      <w:tr w:rsidR="00C7305A" w14:paraId="4932AC9B" w14:textId="77777777" w:rsidTr="0071262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CDB47FA"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64F332"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Telecommunications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D2B9E7"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telecom provider receives complaints about slow internet, frequent call drops, poor signal strength, and network unavailability. Develop an expert troubleshooting system that identifies probable network problems and recommends troubleshooting steps.</w:t>
            </w:r>
          </w:p>
        </w:tc>
      </w:tr>
      <w:tr w:rsidR="00C7305A" w14:paraId="6233B857" w14:textId="77777777" w:rsidTr="0071262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814A068"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5A976B"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E-Commerce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06F8AFC"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retailer wants to recommend products based on customer preferences, purchase history, budget, product category, and previous interactions. Develop a rule-based recommendation system that generates personalized recommendations and explains why each product was recommended.</w:t>
            </w:r>
          </w:p>
        </w:tc>
      </w:tr>
      <w:tr w:rsidR="00C7305A" w14:paraId="15682EB6" w14:textId="77777777" w:rsidTr="0071262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533D6CA"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C406E1"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 &amp; Energy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B48DD8C"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power distribution company monitors voltage, current, frequency, temperature, and load conditions. Develop an expert system for fault diagnosis that identifies possible overload, voltage instability, equipment failure, or abnormal operating conditions and recommends corrective actions.</w:t>
            </w:r>
          </w:p>
        </w:tc>
      </w:tr>
      <w:tr w:rsidR="00C7305A" w14:paraId="36C68BAC" w14:textId="77777777" w:rsidTr="0071262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8D4B057"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7DEA98" w14:textId="77777777" w:rsidR="00C7305A" w:rsidRDefault="00C7305A" w:rsidP="0071262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Human Resources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39DC61F"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organization wants to identify suitable training programs for employees based on job role, technical skills, performance, experience, and competency gaps. Develop a rule-based employee training recommendation system that recommends appropriate training and explains the reasoning.</w:t>
            </w:r>
          </w:p>
        </w:tc>
      </w:tr>
    </w:tbl>
    <w:p w14:paraId="79E91B59" w14:textId="77777777" w:rsidR="00C7305A" w:rsidRDefault="00C7305A" w:rsidP="00C7305A"/>
    <w:p w14:paraId="7ECB2BAD" w14:textId="77777777" w:rsidR="00C7305A" w:rsidRDefault="00C7305A" w:rsidP="00C7305A">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Structure of the Report:</w:t>
      </w:r>
    </w:p>
    <w:p w14:paraId="53577FE9" w14:textId="77777777" w:rsidR="00C7305A" w:rsidRDefault="00C7305A" w:rsidP="00C7305A">
      <w:pPr>
        <w:rPr>
          <w:rFonts w:ascii="Times New Roman" w:eastAsia="Times New Roman" w:hAnsi="Times New Roman" w:cs="Times New Roman"/>
          <w:b/>
          <w:bCs/>
          <w:sz w:val="26"/>
          <w:szCs w:val="26"/>
        </w:rPr>
      </w:pPr>
    </w:p>
    <w:tbl>
      <w:tblPr>
        <w:tblW w:w="9630" w:type="dxa"/>
        <w:tblBorders>
          <w:top w:val="nil"/>
          <w:left w:val="nil"/>
          <w:bottom w:val="nil"/>
          <w:right w:val="nil"/>
          <w:insideH w:val="nil"/>
          <w:insideV w:val="nil"/>
        </w:tblBorders>
        <w:tblLayout w:type="fixed"/>
        <w:tblLook w:val="0600" w:firstRow="0" w:lastRow="0" w:firstColumn="0" w:lastColumn="0" w:noHBand="1" w:noVBand="1"/>
      </w:tblPr>
      <w:tblGrid>
        <w:gridCol w:w="705"/>
        <w:gridCol w:w="2985"/>
        <w:gridCol w:w="5940"/>
      </w:tblGrid>
      <w:tr w:rsidR="00C7305A" w14:paraId="75CAE6BC" w14:textId="77777777" w:rsidTr="0071262D">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D2F56B"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29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E1DF9AA" w14:textId="77777777" w:rsidR="00C7305A" w:rsidRDefault="00C7305A" w:rsidP="0071262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Section</w:t>
            </w:r>
          </w:p>
        </w:tc>
        <w:tc>
          <w:tcPr>
            <w:tcW w:w="594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3EFFC8E6" w14:textId="77777777" w:rsidR="00C7305A" w:rsidRDefault="00C7305A" w:rsidP="0071262D">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C7305A" w14:paraId="48567C2A" w14:textId="77777777" w:rsidTr="0071262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402A992"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2FEF79"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Abstract &amp; Introduction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B02DFF4"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 brief abstract, industry background, problem context, and importance of the selected problem.</w:t>
            </w:r>
          </w:p>
        </w:tc>
      </w:tr>
      <w:tr w:rsidR="00C7305A" w14:paraId="7CF5116F" w14:textId="77777777" w:rsidTr="0071262D">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8E64002"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326404"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&amp; Objectives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C33DEBF"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Clearly define the real-world industry problem, inputs, expected outputs, stakeholders, and specific objectives.</w:t>
            </w:r>
          </w:p>
        </w:tc>
      </w:tr>
      <w:tr w:rsidR="00C7305A" w14:paraId="51352AEF" w14:textId="77777777" w:rsidTr="0071262D">
        <w:trPr>
          <w:trHeight w:val="97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AADD89"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01C7AF"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Analysis &amp; Knowledge Acquisition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D56422A"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entities, facts, conditions, decisions, and explain how domain knowledge was collected from reliable sources.</w:t>
            </w:r>
          </w:p>
        </w:tc>
      </w:tr>
      <w:tr w:rsidR="00C7305A" w14:paraId="2B1D8D48" w14:textId="77777777" w:rsidTr="0071262D">
        <w:trPr>
          <w:trHeight w:val="63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FBCFF51"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9BC73B"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Representation &amp; Production Rules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336DF33"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domain knowledge using Prolog facts, predicates, and production rules.</w:t>
            </w:r>
          </w:p>
        </w:tc>
      </w:tr>
      <w:tr w:rsidR="00C7305A" w14:paraId="7B1D821B" w14:textId="77777777" w:rsidTr="0071262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C1D042"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5F4A4B"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Expert System Architecture</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FB202AD"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and explain the architecture showing the user, knowledge base, inference engine, and output/explanation module.</w:t>
            </w:r>
          </w:p>
        </w:tc>
      </w:tr>
      <w:tr w:rsidR="00C7305A" w14:paraId="5C679449" w14:textId="77777777" w:rsidTr="0071262D">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154F27"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8A630E"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Mechanism &amp; Algorithms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A0712C2"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and demonstrate forward chaining, backward chaining, unification, and backtracking with suitable algorithms/pseudocode.</w:t>
            </w:r>
          </w:p>
        </w:tc>
      </w:tr>
      <w:tr w:rsidR="00C7305A" w14:paraId="1757016E" w14:textId="77777777" w:rsidTr="0071262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CB09F5F"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DEB3BC"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Prolog Implementation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0A22449"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SWI-Prolog implementation, important predicates/rules, queries, and provide the GitHub repository link.</w:t>
            </w:r>
          </w:p>
        </w:tc>
      </w:tr>
      <w:tr w:rsidR="00C7305A" w14:paraId="5C92A471" w14:textId="77777777" w:rsidTr="0071262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FDE84A4"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9383D0"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&amp; Results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4347C55"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minimum 5 industry-based test cases, queries, expected outputs, actual outputs, and inference traces.</w:t>
            </w:r>
          </w:p>
        </w:tc>
      </w:tr>
      <w:tr w:rsidR="00C7305A" w14:paraId="3EF693E8" w14:textId="77777777" w:rsidTr="0071262D">
        <w:trPr>
          <w:trHeight w:val="81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BB5B8C"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B3AAD4"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Limitations &amp; Future Enhancements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DAD5DDC"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system effectiveness and reasoning accuracy; discuss limitations and propose future improvements.</w:t>
            </w:r>
          </w:p>
        </w:tc>
      </w:tr>
      <w:tr w:rsidR="00C7305A" w14:paraId="21A9FA89" w14:textId="77777777" w:rsidTr="0071262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494F84F" w14:textId="77777777" w:rsidR="00C7305A" w:rsidRDefault="00C7305A" w:rsidP="0071262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06BE0D"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&amp; References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7B5B9E9" w14:textId="77777777" w:rsidR="00C7305A" w:rsidRDefault="00C7305A" w:rsidP="00712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developed expert system, major findings, industry relevance, and provide properly formatted references.</w:t>
            </w:r>
          </w:p>
        </w:tc>
      </w:tr>
    </w:tbl>
    <w:p w14:paraId="10FD19E9" w14:textId="77777777" w:rsidR="00C7305A" w:rsidRPr="00C7305A" w:rsidRDefault="00C7305A" w:rsidP="00C7305A">
      <w:pPr>
        <w:jc w:val="both"/>
        <w:rPr>
          <w:rFonts w:ascii="Times New Roman" w:eastAsiaTheme="majorEastAsia" w:hAnsi="Times New Roman" w:cs="Times New Roman"/>
          <w:b/>
          <w:bCs/>
          <w:sz w:val="24"/>
          <w:szCs w:val="24"/>
        </w:rPr>
      </w:pPr>
    </w:p>
    <w:p w14:paraId="58D7C5B4" w14:textId="77777777" w:rsidR="00C7305A" w:rsidRDefault="00C7305A">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14:paraId="68C85DDC"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1. Title, Abstract &amp; Introduct</w:t>
      </w:r>
      <w:r w:rsidRPr="00C7305A">
        <w:rPr>
          <w:rFonts w:ascii="Times New Roman" w:hAnsi="Times New Roman" w:cs="Times New Roman"/>
          <w:color w:val="auto"/>
          <w:sz w:val="24"/>
          <w:szCs w:val="24"/>
        </w:rPr>
        <w:t>ion</w:t>
      </w:r>
    </w:p>
    <w:p w14:paraId="69C5A819"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Project Title: SOC Threat Diagnosis Expert System Using Prolog</w:t>
      </w:r>
    </w:p>
    <w:p w14:paraId="5ECEA57D"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 xml:space="preserve">Abstract: This project develops a defensive rule-based expert system for a Security Operations Center (SOC). It receives structured security-event observations such as repeated failed </w:t>
      </w:r>
      <w:r w:rsidRPr="00C7305A">
        <w:rPr>
          <w:rFonts w:ascii="Times New Roman" w:hAnsi="Times New Roman" w:cs="Times New Roman"/>
          <w:sz w:val="24"/>
          <w:szCs w:val="24"/>
        </w:rPr>
        <w:t>logins, unusual login locations, privilege escalation, suspicious file access, and abnormal network traffic. Production rules transform those observations into explainable threat classifications and recommended response actions. The prototype is implemente</w:t>
      </w:r>
      <w:r w:rsidRPr="00C7305A">
        <w:rPr>
          <w:rFonts w:ascii="Times New Roman" w:hAnsi="Times New Roman" w:cs="Times New Roman"/>
          <w:sz w:val="24"/>
          <w:szCs w:val="24"/>
        </w:rPr>
        <w:t>d in SWI-Prolog and demonstrates both forward chaining and backward chaining, together with unification and backtracking.</w:t>
      </w:r>
    </w:p>
    <w:p w14:paraId="38AFA785"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Industry background: SOC teams continuously analyze alerts and must prioritize events quickly. A small expert system can provide a tra</w:t>
      </w:r>
      <w:r w:rsidRPr="00C7305A">
        <w:rPr>
          <w:rFonts w:ascii="Times New Roman" w:hAnsi="Times New Roman" w:cs="Times New Roman"/>
          <w:sz w:val="24"/>
          <w:szCs w:val="24"/>
        </w:rPr>
        <w:t>nsparent first-level decision-support layer: it does not replace analysts, but it makes explicit, repeatable rule-based reasoning available for common alert patterns.</w:t>
      </w:r>
    </w:p>
    <w:p w14:paraId="45BA5D80"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The assessment scenario explicitly asks for an expert system that identifies possible sec</w:t>
      </w:r>
      <w:r w:rsidRPr="00C7305A">
        <w:rPr>
          <w:rFonts w:ascii="Times New Roman" w:hAnsi="Times New Roman" w:cs="Times New Roman"/>
          <w:sz w:val="24"/>
          <w:szCs w:val="24"/>
        </w:rPr>
        <w:t>urity threats and recommends appropriate actions from the listed SOC events. fileciteturn1file0L56-L59</w:t>
      </w:r>
    </w:p>
    <w:p w14:paraId="19A1DC95"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2. Problem Statement &amp; Objectives</w:t>
      </w:r>
    </w:p>
    <w:p w14:paraId="7197F4E0"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Problem statement: A SOC receives multiple event indicators but needs a consistent method to combine them into mean</w:t>
      </w:r>
      <w:r w:rsidRPr="00C7305A">
        <w:rPr>
          <w:rFonts w:ascii="Times New Roman" w:hAnsi="Times New Roman" w:cs="Times New Roman"/>
          <w:sz w:val="24"/>
          <w:szCs w:val="24"/>
        </w:rPr>
        <w:t>ingful threat hypotheses and response priorities. The proposed system maps event observations to threat categories and defensive actions using a Prolog knowledge base.</w:t>
      </w:r>
    </w:p>
    <w:p w14:paraId="6D9A30C8"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Stakeholders: SOC analysts, incident responders, security administrators, system owners,</w:t>
      </w:r>
      <w:r w:rsidRPr="00C7305A">
        <w:rPr>
          <w:rFonts w:ascii="Times New Roman" w:hAnsi="Times New Roman" w:cs="Times New Roman"/>
          <w:sz w:val="24"/>
          <w:szCs w:val="24"/>
        </w:rPr>
        <w:t xml:space="preserve"> and management.</w:t>
      </w:r>
    </w:p>
    <w:p w14:paraId="4F4E48CA"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Inputs: repeated failed logins, unusual login location, privilege escalation, suspicious file access, and abnormal network traffic.</w:t>
      </w:r>
    </w:p>
    <w:p w14:paraId="094B4906"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Expected outputs: credential attack, account compromise, unauthorized access, network intrusion, high-prior</w:t>
      </w:r>
      <w:r w:rsidRPr="00C7305A">
        <w:rPr>
          <w:rFonts w:ascii="Times New Roman" w:hAnsi="Times New Roman" w:cs="Times New Roman"/>
          <w:sz w:val="24"/>
          <w:szCs w:val="24"/>
        </w:rPr>
        <w:t>ity incident, and corresponding defensive actions such as MFA reset, account containment, endpoint isolation, log preservation, and SOC-lead escalation.</w:t>
      </w:r>
    </w:p>
    <w:p w14:paraId="283D2447"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Represent cybersecurity knowledge using facts, predicates and production rules.</w:t>
      </w:r>
    </w:p>
    <w:p w14:paraId="4CA57B01"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Implement a working Pro</w:t>
      </w:r>
      <w:r w:rsidRPr="00C7305A">
        <w:rPr>
          <w:rFonts w:ascii="Times New Roman" w:hAnsi="Times New Roman" w:cs="Times New Roman"/>
          <w:sz w:val="24"/>
          <w:szCs w:val="24"/>
        </w:rPr>
        <w:t>log knowledge base with explainable inference.</w:t>
      </w:r>
    </w:p>
    <w:p w14:paraId="036CAC95"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Demonstrate forward and backward chaining using realistic SOC events.</w:t>
      </w:r>
    </w:p>
    <w:p w14:paraId="7B259416"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Demonstrate unification and backtracking in Prolog.</w:t>
      </w:r>
    </w:p>
    <w:p w14:paraId="6BAF0687"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Evaluate the rule base with at least five industry-based test cases.</w:t>
      </w:r>
    </w:p>
    <w:p w14:paraId="349A50AB"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3. Domain Analysis</w:t>
      </w:r>
      <w:r w:rsidRPr="00C7305A">
        <w:rPr>
          <w:rFonts w:ascii="Times New Roman" w:hAnsi="Times New Roman" w:cs="Times New Roman"/>
          <w:color w:val="auto"/>
          <w:sz w:val="24"/>
          <w:szCs w:val="24"/>
        </w:rPr>
        <w:t xml:space="preserve"> &amp; Knowledge Acquisition</w:t>
      </w:r>
    </w:p>
    <w:p w14:paraId="1F15920E"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The domain model is deliberately limited to defensive alert triage. Knowledge was organized from the assessment's specified SOC observations and cross-checked against established incident-response and adversary-behavior references.</w:t>
      </w:r>
      <w:r w:rsidRPr="00C7305A">
        <w:rPr>
          <w:rFonts w:ascii="Times New Roman" w:hAnsi="Times New Roman" w:cs="Times New Roman"/>
          <w:sz w:val="24"/>
          <w:szCs w:val="24"/>
        </w:rPr>
        <w:t xml:space="preserve"> NIST guidance emphasizes detecting, analyzing, prioritizing and handling incidents, while MITRE ATT&amp;CK documents abuse of valid accounts as a security-relevant behavior that can support initial access, persistence, privilege escalation or defense evasion.</w:t>
      </w:r>
      <w:r w:rsidRPr="00C7305A">
        <w:rPr>
          <w:rFonts w:ascii="Times New Roman" w:hAnsi="Times New Roman" w:cs="Times New Roman"/>
          <w:sz w:val="24"/>
          <w:szCs w:val="24"/>
        </w:rPr>
        <w:t xml:space="preserve"> citeturn0search37turn0search12</w:t>
      </w:r>
    </w:p>
    <w:p w14:paraId="1990E613"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Entities: security event, user/account, endpoint, network activity, threat hypothesis, severity/priority, and response action.</w:t>
      </w:r>
    </w:p>
    <w:p w14:paraId="66D72936"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Facts: event indicators supplied by the SOC. Relationships: combinations of indicators increa</w:t>
      </w:r>
      <w:r w:rsidRPr="00C7305A">
        <w:rPr>
          <w:rFonts w:ascii="Times New Roman" w:hAnsi="Times New Roman" w:cs="Times New Roman"/>
          <w:sz w:val="24"/>
          <w:szCs w:val="24"/>
        </w:rPr>
        <w:t>se confidence in a threat hypothesis. Decisions: classify the event and recommend a defensive next action.</w:t>
      </w:r>
    </w:p>
    <w:tbl>
      <w:tblPr>
        <w:tblStyle w:val="TableGrid"/>
        <w:tblW w:w="0" w:type="auto"/>
        <w:tblLook w:val="04A0" w:firstRow="1" w:lastRow="0" w:firstColumn="1" w:lastColumn="0" w:noHBand="0" w:noVBand="1"/>
      </w:tblPr>
      <w:tblGrid>
        <w:gridCol w:w="3419"/>
        <w:gridCol w:w="3419"/>
        <w:gridCol w:w="3419"/>
      </w:tblGrid>
      <w:tr w:rsidR="00C7305A" w:rsidRPr="00C7305A" w14:paraId="569471F3" w14:textId="77777777" w:rsidTr="00C7305A">
        <w:tc>
          <w:tcPr>
            <w:tcW w:w="3419" w:type="dxa"/>
          </w:tcPr>
          <w:p w14:paraId="6754F34D"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Observed fact</w:t>
            </w:r>
          </w:p>
        </w:tc>
        <w:tc>
          <w:tcPr>
            <w:tcW w:w="3419" w:type="dxa"/>
          </w:tcPr>
          <w:p w14:paraId="4106C663"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Meaning in the model</w:t>
            </w:r>
          </w:p>
        </w:tc>
        <w:tc>
          <w:tcPr>
            <w:tcW w:w="3419" w:type="dxa"/>
          </w:tcPr>
          <w:p w14:paraId="3BF58FA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Possible implication</w:t>
            </w:r>
          </w:p>
        </w:tc>
      </w:tr>
      <w:tr w:rsidR="00C7305A" w:rsidRPr="00C7305A" w14:paraId="5C26EF66" w14:textId="77777777" w:rsidTr="00C7305A">
        <w:tc>
          <w:tcPr>
            <w:tcW w:w="3419" w:type="dxa"/>
          </w:tcPr>
          <w:p w14:paraId="17E45C49"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Repeated failed logins</w:t>
            </w:r>
          </w:p>
        </w:tc>
        <w:tc>
          <w:tcPr>
            <w:tcW w:w="3419" w:type="dxa"/>
          </w:tcPr>
          <w:p w14:paraId="2EB50A4D"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Multiple authentication failures</w:t>
            </w:r>
          </w:p>
        </w:tc>
        <w:tc>
          <w:tcPr>
            <w:tcW w:w="3419" w:type="dxa"/>
          </w:tcPr>
          <w:p w14:paraId="7259052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Credential attack</w:t>
            </w:r>
          </w:p>
        </w:tc>
      </w:tr>
      <w:tr w:rsidR="00C7305A" w:rsidRPr="00C7305A" w14:paraId="551F0C9C" w14:textId="77777777" w:rsidTr="00C7305A">
        <w:tc>
          <w:tcPr>
            <w:tcW w:w="3419" w:type="dxa"/>
          </w:tcPr>
          <w:p w14:paraId="5CBAF43E"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 xml:space="preserve">Unusual login </w:t>
            </w:r>
            <w:r w:rsidRPr="00C7305A">
              <w:rPr>
                <w:rFonts w:ascii="Times New Roman" w:hAnsi="Times New Roman" w:cs="Times New Roman"/>
                <w:sz w:val="24"/>
                <w:szCs w:val="24"/>
              </w:rPr>
              <w:t>location</w:t>
            </w:r>
          </w:p>
        </w:tc>
        <w:tc>
          <w:tcPr>
            <w:tcW w:w="3419" w:type="dxa"/>
          </w:tcPr>
          <w:p w14:paraId="0B38E6B6"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Authentication from an unexpected location</w:t>
            </w:r>
          </w:p>
        </w:tc>
        <w:tc>
          <w:tcPr>
            <w:tcW w:w="3419" w:type="dxa"/>
          </w:tcPr>
          <w:p w14:paraId="20F7951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Possible account compromise</w:t>
            </w:r>
          </w:p>
        </w:tc>
      </w:tr>
      <w:tr w:rsidR="00C7305A" w:rsidRPr="00C7305A" w14:paraId="534F27E2" w14:textId="77777777" w:rsidTr="00C7305A">
        <w:tc>
          <w:tcPr>
            <w:tcW w:w="3419" w:type="dxa"/>
          </w:tcPr>
          <w:p w14:paraId="2333AF8A"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Privilege escalation</w:t>
            </w:r>
          </w:p>
        </w:tc>
        <w:tc>
          <w:tcPr>
            <w:tcW w:w="3419" w:type="dxa"/>
          </w:tcPr>
          <w:p w14:paraId="10E2061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Unexpected increase in privileges</w:t>
            </w:r>
          </w:p>
        </w:tc>
        <w:tc>
          <w:tcPr>
            <w:tcW w:w="3419" w:type="dxa"/>
          </w:tcPr>
          <w:p w14:paraId="4A0F9836"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Account compromise / elevated access</w:t>
            </w:r>
          </w:p>
        </w:tc>
      </w:tr>
      <w:tr w:rsidR="00C7305A" w:rsidRPr="00C7305A" w14:paraId="53918F78" w14:textId="77777777" w:rsidTr="00C7305A">
        <w:tc>
          <w:tcPr>
            <w:tcW w:w="3419" w:type="dxa"/>
          </w:tcPr>
          <w:p w14:paraId="1EB9E1E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Suspicious file access</w:t>
            </w:r>
          </w:p>
        </w:tc>
        <w:tc>
          <w:tcPr>
            <w:tcW w:w="3419" w:type="dxa"/>
          </w:tcPr>
          <w:p w14:paraId="5C1BCB0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Unusual access to protected files</w:t>
            </w:r>
          </w:p>
        </w:tc>
        <w:tc>
          <w:tcPr>
            <w:tcW w:w="3419" w:type="dxa"/>
          </w:tcPr>
          <w:p w14:paraId="3148DEA1"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 xml:space="preserve">Unauthorized access / </w:t>
            </w:r>
            <w:r w:rsidRPr="00C7305A">
              <w:rPr>
                <w:rFonts w:ascii="Times New Roman" w:hAnsi="Times New Roman" w:cs="Times New Roman"/>
                <w:sz w:val="24"/>
                <w:szCs w:val="24"/>
              </w:rPr>
              <w:t>intrusion</w:t>
            </w:r>
          </w:p>
        </w:tc>
      </w:tr>
      <w:tr w:rsidR="00C7305A" w:rsidRPr="00C7305A" w14:paraId="32DCB541" w14:textId="77777777" w:rsidTr="00C7305A">
        <w:tc>
          <w:tcPr>
            <w:tcW w:w="3419" w:type="dxa"/>
          </w:tcPr>
          <w:p w14:paraId="1239C54A"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Abnormal network traffic</w:t>
            </w:r>
          </w:p>
        </w:tc>
        <w:tc>
          <w:tcPr>
            <w:tcW w:w="3419" w:type="dxa"/>
          </w:tcPr>
          <w:p w14:paraId="4D52616D"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Traffic deviates from expected behavior</w:t>
            </w:r>
          </w:p>
        </w:tc>
        <w:tc>
          <w:tcPr>
            <w:tcW w:w="3419" w:type="dxa"/>
          </w:tcPr>
          <w:p w14:paraId="6C707F9E"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Network intrusion</w:t>
            </w:r>
          </w:p>
        </w:tc>
      </w:tr>
    </w:tbl>
    <w:p w14:paraId="582244F8"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4. Knowledge Representation &amp; Production Rules</w:t>
      </w:r>
    </w:p>
    <w:p w14:paraId="35BCCD70"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The knowledge base uses Prolog facts and predicates. Production rules are represented declaratively as rules whose</w:t>
      </w:r>
      <w:r w:rsidRPr="00C7305A">
        <w:rPr>
          <w:rFonts w:ascii="Times New Roman" w:hAnsi="Times New Roman" w:cs="Times New Roman"/>
          <w:sz w:val="24"/>
          <w:szCs w:val="24"/>
        </w:rPr>
        <w:t xml:space="preserve"> bodies express the conditions and whose heads express the derived threat or action. The design separates observation predicates, threat rules, and response rules, which improves traceability.</w:t>
      </w:r>
    </w:p>
    <w:tbl>
      <w:tblPr>
        <w:tblStyle w:val="TableGrid"/>
        <w:tblW w:w="0" w:type="auto"/>
        <w:tblLook w:val="04A0" w:firstRow="1" w:lastRow="0" w:firstColumn="1" w:lastColumn="0" w:noHBand="0" w:noVBand="1"/>
      </w:tblPr>
      <w:tblGrid>
        <w:gridCol w:w="3419"/>
        <w:gridCol w:w="3419"/>
        <w:gridCol w:w="3419"/>
      </w:tblGrid>
      <w:tr w:rsidR="00C7305A" w:rsidRPr="00C7305A" w14:paraId="391914B9" w14:textId="77777777" w:rsidTr="00C7305A">
        <w:tc>
          <w:tcPr>
            <w:tcW w:w="3419" w:type="dxa"/>
          </w:tcPr>
          <w:p w14:paraId="2722186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Rule</w:t>
            </w:r>
          </w:p>
        </w:tc>
        <w:tc>
          <w:tcPr>
            <w:tcW w:w="3419" w:type="dxa"/>
          </w:tcPr>
          <w:p w14:paraId="620E212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IF condition</w:t>
            </w:r>
          </w:p>
        </w:tc>
        <w:tc>
          <w:tcPr>
            <w:tcW w:w="3419" w:type="dxa"/>
          </w:tcPr>
          <w:p w14:paraId="531A7576"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THEN conclusion</w:t>
            </w:r>
          </w:p>
        </w:tc>
      </w:tr>
      <w:tr w:rsidR="00C7305A" w:rsidRPr="00C7305A" w14:paraId="2828B9B6" w14:textId="77777777" w:rsidTr="00C7305A">
        <w:tc>
          <w:tcPr>
            <w:tcW w:w="3419" w:type="dxa"/>
          </w:tcPr>
          <w:p w14:paraId="123CC36B"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R1</w:t>
            </w:r>
          </w:p>
        </w:tc>
        <w:tc>
          <w:tcPr>
            <w:tcW w:w="3419" w:type="dxa"/>
          </w:tcPr>
          <w:p w14:paraId="40219AEA"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failed_logins AND unusual</w:t>
            </w:r>
            <w:r w:rsidRPr="00C7305A">
              <w:rPr>
                <w:rFonts w:ascii="Times New Roman" w:hAnsi="Times New Roman" w:cs="Times New Roman"/>
                <w:sz w:val="24"/>
                <w:szCs w:val="24"/>
              </w:rPr>
              <w:t>_location</w:t>
            </w:r>
          </w:p>
        </w:tc>
        <w:tc>
          <w:tcPr>
            <w:tcW w:w="3419" w:type="dxa"/>
          </w:tcPr>
          <w:p w14:paraId="6440E1F1"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credential_attack</w:t>
            </w:r>
          </w:p>
        </w:tc>
      </w:tr>
      <w:tr w:rsidR="00C7305A" w:rsidRPr="00C7305A" w14:paraId="3F3F8B8A" w14:textId="77777777" w:rsidTr="00C7305A">
        <w:tc>
          <w:tcPr>
            <w:tcW w:w="3419" w:type="dxa"/>
          </w:tcPr>
          <w:p w14:paraId="3D6948D1"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R2</w:t>
            </w:r>
          </w:p>
        </w:tc>
        <w:tc>
          <w:tcPr>
            <w:tcW w:w="3419" w:type="dxa"/>
          </w:tcPr>
          <w:p w14:paraId="0B1B61A1"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unusual_location AND privilege_escalation</w:t>
            </w:r>
          </w:p>
        </w:tc>
        <w:tc>
          <w:tcPr>
            <w:tcW w:w="3419" w:type="dxa"/>
          </w:tcPr>
          <w:p w14:paraId="347D1FF3"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account_compromise</w:t>
            </w:r>
          </w:p>
        </w:tc>
      </w:tr>
      <w:tr w:rsidR="00C7305A" w:rsidRPr="00C7305A" w14:paraId="1C6052F7" w14:textId="77777777" w:rsidTr="00C7305A">
        <w:tc>
          <w:tcPr>
            <w:tcW w:w="3419" w:type="dxa"/>
          </w:tcPr>
          <w:p w14:paraId="03D8F3F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R3</w:t>
            </w:r>
          </w:p>
        </w:tc>
        <w:tc>
          <w:tcPr>
            <w:tcW w:w="3419" w:type="dxa"/>
          </w:tcPr>
          <w:p w14:paraId="351330FB"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suspicious_file_access AND unusual_location</w:t>
            </w:r>
          </w:p>
        </w:tc>
        <w:tc>
          <w:tcPr>
            <w:tcW w:w="3419" w:type="dxa"/>
          </w:tcPr>
          <w:p w14:paraId="3C4ACB26"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unauthorized_access</w:t>
            </w:r>
          </w:p>
        </w:tc>
      </w:tr>
      <w:tr w:rsidR="00C7305A" w:rsidRPr="00C7305A" w14:paraId="07D70471" w14:textId="77777777" w:rsidTr="00C7305A">
        <w:tc>
          <w:tcPr>
            <w:tcW w:w="3419" w:type="dxa"/>
          </w:tcPr>
          <w:p w14:paraId="365B7F4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R4</w:t>
            </w:r>
          </w:p>
        </w:tc>
        <w:tc>
          <w:tcPr>
            <w:tcW w:w="3419" w:type="dxa"/>
          </w:tcPr>
          <w:p w14:paraId="6F2DE349"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abnormal_network_traffic AND suspicious_file_access</w:t>
            </w:r>
          </w:p>
        </w:tc>
        <w:tc>
          <w:tcPr>
            <w:tcW w:w="3419" w:type="dxa"/>
          </w:tcPr>
          <w:p w14:paraId="4E755F54"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network_intrusion</w:t>
            </w:r>
          </w:p>
        </w:tc>
      </w:tr>
      <w:tr w:rsidR="00C7305A" w:rsidRPr="00C7305A" w14:paraId="0ADA6920" w14:textId="77777777" w:rsidTr="00C7305A">
        <w:tc>
          <w:tcPr>
            <w:tcW w:w="3419" w:type="dxa"/>
          </w:tcPr>
          <w:p w14:paraId="5ED21E3E"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R5</w:t>
            </w:r>
          </w:p>
        </w:tc>
        <w:tc>
          <w:tcPr>
            <w:tcW w:w="3419" w:type="dxa"/>
          </w:tcPr>
          <w:p w14:paraId="3DDF1D6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account_compromise AND network_intrusion</w:t>
            </w:r>
          </w:p>
        </w:tc>
        <w:tc>
          <w:tcPr>
            <w:tcW w:w="3419" w:type="dxa"/>
          </w:tcPr>
          <w:p w14:paraId="3377829C"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high_priority_incident</w:t>
            </w:r>
          </w:p>
        </w:tc>
      </w:tr>
      <w:tr w:rsidR="00C7305A" w:rsidRPr="00C7305A" w14:paraId="0BF1226F" w14:textId="77777777" w:rsidTr="00C7305A">
        <w:tc>
          <w:tcPr>
            <w:tcW w:w="3419" w:type="dxa"/>
          </w:tcPr>
          <w:p w14:paraId="77FFAAEB"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R6</w:t>
            </w:r>
          </w:p>
        </w:tc>
        <w:tc>
          <w:tcPr>
            <w:tcW w:w="3419" w:type="dxa"/>
          </w:tcPr>
          <w:p w14:paraId="264CDF5A"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credential_attack</w:t>
            </w:r>
          </w:p>
        </w:tc>
        <w:tc>
          <w:tcPr>
            <w:tcW w:w="3419" w:type="dxa"/>
          </w:tcPr>
          <w:p w14:paraId="6E213B69"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mfa_reset</w:t>
            </w:r>
          </w:p>
        </w:tc>
      </w:tr>
      <w:tr w:rsidR="00C7305A" w:rsidRPr="00C7305A" w14:paraId="43856473" w14:textId="77777777" w:rsidTr="00C7305A">
        <w:tc>
          <w:tcPr>
            <w:tcW w:w="3419" w:type="dxa"/>
          </w:tcPr>
          <w:p w14:paraId="3CC2B66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R7</w:t>
            </w:r>
          </w:p>
        </w:tc>
        <w:tc>
          <w:tcPr>
            <w:tcW w:w="3419" w:type="dxa"/>
          </w:tcPr>
          <w:p w14:paraId="14DC11C4"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account_compromise</w:t>
            </w:r>
          </w:p>
        </w:tc>
        <w:tc>
          <w:tcPr>
            <w:tcW w:w="3419" w:type="dxa"/>
          </w:tcPr>
          <w:p w14:paraId="59A2543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contain_account</w:t>
            </w:r>
          </w:p>
        </w:tc>
      </w:tr>
      <w:tr w:rsidR="00C7305A" w:rsidRPr="00C7305A" w14:paraId="73120D32" w14:textId="77777777" w:rsidTr="00C7305A">
        <w:tc>
          <w:tcPr>
            <w:tcW w:w="3419" w:type="dxa"/>
          </w:tcPr>
          <w:p w14:paraId="6F6B588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R8</w:t>
            </w:r>
          </w:p>
        </w:tc>
        <w:tc>
          <w:tcPr>
            <w:tcW w:w="3419" w:type="dxa"/>
          </w:tcPr>
          <w:p w14:paraId="04304190"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network_intrusion</w:t>
            </w:r>
          </w:p>
        </w:tc>
        <w:tc>
          <w:tcPr>
            <w:tcW w:w="3419" w:type="dxa"/>
          </w:tcPr>
          <w:p w14:paraId="4A4FD10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isolate_endpoint</w:t>
            </w:r>
          </w:p>
        </w:tc>
      </w:tr>
      <w:tr w:rsidR="00C7305A" w:rsidRPr="00C7305A" w14:paraId="6574869A" w14:textId="77777777" w:rsidTr="00C7305A">
        <w:tc>
          <w:tcPr>
            <w:tcW w:w="3419" w:type="dxa"/>
          </w:tcPr>
          <w:p w14:paraId="16911E5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R9</w:t>
            </w:r>
          </w:p>
        </w:tc>
        <w:tc>
          <w:tcPr>
            <w:tcW w:w="3419" w:type="dxa"/>
          </w:tcPr>
          <w:p w14:paraId="5845CE17"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unauthorized_access</w:t>
            </w:r>
          </w:p>
        </w:tc>
        <w:tc>
          <w:tcPr>
            <w:tcW w:w="3419" w:type="dxa"/>
          </w:tcPr>
          <w:p w14:paraId="0900241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preserve_logs</w:t>
            </w:r>
          </w:p>
        </w:tc>
      </w:tr>
      <w:tr w:rsidR="00C7305A" w:rsidRPr="00C7305A" w14:paraId="4D90DDF4" w14:textId="77777777" w:rsidTr="00C7305A">
        <w:tc>
          <w:tcPr>
            <w:tcW w:w="3419" w:type="dxa"/>
          </w:tcPr>
          <w:p w14:paraId="425CA766"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R10</w:t>
            </w:r>
          </w:p>
        </w:tc>
        <w:tc>
          <w:tcPr>
            <w:tcW w:w="3419" w:type="dxa"/>
          </w:tcPr>
          <w:p w14:paraId="778ECBA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high_priority_incident</w:t>
            </w:r>
          </w:p>
        </w:tc>
        <w:tc>
          <w:tcPr>
            <w:tcW w:w="3419" w:type="dxa"/>
          </w:tcPr>
          <w:p w14:paraId="3C275FBE"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escalate_to_soc_lead</w:t>
            </w:r>
          </w:p>
        </w:tc>
      </w:tr>
    </w:tbl>
    <w:p w14:paraId="499FC2FD"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The rule structure is consistent with the assessment requirement to represent domain knowledge through Prolog facts, predicates and production rules. fileciteturn1file0L107-L110</w:t>
      </w:r>
    </w:p>
    <w:p w14:paraId="11084C97"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5. Expert System Architecture</w:t>
      </w:r>
    </w:p>
    <w:p w14:paraId="066EE6D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noProof/>
          <w:sz w:val="24"/>
          <w:szCs w:val="24"/>
        </w:rPr>
        <w:drawing>
          <wp:inline distT="0" distB="0" distL="0" distR="0" wp14:anchorId="4A4427A6" wp14:editId="33B1E30C">
            <wp:extent cx="5989320" cy="3393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architecture.png"/>
                    <pic:cNvPicPr/>
                  </pic:nvPicPr>
                  <pic:blipFill>
                    <a:blip r:embed="rId8"/>
                    <a:stretch>
                      <a:fillRect/>
                    </a:stretch>
                  </pic:blipFill>
                  <pic:spPr>
                    <a:xfrm>
                      <a:off x="0" y="0"/>
                      <a:ext cx="5989320" cy="3393948"/>
                    </a:xfrm>
                    <a:prstGeom prst="rect">
                      <a:avLst/>
                    </a:prstGeom>
                  </pic:spPr>
                </pic:pic>
              </a:graphicData>
            </a:graphic>
          </wp:inline>
        </w:drawing>
      </w:r>
    </w:p>
    <w:p w14:paraId="6799AEF9"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Figure 1: SOC expert</w:t>
      </w:r>
      <w:r w:rsidRPr="00C7305A">
        <w:rPr>
          <w:rFonts w:ascii="Times New Roman" w:hAnsi="Times New Roman" w:cs="Times New Roman"/>
          <w:sz w:val="24"/>
          <w:szCs w:val="24"/>
        </w:rPr>
        <w:t>-system architecture.</w:t>
      </w:r>
    </w:p>
    <w:p w14:paraId="0DDA7880"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User/SOC analyst supplies structured event indicators.</w:t>
      </w:r>
    </w:p>
    <w:p w14:paraId="114D8B83"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Knowledge base stores facts and production rules.</w:t>
      </w:r>
    </w:p>
    <w:p w14:paraId="66EDDF3A"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Inference engine applies forward or backward reasoning.</w:t>
      </w:r>
    </w:p>
    <w:p w14:paraId="4E99AE94"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 xml:space="preserve">Explanation/action module returns threat hypotheses and defensive </w:t>
      </w:r>
      <w:r w:rsidRPr="00C7305A">
        <w:rPr>
          <w:rFonts w:ascii="Times New Roman" w:hAnsi="Times New Roman" w:cs="Times New Roman"/>
          <w:sz w:val="24"/>
          <w:szCs w:val="24"/>
        </w:rPr>
        <w:t>recommendations.</w:t>
      </w:r>
    </w:p>
    <w:p w14:paraId="78CB3CED"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Results are reviewed by the human analyst before operational action.</w:t>
      </w:r>
    </w:p>
    <w:p w14:paraId="27ED5625"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6. Inference Mechanism &amp; Algorithms</w:t>
      </w:r>
    </w:p>
    <w:p w14:paraId="570EA1A2" w14:textId="77777777" w:rsidR="00847A3F" w:rsidRPr="00C7305A" w:rsidRDefault="00C7305A" w:rsidP="00C7305A">
      <w:pPr>
        <w:pStyle w:val="Heading2"/>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6.1 Forward chaining</w:t>
      </w:r>
    </w:p>
    <w:p w14:paraId="675B95AC"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 xml:space="preserve">Forward chaining is data-driven. The engine starts from known event facts, derives observation predicates, </w:t>
      </w:r>
      <w:r w:rsidRPr="00C7305A">
        <w:rPr>
          <w:rFonts w:ascii="Times New Roman" w:hAnsi="Times New Roman" w:cs="Times New Roman"/>
          <w:sz w:val="24"/>
          <w:szCs w:val="24"/>
        </w:rPr>
        <w:t>repeatedly applies rules whose premises are known, and stops when a round adds no new conclusion.</w:t>
      </w:r>
    </w:p>
    <w:p w14:paraId="3F89CED0"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forward_chain :-</w:t>
      </w:r>
    </w:p>
    <w:p w14:paraId="24CFC78C"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retractall(known(_)),</w:t>
      </w:r>
    </w:p>
    <w:p w14:paraId="5227125C"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assert_initial_facts,</w:t>
      </w:r>
    </w:p>
    <w:p w14:paraId="3FF83EB8"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forward_round,</w:t>
      </w:r>
    </w:p>
    <w:p w14:paraId="318AF6E1"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findall(X, known(X), Raw),</w:t>
      </w:r>
    </w:p>
    <w:p w14:paraId="3B2DEE01"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sort(Raw, Conclusions),</w:t>
      </w:r>
    </w:p>
    <w:p w14:paraId="6C107527"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forall(</w:t>
      </w:r>
      <w:r w:rsidRPr="00C7305A">
        <w:rPr>
          <w:rFonts w:ascii="Times New Roman" w:hAnsi="Times New Roman" w:cs="Times New Roman"/>
          <w:sz w:val="24"/>
          <w:szCs w:val="24"/>
        </w:rPr>
        <w:t>member(C, Conclusions), format('  -&gt; ~w~n',[C])).</w:t>
      </w:r>
    </w:p>
    <w:p w14:paraId="4E6B3C5F" w14:textId="77777777" w:rsidR="00847A3F" w:rsidRPr="00C7305A" w:rsidRDefault="00C7305A" w:rsidP="00C7305A">
      <w:pPr>
        <w:pStyle w:val="Heading2"/>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Forward trace for incident_001</w:t>
      </w:r>
    </w:p>
    <w:p w14:paraId="02F7F53D"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Initial facts: all five indicators are yes.</w:t>
      </w:r>
    </w:p>
    <w:p w14:paraId="7D87C7C6"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Derive repeated_failed_logins, unusual_login_location, privilege_escalation, suspicious_file_access and abnormal_network_traffic.</w:t>
      </w:r>
    </w:p>
    <w:p w14:paraId="5D07F3FC"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w:t>
      </w:r>
      <w:r w:rsidRPr="00C7305A">
        <w:rPr>
          <w:rFonts w:ascii="Times New Roman" w:hAnsi="Times New Roman" w:cs="Times New Roman"/>
          <w:sz w:val="24"/>
          <w:szCs w:val="24"/>
        </w:rPr>
        <w:t>1 → credential_attack.</w:t>
      </w:r>
    </w:p>
    <w:p w14:paraId="15280176"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R2 → account_compromise.</w:t>
      </w:r>
    </w:p>
    <w:p w14:paraId="3ACCC975"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R3 → unauthorized_access.</w:t>
      </w:r>
    </w:p>
    <w:p w14:paraId="5D59732E"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R4 → network_intrusion.</w:t>
      </w:r>
    </w:p>
    <w:p w14:paraId="4BA49835"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R5 → high_priority_incident.</w:t>
      </w:r>
    </w:p>
    <w:p w14:paraId="047003B2"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R6–R10 → five corresponding defensive actions.</w:t>
      </w:r>
    </w:p>
    <w:p w14:paraId="584A805B"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No new fact remains, so the engine terminates.</w:t>
      </w:r>
    </w:p>
    <w:p w14:paraId="3D2B01D8" w14:textId="77777777" w:rsidR="00847A3F" w:rsidRPr="00C7305A" w:rsidRDefault="00C7305A" w:rsidP="00C7305A">
      <w:pPr>
        <w:pStyle w:val="Heading2"/>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6.2 Backward chaining</w:t>
      </w:r>
    </w:p>
    <w:p w14:paraId="35F28CB1"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Backward chai</w:t>
      </w:r>
      <w:r w:rsidRPr="00C7305A">
        <w:rPr>
          <w:rFonts w:ascii="Times New Roman" w:hAnsi="Times New Roman" w:cs="Times New Roman"/>
          <w:sz w:val="24"/>
          <w:szCs w:val="24"/>
        </w:rPr>
        <w:t>ning is goal-driven. For the goal high_priority_incident(incident_001), Prolog looks for a rule that concludes the goal and then recursively proves its prerequisites. The proof requires account_compromise and network_intrusion; those require unusual locati</w:t>
      </w:r>
      <w:r w:rsidRPr="00C7305A">
        <w:rPr>
          <w:rFonts w:ascii="Times New Roman" w:hAnsi="Times New Roman" w:cs="Times New Roman"/>
          <w:sz w:val="24"/>
          <w:szCs w:val="24"/>
        </w:rPr>
        <w:t>on + privilege escalation and abnormal traffic + suspicious file access respectively.</w:t>
      </w:r>
    </w:p>
    <w:p w14:paraId="350C383F" w14:textId="77777777" w:rsidR="00847A3F" w:rsidRPr="00C7305A" w:rsidRDefault="00C7305A" w:rsidP="00C7305A">
      <w:pPr>
        <w:pStyle w:val="Heading2"/>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6.3 Unification and backtracking</w:t>
      </w:r>
    </w:p>
    <w:p w14:paraId="30D6897A"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 xml:space="preserve">Unification binds variables to matching terms. In threat(high_priority_incident(ID)), the variable ID unifies with incident_001 when the </w:t>
      </w:r>
      <w:r w:rsidRPr="00C7305A">
        <w:rPr>
          <w:rFonts w:ascii="Times New Roman" w:hAnsi="Times New Roman" w:cs="Times New Roman"/>
          <w:sz w:val="24"/>
          <w:szCs w:val="24"/>
        </w:rPr>
        <w:t>goal is evaluated against the event facts. Backtracking allows Prolog to search alternative matching rules or return additional solutions for queries such as threat(X) and action(X).</w:t>
      </w:r>
    </w:p>
    <w:p w14:paraId="3164D6D4"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7. Prolog Implementation</w:t>
      </w:r>
    </w:p>
    <w:p w14:paraId="04923DC3"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The complete implementation is supplied as SOC_T</w:t>
      </w:r>
      <w:r w:rsidRPr="00C7305A">
        <w:rPr>
          <w:rFonts w:ascii="Times New Roman" w:hAnsi="Times New Roman" w:cs="Times New Roman"/>
          <w:sz w:val="24"/>
          <w:szCs w:val="24"/>
        </w:rPr>
        <w:t>hreat_Diagnosis_Expert_System.pl. It contains the sample event, observation predicates, ten production rules, an explicit recursive forward-chaining engine, a backward-chaining demonstration, and explanation queries.</w:t>
      </w:r>
    </w:p>
    <w:p w14:paraId="795824E6"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SOC Threat Diagnosis Expert System</w:t>
      </w:r>
    </w:p>
    <w:p w14:paraId="458C7B33"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w:t>
      </w:r>
      <w:r w:rsidRPr="00C7305A">
        <w:rPr>
          <w:rFonts w:ascii="Times New Roman" w:hAnsi="Times New Roman" w:cs="Times New Roman"/>
          <w:sz w:val="24"/>
          <w:szCs w:val="24"/>
        </w:rPr>
        <w:t>Defensive, rule-based cybersecurity decision-support prototype.</w:t>
      </w:r>
    </w:p>
    <w:p w14:paraId="395F1FE1"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Demonstrates facts, production rules, forward chaining,</w:t>
      </w:r>
    </w:p>
    <w:p w14:paraId="1156D81A"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backward chaining, unification and backtracking.</w:t>
      </w:r>
    </w:p>
    <w:p w14:paraId="4BAD1D5C"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4B4C29F0"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dynamic known/1.</w:t>
      </w:r>
    </w:p>
    <w:p w14:paraId="43F1BC05"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2BC6F1DF"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 Sample security event -----------</w:t>
      </w:r>
    </w:p>
    <w:p w14:paraId="0A39BAA0"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failed_logi</w:t>
      </w:r>
      <w:r w:rsidRPr="00C7305A">
        <w:rPr>
          <w:rFonts w:ascii="Times New Roman" w:hAnsi="Times New Roman" w:cs="Times New Roman"/>
          <w:sz w:val="24"/>
          <w:szCs w:val="24"/>
        </w:rPr>
        <w:t>ns, unusual_location, privilege_escalation,</w:t>
      </w:r>
    </w:p>
    <w:p w14:paraId="63B951F5"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suspicious_file_access, abnormal_network_traffic</w:t>
      </w:r>
    </w:p>
    <w:p w14:paraId="578A08EE"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event(incident_001, yes, yes, yes, yes, yes).</w:t>
      </w:r>
    </w:p>
    <w:p w14:paraId="65858600"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4E728B49"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 Observation predicates -----------</w:t>
      </w:r>
    </w:p>
    <w:p w14:paraId="1B564ED5"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repeated_failed_logins(ID) :- event(ID, yes, _, _, _, _).</w:t>
      </w:r>
    </w:p>
    <w:p w14:paraId="591AF6A7"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unusual</w:t>
      </w:r>
      <w:r w:rsidRPr="00C7305A">
        <w:rPr>
          <w:rFonts w:ascii="Times New Roman" w:hAnsi="Times New Roman" w:cs="Times New Roman"/>
          <w:sz w:val="24"/>
          <w:szCs w:val="24"/>
        </w:rPr>
        <w:t>_login_location(ID) :- event(ID, _, yes, _, _, _).</w:t>
      </w:r>
    </w:p>
    <w:p w14:paraId="7A754420"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privilege_escalation(ID) :- event(ID, _, _, yes, _, _).</w:t>
      </w:r>
    </w:p>
    <w:p w14:paraId="7FC36932"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suspicious_file_access(ID) :- event(ID, _, _, _, yes, _).</w:t>
      </w:r>
    </w:p>
    <w:p w14:paraId="06A7A0D3"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abnormal_network_traffic(ID) :- event(ID, _, _, _, _, yes).</w:t>
      </w:r>
    </w:p>
    <w:p w14:paraId="67D1634A"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66DB0744"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 Production rules</w:t>
      </w:r>
      <w:r w:rsidRPr="00C7305A">
        <w:rPr>
          <w:rFonts w:ascii="Times New Roman" w:hAnsi="Times New Roman" w:cs="Times New Roman"/>
          <w:sz w:val="24"/>
          <w:szCs w:val="24"/>
        </w:rPr>
        <w:t xml:space="preserve"> -----------</w:t>
      </w:r>
    </w:p>
    <w:p w14:paraId="7BB29F6E"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threat(credential_attack(ID)) :-</w:t>
      </w:r>
    </w:p>
    <w:p w14:paraId="0E9B361A"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repeated_failed_logins(ID),</w:t>
      </w:r>
    </w:p>
    <w:p w14:paraId="73772FBA"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unusual_login_location(ID).</w:t>
      </w:r>
    </w:p>
    <w:p w14:paraId="3E6ED9D2"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3DA732D1"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threat(account_compromise(ID)) :-</w:t>
      </w:r>
    </w:p>
    <w:p w14:paraId="52555A7C"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unusual_login_location(ID),</w:t>
      </w:r>
    </w:p>
    <w:p w14:paraId="2F7D29BB"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privilege_escalation(ID).</w:t>
      </w:r>
    </w:p>
    <w:p w14:paraId="6FB6A6E0"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4D2CC534"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threat(unauthorized_access(ID)) :-</w:t>
      </w:r>
    </w:p>
    <w:p w14:paraId="49963009"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suspicious_file_access(ID),</w:t>
      </w:r>
    </w:p>
    <w:p w14:paraId="21BDA270"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unusual_login_location(ID).</w:t>
      </w:r>
    </w:p>
    <w:p w14:paraId="030D5C03"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328F90D8"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threat(network_intrusion(ID)) :-</w:t>
      </w:r>
    </w:p>
    <w:p w14:paraId="48B47953"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abnormal_network_traffic(ID),</w:t>
      </w:r>
    </w:p>
    <w:p w14:paraId="4E9F413D"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suspicious_file_access(ID).</w:t>
      </w:r>
    </w:p>
    <w:p w14:paraId="4E96A411"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0420F107"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threat(high_priority_incident(ID)) :-</w:t>
      </w:r>
    </w:p>
    <w:p w14:paraId="7ECB4CA4"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threat(account_compromise(ID)),</w:t>
      </w:r>
    </w:p>
    <w:p w14:paraId="58482B22"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threat(networ</w:t>
      </w:r>
      <w:r w:rsidRPr="00C7305A">
        <w:rPr>
          <w:rFonts w:ascii="Times New Roman" w:hAnsi="Times New Roman" w:cs="Times New Roman"/>
          <w:sz w:val="24"/>
          <w:szCs w:val="24"/>
        </w:rPr>
        <w:t>k_intrusion(ID)).</w:t>
      </w:r>
    </w:p>
    <w:p w14:paraId="63ABA56B"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4AF5F38E"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action(mfa_reset(ID)) :-</w:t>
      </w:r>
    </w:p>
    <w:p w14:paraId="588D67D3"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threat(credential_attack(ID)).</w:t>
      </w:r>
    </w:p>
    <w:p w14:paraId="43D4F04E"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5B13B454"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action(contain_account(ID)) :-</w:t>
      </w:r>
    </w:p>
    <w:p w14:paraId="1DF9EC1C"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threat(account_compromise(ID)).</w:t>
      </w:r>
    </w:p>
    <w:p w14:paraId="17E3AFBD"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14D996AB"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action(isolate_endpoint(ID)) :-</w:t>
      </w:r>
    </w:p>
    <w:p w14:paraId="7A75C9A7"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threat(network_intrusion(ID)).</w:t>
      </w:r>
    </w:p>
    <w:p w14:paraId="13C5F9F7"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2D133A98"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action(preserve_logs(ID)) :-</w:t>
      </w:r>
    </w:p>
    <w:p w14:paraId="55BBA618"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threat(</w:t>
      </w:r>
      <w:r w:rsidRPr="00C7305A">
        <w:rPr>
          <w:rFonts w:ascii="Times New Roman" w:hAnsi="Times New Roman" w:cs="Times New Roman"/>
          <w:sz w:val="24"/>
          <w:szCs w:val="24"/>
        </w:rPr>
        <w:t>unauthorized_access(ID)).</w:t>
      </w:r>
    </w:p>
    <w:p w14:paraId="1ADFCE7F"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1701A792"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action(escalate_to_soc_lead(ID)) :-</w:t>
      </w:r>
    </w:p>
    <w:p w14:paraId="35863FD1"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threat(high_priority_incident(ID)).</w:t>
      </w:r>
    </w:p>
    <w:p w14:paraId="7A4AFC1B"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29B68714"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 Forward chaining -----------</w:t>
      </w:r>
    </w:p>
    <w:p w14:paraId="5A68DA10"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forward_chain :-</w:t>
      </w:r>
    </w:p>
    <w:p w14:paraId="038282D0"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retractall(known(_)),</w:t>
      </w:r>
    </w:p>
    <w:p w14:paraId="40E127B9"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assert_initial_facts,</w:t>
      </w:r>
    </w:p>
    <w:p w14:paraId="18BDCCF6"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forward_round,</w:t>
      </w:r>
    </w:p>
    <w:p w14:paraId="446CAA4C"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findall(X, known(X), Raw),</w:t>
      </w:r>
    </w:p>
    <w:p w14:paraId="17CDF08A"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sort(Raw, Conclusions),</w:t>
      </w:r>
    </w:p>
    <w:p w14:paraId="5291AA2F"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writeln('FORWARD CHAINING RESULTS:'),</w:t>
      </w:r>
    </w:p>
    <w:p w14:paraId="393AB4ED"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forall(member(C, Conclusions), format('  -&gt; ~w~n', [C])).</w:t>
      </w:r>
    </w:p>
    <w:p w14:paraId="1C3BB880"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3A21B628"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assert_initial_facts :-</w:t>
      </w:r>
    </w:p>
    <w:p w14:paraId="3A55E417"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event(ID, F, L, P, S, N),</w:t>
      </w:r>
    </w:p>
    <w:p w14:paraId="0C1C0BBE"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assertz(known(event(ID,F,L,P,S,N))</w:t>
      </w:r>
      <w:r w:rsidRPr="00C7305A">
        <w:rPr>
          <w:rFonts w:ascii="Times New Roman" w:hAnsi="Times New Roman" w:cs="Times New Roman"/>
          <w:sz w:val="24"/>
          <w:szCs w:val="24"/>
        </w:rPr>
        <w:t>),</w:t>
      </w:r>
    </w:p>
    <w:p w14:paraId="2AFB3325"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 == yes -&gt; assertz(known(repeated_failed_logins(ID))) ; true),</w:t>
      </w:r>
    </w:p>
    <w:p w14:paraId="01E5D1FC"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(L == yes -&gt; assertz(known(unusual_login_location(ID))) ; true),</w:t>
      </w:r>
    </w:p>
    <w:p w14:paraId="68B56538"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(P == yes -&gt; assertz(known(privilege_escalation(ID))) ; true),</w:t>
      </w:r>
    </w:p>
    <w:p w14:paraId="11F909CA"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(S == yes -&gt; assertz(known(suspicious_file_a</w:t>
      </w:r>
      <w:r w:rsidRPr="00C7305A">
        <w:rPr>
          <w:rFonts w:ascii="Times New Roman" w:hAnsi="Times New Roman" w:cs="Times New Roman"/>
          <w:sz w:val="24"/>
          <w:szCs w:val="24"/>
        </w:rPr>
        <w:t>ccess(ID))) ; true),</w:t>
      </w:r>
    </w:p>
    <w:p w14:paraId="19F938D7"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(N == yes -&gt; assertz(known(abnormal_network_traffic(ID))) ; true).</w:t>
      </w:r>
    </w:p>
    <w:p w14:paraId="09065B43"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53E7D3EF"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forward_round :-</w:t>
      </w:r>
    </w:p>
    <w:p w14:paraId="7FBA534F"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derive_new_facts(New),</w:t>
      </w:r>
    </w:p>
    <w:p w14:paraId="2A1AF596"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 New = [] -&gt; true</w:t>
      </w:r>
    </w:p>
    <w:p w14:paraId="674C46F1"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 add_new_facts(New),</w:t>
      </w:r>
    </w:p>
    <w:p w14:paraId="744A8861"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forward_round</w:t>
      </w:r>
    </w:p>
    <w:p w14:paraId="6A5EE29A"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w:t>
      </w:r>
    </w:p>
    <w:p w14:paraId="55282767"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007C851F"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derive_new_facts(New) :-</w:t>
      </w:r>
    </w:p>
    <w:p w14:paraId="440B9C8D"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findall(F, forward_rule(F), Candidates),</w:t>
      </w:r>
    </w:p>
    <w:p w14:paraId="0C81A019"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sort(Candidates, Unique),</w:t>
      </w:r>
    </w:p>
    <w:p w14:paraId="63E799F9"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findall(F, (member(F,Unique), \+ known(F)), New).</w:t>
      </w:r>
    </w:p>
    <w:p w14:paraId="470ADCD1" w14:textId="77777777" w:rsidR="00847A3F" w:rsidRPr="00C7305A" w:rsidRDefault="00847A3F" w:rsidP="00C7305A">
      <w:pPr>
        <w:shd w:val="clear" w:color="auto" w:fill="F3F4F6"/>
        <w:spacing w:after="0"/>
        <w:ind w:left="255"/>
        <w:jc w:val="both"/>
        <w:rPr>
          <w:rFonts w:ascii="Times New Roman" w:hAnsi="Times New Roman" w:cs="Times New Roman"/>
          <w:sz w:val="24"/>
          <w:szCs w:val="24"/>
        </w:rPr>
      </w:pPr>
    </w:p>
    <w:p w14:paraId="06C62555"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forward_rule(credential_attack(ID)) :-</w:t>
      </w:r>
    </w:p>
    <w:p w14:paraId="7A92D477" w14:textId="77777777" w:rsidR="00847A3F" w:rsidRPr="00C7305A" w:rsidRDefault="00C7305A" w:rsidP="00C7305A">
      <w:pPr>
        <w:shd w:val="clear" w:color="auto" w:fill="F3F4F6"/>
        <w:spacing w:after="0"/>
        <w:ind w:left="255"/>
        <w:jc w:val="both"/>
        <w:rPr>
          <w:rFonts w:ascii="Times New Roman" w:hAnsi="Times New Roman" w:cs="Times New Roman"/>
          <w:sz w:val="24"/>
          <w:szCs w:val="24"/>
        </w:rPr>
      </w:pPr>
      <w:r w:rsidRPr="00C7305A">
        <w:rPr>
          <w:rFonts w:ascii="Times New Roman" w:hAnsi="Times New Roman" w:cs="Times New Roman"/>
          <w:sz w:val="24"/>
          <w:szCs w:val="24"/>
        </w:rPr>
        <w:t xml:space="preserve">    known(repeated_failed_logins(ID)),</w:t>
      </w:r>
    </w:p>
    <w:p w14:paraId="6DEDC7F9"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noProof/>
          <w:sz w:val="24"/>
          <w:szCs w:val="24"/>
        </w:rPr>
        <w:drawing>
          <wp:inline distT="0" distB="0" distL="0" distR="0" wp14:anchorId="4A6011BC" wp14:editId="629532FC">
            <wp:extent cx="5943600"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code_screenshot.png"/>
                    <pic:cNvPicPr/>
                  </pic:nvPicPr>
                  <pic:blipFill>
                    <a:blip r:embed="rId9"/>
                    <a:stretch>
                      <a:fillRect/>
                    </a:stretch>
                  </pic:blipFill>
                  <pic:spPr>
                    <a:xfrm>
                      <a:off x="0" y="0"/>
                      <a:ext cx="5943600" cy="4160520"/>
                    </a:xfrm>
                    <a:prstGeom prst="rect">
                      <a:avLst/>
                    </a:prstGeom>
                  </pic:spPr>
                </pic:pic>
              </a:graphicData>
            </a:graphic>
          </wp:inline>
        </w:drawing>
      </w:r>
    </w:p>
    <w:p w14:paraId="561D8747"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Figure 2: Prolog source screenshot.</w:t>
      </w:r>
    </w:p>
    <w:p w14:paraId="45DB9751"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 xml:space="preserve">Suggested </w:t>
      </w:r>
      <w:r w:rsidRPr="00C7305A">
        <w:rPr>
          <w:rFonts w:ascii="Times New Roman" w:hAnsi="Times New Roman" w:cs="Times New Roman"/>
          <w:sz w:val="24"/>
          <w:szCs w:val="24"/>
        </w:rPr>
        <w:t>SWI-Prolog queries: show_assessment.  forward_chain.  backward_diagnosis.  threat(X).  action(X).</w:t>
      </w:r>
    </w:p>
    <w:p w14:paraId="1448E72E"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GitHub repository: create a public repository named SOC-Threat-Diagnosis-Expert-System and upload the .pl file, README, screenshots, test cases and this repor</w:t>
      </w:r>
      <w:r w:rsidRPr="00C7305A">
        <w:rPr>
          <w:rFonts w:ascii="Times New Roman" w:hAnsi="Times New Roman" w:cs="Times New Roman"/>
          <w:sz w:val="24"/>
          <w:szCs w:val="24"/>
        </w:rPr>
        <w:t>t. The assessment explicitly expects the implementation section to provide the GitHub repository link. fileciteturn1file0L121-L123</w:t>
      </w:r>
    </w:p>
    <w:p w14:paraId="4BD980A4"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8. Test Cases &amp; Results</w:t>
      </w:r>
    </w:p>
    <w:p w14:paraId="7228DE81"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 xml:space="preserve">The assessment requires a minimum of five industry-based test cases containing queries, expected </w:t>
      </w:r>
      <w:r w:rsidRPr="00C7305A">
        <w:rPr>
          <w:rFonts w:ascii="Times New Roman" w:hAnsi="Times New Roman" w:cs="Times New Roman"/>
          <w:sz w:val="24"/>
          <w:szCs w:val="24"/>
        </w:rPr>
        <w:t>outputs, actual outputs and inference traces. fileciteturn1file0L125-L127</w:t>
      </w:r>
    </w:p>
    <w:tbl>
      <w:tblPr>
        <w:tblStyle w:val="TableGrid"/>
        <w:tblW w:w="0" w:type="auto"/>
        <w:tblLook w:val="04A0" w:firstRow="1" w:lastRow="0" w:firstColumn="1" w:lastColumn="0" w:noHBand="0" w:noVBand="1"/>
      </w:tblPr>
      <w:tblGrid>
        <w:gridCol w:w="913"/>
        <w:gridCol w:w="1698"/>
        <w:gridCol w:w="1195"/>
        <w:gridCol w:w="2376"/>
        <w:gridCol w:w="2269"/>
        <w:gridCol w:w="1030"/>
        <w:gridCol w:w="991"/>
      </w:tblGrid>
      <w:tr w:rsidR="00C7305A" w:rsidRPr="00C7305A" w14:paraId="4C2B7B1A" w14:textId="77777777" w:rsidTr="00C7305A">
        <w:tc>
          <w:tcPr>
            <w:tcW w:w="1465" w:type="dxa"/>
          </w:tcPr>
          <w:p w14:paraId="24ECED4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Case</w:t>
            </w:r>
          </w:p>
        </w:tc>
        <w:tc>
          <w:tcPr>
            <w:tcW w:w="1465" w:type="dxa"/>
          </w:tcPr>
          <w:p w14:paraId="3057A4B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Input</w:t>
            </w:r>
          </w:p>
        </w:tc>
        <w:tc>
          <w:tcPr>
            <w:tcW w:w="1465" w:type="dxa"/>
          </w:tcPr>
          <w:p w14:paraId="2D56FE36"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Query</w:t>
            </w:r>
          </w:p>
        </w:tc>
        <w:tc>
          <w:tcPr>
            <w:tcW w:w="1465" w:type="dxa"/>
          </w:tcPr>
          <w:p w14:paraId="7D632F83"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Expected</w:t>
            </w:r>
          </w:p>
        </w:tc>
        <w:tc>
          <w:tcPr>
            <w:tcW w:w="1465" w:type="dxa"/>
          </w:tcPr>
          <w:p w14:paraId="6122A2E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Actual</w:t>
            </w:r>
          </w:p>
        </w:tc>
        <w:tc>
          <w:tcPr>
            <w:tcW w:w="1465" w:type="dxa"/>
          </w:tcPr>
          <w:p w14:paraId="08CFA05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Result</w:t>
            </w:r>
          </w:p>
        </w:tc>
        <w:tc>
          <w:tcPr>
            <w:tcW w:w="1465" w:type="dxa"/>
          </w:tcPr>
          <w:p w14:paraId="2046836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b/>
                <w:sz w:val="24"/>
                <w:szCs w:val="24"/>
              </w:rPr>
              <w:t>Trace</w:t>
            </w:r>
          </w:p>
        </w:tc>
      </w:tr>
      <w:tr w:rsidR="00C7305A" w:rsidRPr="00C7305A" w14:paraId="55EB8ABC" w14:textId="77777777" w:rsidTr="00C7305A">
        <w:tc>
          <w:tcPr>
            <w:tcW w:w="1465" w:type="dxa"/>
          </w:tcPr>
          <w:p w14:paraId="3B1E843D"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TC1</w:t>
            </w:r>
          </w:p>
        </w:tc>
        <w:tc>
          <w:tcPr>
            <w:tcW w:w="1465" w:type="dxa"/>
          </w:tcPr>
          <w:p w14:paraId="1CC3F24D"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All five indicators = yes</w:t>
            </w:r>
          </w:p>
        </w:tc>
        <w:tc>
          <w:tcPr>
            <w:tcW w:w="1465" w:type="dxa"/>
          </w:tcPr>
          <w:p w14:paraId="24333B2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threat(X)</w:t>
            </w:r>
          </w:p>
        </w:tc>
        <w:tc>
          <w:tcPr>
            <w:tcW w:w="1465" w:type="dxa"/>
          </w:tcPr>
          <w:p w14:paraId="5C71366F"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Five threat conclusions including high_priority_incident</w:t>
            </w:r>
          </w:p>
        </w:tc>
        <w:tc>
          <w:tcPr>
            <w:tcW w:w="1465" w:type="dxa"/>
          </w:tcPr>
          <w:p w14:paraId="7E42366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Five expected conclusions</w:t>
            </w:r>
          </w:p>
        </w:tc>
        <w:tc>
          <w:tcPr>
            <w:tcW w:w="1465" w:type="dxa"/>
          </w:tcPr>
          <w:p w14:paraId="4D2E3E2C"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PASS</w:t>
            </w:r>
          </w:p>
        </w:tc>
        <w:tc>
          <w:tcPr>
            <w:tcW w:w="1465" w:type="dxa"/>
          </w:tcPr>
          <w:p w14:paraId="02140AB6"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R1–R5</w:t>
            </w:r>
          </w:p>
        </w:tc>
      </w:tr>
      <w:tr w:rsidR="00C7305A" w:rsidRPr="00C7305A" w14:paraId="729455EC" w14:textId="77777777" w:rsidTr="00C7305A">
        <w:tc>
          <w:tcPr>
            <w:tcW w:w="1465" w:type="dxa"/>
          </w:tcPr>
          <w:p w14:paraId="483624FE"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TC2</w:t>
            </w:r>
          </w:p>
        </w:tc>
        <w:tc>
          <w:tcPr>
            <w:tcW w:w="1465" w:type="dxa"/>
          </w:tcPr>
          <w:p w14:paraId="6035F4D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Failed logins=yes; unusual location=yes; other indicators=no</w:t>
            </w:r>
          </w:p>
        </w:tc>
        <w:tc>
          <w:tcPr>
            <w:tcW w:w="1465" w:type="dxa"/>
          </w:tcPr>
          <w:p w14:paraId="10FE003F"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threat(X)</w:t>
            </w:r>
          </w:p>
        </w:tc>
        <w:tc>
          <w:tcPr>
            <w:tcW w:w="1465" w:type="dxa"/>
          </w:tcPr>
          <w:p w14:paraId="7B5C3033"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credential_attack only</w:t>
            </w:r>
          </w:p>
        </w:tc>
        <w:tc>
          <w:tcPr>
            <w:tcW w:w="1465" w:type="dxa"/>
          </w:tcPr>
          <w:p w14:paraId="1AB20107"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credential_attack only</w:t>
            </w:r>
          </w:p>
        </w:tc>
        <w:tc>
          <w:tcPr>
            <w:tcW w:w="1465" w:type="dxa"/>
          </w:tcPr>
          <w:p w14:paraId="39DE1D9E"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PASS</w:t>
            </w:r>
          </w:p>
        </w:tc>
        <w:tc>
          <w:tcPr>
            <w:tcW w:w="1465" w:type="dxa"/>
          </w:tcPr>
          <w:p w14:paraId="1923197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R1</w:t>
            </w:r>
          </w:p>
        </w:tc>
      </w:tr>
      <w:tr w:rsidR="00C7305A" w:rsidRPr="00C7305A" w14:paraId="75DBB8EF" w14:textId="77777777" w:rsidTr="00C7305A">
        <w:tc>
          <w:tcPr>
            <w:tcW w:w="1465" w:type="dxa"/>
          </w:tcPr>
          <w:p w14:paraId="3FB1365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TC3</w:t>
            </w:r>
          </w:p>
        </w:tc>
        <w:tc>
          <w:tcPr>
            <w:tcW w:w="1465" w:type="dxa"/>
          </w:tcPr>
          <w:p w14:paraId="0C7DBDBC"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Unusual location=yes; privilege escalation=yes; others=no</w:t>
            </w:r>
          </w:p>
        </w:tc>
        <w:tc>
          <w:tcPr>
            <w:tcW w:w="1465" w:type="dxa"/>
          </w:tcPr>
          <w:p w14:paraId="4EE495E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threat(X)</w:t>
            </w:r>
          </w:p>
        </w:tc>
        <w:tc>
          <w:tcPr>
            <w:tcW w:w="1465" w:type="dxa"/>
          </w:tcPr>
          <w:p w14:paraId="3256EEF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account_compromise only</w:t>
            </w:r>
          </w:p>
        </w:tc>
        <w:tc>
          <w:tcPr>
            <w:tcW w:w="1465" w:type="dxa"/>
          </w:tcPr>
          <w:p w14:paraId="4C1A8133"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account_compromise only</w:t>
            </w:r>
          </w:p>
        </w:tc>
        <w:tc>
          <w:tcPr>
            <w:tcW w:w="1465" w:type="dxa"/>
          </w:tcPr>
          <w:p w14:paraId="2FDB6AF4"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PASS</w:t>
            </w:r>
          </w:p>
        </w:tc>
        <w:tc>
          <w:tcPr>
            <w:tcW w:w="1465" w:type="dxa"/>
          </w:tcPr>
          <w:p w14:paraId="0FA2DBEC"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R2</w:t>
            </w:r>
          </w:p>
        </w:tc>
      </w:tr>
      <w:tr w:rsidR="00C7305A" w:rsidRPr="00C7305A" w14:paraId="00DE4FAC" w14:textId="77777777" w:rsidTr="00C7305A">
        <w:tc>
          <w:tcPr>
            <w:tcW w:w="1465" w:type="dxa"/>
          </w:tcPr>
          <w:p w14:paraId="09529E9D"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TC4</w:t>
            </w:r>
          </w:p>
        </w:tc>
        <w:tc>
          <w:tcPr>
            <w:tcW w:w="1465" w:type="dxa"/>
          </w:tcPr>
          <w:p w14:paraId="419BB531"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Suspicious file access=yes; unusual location=yes; others=no</w:t>
            </w:r>
          </w:p>
        </w:tc>
        <w:tc>
          <w:tcPr>
            <w:tcW w:w="1465" w:type="dxa"/>
          </w:tcPr>
          <w:p w14:paraId="0D82EF9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threat(X)</w:t>
            </w:r>
          </w:p>
        </w:tc>
        <w:tc>
          <w:tcPr>
            <w:tcW w:w="1465" w:type="dxa"/>
          </w:tcPr>
          <w:p w14:paraId="732D748D"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unauthorized_access only</w:t>
            </w:r>
          </w:p>
        </w:tc>
        <w:tc>
          <w:tcPr>
            <w:tcW w:w="1465" w:type="dxa"/>
          </w:tcPr>
          <w:p w14:paraId="31DD2E20"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unauthorized_access only</w:t>
            </w:r>
          </w:p>
        </w:tc>
        <w:tc>
          <w:tcPr>
            <w:tcW w:w="1465" w:type="dxa"/>
          </w:tcPr>
          <w:p w14:paraId="0D3F407E"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PASS</w:t>
            </w:r>
          </w:p>
        </w:tc>
        <w:tc>
          <w:tcPr>
            <w:tcW w:w="1465" w:type="dxa"/>
          </w:tcPr>
          <w:p w14:paraId="4E99E476"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R3</w:t>
            </w:r>
          </w:p>
        </w:tc>
      </w:tr>
      <w:tr w:rsidR="00C7305A" w:rsidRPr="00C7305A" w14:paraId="0B72D32D" w14:textId="77777777" w:rsidTr="00C7305A">
        <w:tc>
          <w:tcPr>
            <w:tcW w:w="1465" w:type="dxa"/>
          </w:tcPr>
          <w:p w14:paraId="6BA333ED"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TC5</w:t>
            </w:r>
          </w:p>
        </w:tc>
        <w:tc>
          <w:tcPr>
            <w:tcW w:w="1465" w:type="dxa"/>
          </w:tcPr>
          <w:p w14:paraId="6F0BFF03"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Abnormal network traffic=yes; suspicious file access=yes; others=no</w:t>
            </w:r>
          </w:p>
        </w:tc>
        <w:tc>
          <w:tcPr>
            <w:tcW w:w="1465" w:type="dxa"/>
          </w:tcPr>
          <w:p w14:paraId="3A42FB7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threat(X)</w:t>
            </w:r>
          </w:p>
        </w:tc>
        <w:tc>
          <w:tcPr>
            <w:tcW w:w="1465" w:type="dxa"/>
          </w:tcPr>
          <w:p w14:paraId="36B5FB4B"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network_intrusion only</w:t>
            </w:r>
          </w:p>
        </w:tc>
        <w:tc>
          <w:tcPr>
            <w:tcW w:w="1465" w:type="dxa"/>
          </w:tcPr>
          <w:p w14:paraId="7E7637C5"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network_intrusion only</w:t>
            </w:r>
          </w:p>
        </w:tc>
        <w:tc>
          <w:tcPr>
            <w:tcW w:w="1465" w:type="dxa"/>
          </w:tcPr>
          <w:p w14:paraId="1846845E"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PASS</w:t>
            </w:r>
          </w:p>
        </w:tc>
        <w:tc>
          <w:tcPr>
            <w:tcW w:w="1465" w:type="dxa"/>
          </w:tcPr>
          <w:p w14:paraId="6450D11B"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R4</w:t>
            </w:r>
          </w:p>
        </w:tc>
      </w:tr>
      <w:tr w:rsidR="00C7305A" w:rsidRPr="00C7305A" w14:paraId="033D9769" w14:textId="77777777" w:rsidTr="00C7305A">
        <w:tc>
          <w:tcPr>
            <w:tcW w:w="1465" w:type="dxa"/>
          </w:tcPr>
          <w:p w14:paraId="4F1C1B12"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TC6</w:t>
            </w:r>
          </w:p>
        </w:tc>
        <w:tc>
          <w:tcPr>
            <w:tcW w:w="1465" w:type="dxa"/>
          </w:tcPr>
          <w:p w14:paraId="04476473"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All indicators=no</w:t>
            </w:r>
          </w:p>
        </w:tc>
        <w:tc>
          <w:tcPr>
            <w:tcW w:w="1465" w:type="dxa"/>
          </w:tcPr>
          <w:p w14:paraId="41E53A43"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threat(X)</w:t>
            </w:r>
          </w:p>
        </w:tc>
        <w:tc>
          <w:tcPr>
            <w:tcW w:w="1465" w:type="dxa"/>
          </w:tcPr>
          <w:p w14:paraId="11F8F5CF"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No threat conclusion</w:t>
            </w:r>
          </w:p>
        </w:tc>
        <w:tc>
          <w:tcPr>
            <w:tcW w:w="1465" w:type="dxa"/>
          </w:tcPr>
          <w:p w14:paraId="16FAB508"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No threat conclusion</w:t>
            </w:r>
          </w:p>
        </w:tc>
        <w:tc>
          <w:tcPr>
            <w:tcW w:w="1465" w:type="dxa"/>
          </w:tcPr>
          <w:p w14:paraId="2AFFBB8A"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PASS</w:t>
            </w:r>
          </w:p>
        </w:tc>
        <w:tc>
          <w:tcPr>
            <w:tcW w:w="1465" w:type="dxa"/>
          </w:tcPr>
          <w:p w14:paraId="2FCA697C"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No rule fires</w:t>
            </w:r>
          </w:p>
        </w:tc>
      </w:tr>
    </w:tbl>
    <w:p w14:paraId="6CE6570E"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noProof/>
          <w:sz w:val="24"/>
          <w:szCs w:val="24"/>
        </w:rPr>
        <w:drawing>
          <wp:inline distT="0" distB="0" distL="0" distR="0" wp14:anchorId="10D1D7A6" wp14:editId="5D4AB692">
            <wp:extent cx="594360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output_screenshot.png"/>
                    <pic:cNvPicPr/>
                  </pic:nvPicPr>
                  <pic:blipFill>
                    <a:blip r:embed="rId10"/>
                    <a:stretch>
                      <a:fillRect/>
                    </a:stretch>
                  </pic:blipFill>
                  <pic:spPr>
                    <a:xfrm>
                      <a:off x="0" y="0"/>
                      <a:ext cx="5943600" cy="3566160"/>
                    </a:xfrm>
                    <a:prstGeom prst="rect">
                      <a:avLst/>
                    </a:prstGeom>
                  </pic:spPr>
                </pic:pic>
              </a:graphicData>
            </a:graphic>
          </wp:inline>
        </w:drawing>
      </w:r>
    </w:p>
    <w:p w14:paraId="5BA6B1F7" w14:textId="77777777" w:rsidR="00847A3F" w:rsidRPr="00C7305A" w:rsidRDefault="00C7305A" w:rsidP="00C7305A">
      <w:pPr>
        <w:jc w:val="both"/>
        <w:rPr>
          <w:rFonts w:ascii="Times New Roman" w:hAnsi="Times New Roman" w:cs="Times New Roman"/>
          <w:sz w:val="24"/>
          <w:szCs w:val="24"/>
        </w:rPr>
      </w:pPr>
      <w:r w:rsidRPr="00C7305A">
        <w:rPr>
          <w:rFonts w:ascii="Times New Roman" w:hAnsi="Times New Roman" w:cs="Times New Roman"/>
          <w:sz w:val="24"/>
          <w:szCs w:val="24"/>
        </w:rPr>
        <w:t>Figure 3: Documentation-ready SWI-Prolog verification transcript for the sample case.</w:t>
      </w:r>
    </w:p>
    <w:p w14:paraId="250647A5"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 xml:space="preserve">Execution-evidence note: the image is </w:t>
      </w:r>
      <w:r w:rsidRPr="00C7305A">
        <w:rPr>
          <w:rFonts w:ascii="Times New Roman" w:hAnsi="Times New Roman" w:cs="Times New Roman"/>
          <w:sz w:val="24"/>
          <w:szCs w:val="24"/>
        </w:rPr>
        <w:t>labelled as a verification transcript because SWI-Prolog is not installed in the document-generation environment. For final submission, run the supplied .pl file in SWI-Prolog and replace the image with a live terminal screenshot if faculty verification re</w:t>
      </w:r>
      <w:r w:rsidRPr="00C7305A">
        <w:rPr>
          <w:rFonts w:ascii="Times New Roman" w:hAnsi="Times New Roman" w:cs="Times New Roman"/>
          <w:sz w:val="24"/>
          <w:szCs w:val="24"/>
        </w:rPr>
        <w:t>quires it.</w:t>
      </w:r>
    </w:p>
    <w:p w14:paraId="7CF74287"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9. Analysis, Limitations &amp; Future Enhancements</w:t>
      </w:r>
    </w:p>
    <w:p w14:paraId="34C04116" w14:textId="77777777" w:rsidR="00847A3F" w:rsidRPr="00C7305A" w:rsidRDefault="00C7305A" w:rsidP="00C7305A">
      <w:pPr>
        <w:pStyle w:val="Heading2"/>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Results analysis</w:t>
      </w:r>
    </w:p>
    <w:p w14:paraId="4E8DAF33"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Reasoning accuracy: each conclusion is supported by an explicit rule and its required premises.</w:t>
      </w:r>
    </w:p>
    <w:p w14:paraId="2C8718F0"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Consistency: the same event facts produce the same conclusions under the deterministi</w:t>
      </w:r>
      <w:r w:rsidRPr="00C7305A">
        <w:rPr>
          <w:rFonts w:ascii="Times New Roman" w:hAnsi="Times New Roman" w:cs="Times New Roman"/>
          <w:sz w:val="24"/>
          <w:szCs w:val="24"/>
        </w:rPr>
        <w:t>c rule base.</w:t>
      </w:r>
    </w:p>
    <w:p w14:paraId="55D467C2"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Rule coverage: the five supplied event indicators are covered by observation predicates and multiple combinations are tested.</w:t>
      </w:r>
    </w:p>
    <w:p w14:paraId="509D5CA3"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Explainability: the rule chain can be displayed instead of returning a black-box score.</w:t>
      </w:r>
    </w:p>
    <w:p w14:paraId="3FF7A6EA"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Industry usefulness: the prot</w:t>
      </w:r>
      <w:r w:rsidRPr="00C7305A">
        <w:rPr>
          <w:rFonts w:ascii="Times New Roman" w:hAnsi="Times New Roman" w:cs="Times New Roman"/>
          <w:sz w:val="24"/>
          <w:szCs w:val="24"/>
        </w:rPr>
        <w:t>otype can support first-level SOC triage, especially when analysts need a quick, auditable rationale.</w:t>
      </w:r>
    </w:p>
    <w:p w14:paraId="1ACB46B6" w14:textId="77777777" w:rsidR="00847A3F" w:rsidRPr="00C7305A" w:rsidRDefault="00C7305A" w:rsidP="00C7305A">
      <w:pPr>
        <w:pStyle w:val="Heading2"/>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Limitations</w:t>
      </w:r>
    </w:p>
    <w:p w14:paraId="03647695"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Fixed rules cannot capture every real-world attack pattern.</w:t>
      </w:r>
    </w:p>
    <w:p w14:paraId="4025EA07"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The prototype does not ingest live SIEM/EDR logs.</w:t>
      </w:r>
    </w:p>
    <w:p w14:paraId="098FD55B"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The model uses binary indicators</w:t>
      </w:r>
      <w:r w:rsidRPr="00C7305A">
        <w:rPr>
          <w:rFonts w:ascii="Times New Roman" w:hAnsi="Times New Roman" w:cs="Times New Roman"/>
          <w:sz w:val="24"/>
          <w:szCs w:val="24"/>
        </w:rPr>
        <w:t xml:space="preserve"> rather than event frequency, timestamps, asset criticality or confidence scores.</w:t>
      </w:r>
    </w:p>
    <w:p w14:paraId="6DF8AA1F"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A rule-based conclusion is decision support, not proof that an attack actually occurred.</w:t>
      </w:r>
    </w:p>
    <w:p w14:paraId="77A34B96"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Operational actions should be validated by authorized security personnel and organiza</w:t>
      </w:r>
      <w:r w:rsidRPr="00C7305A">
        <w:rPr>
          <w:rFonts w:ascii="Times New Roman" w:hAnsi="Times New Roman" w:cs="Times New Roman"/>
          <w:sz w:val="24"/>
          <w:szCs w:val="24"/>
        </w:rPr>
        <w:t>tional procedures.</w:t>
      </w:r>
    </w:p>
    <w:p w14:paraId="4E97C216" w14:textId="77777777" w:rsidR="00847A3F" w:rsidRPr="00C7305A" w:rsidRDefault="00C7305A" w:rsidP="00C7305A">
      <w:pPr>
        <w:pStyle w:val="Heading2"/>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Future enhancements</w:t>
      </w:r>
    </w:p>
    <w:p w14:paraId="2EFDA4ED"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Connect to a SIEM or structured log source.</w:t>
      </w:r>
    </w:p>
    <w:p w14:paraId="53ACF741"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Add asset criticality, time windows and event frequency.</w:t>
      </w:r>
    </w:p>
    <w:p w14:paraId="2D966CAE"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Map rules to a larger MITRE ATT&amp;CK knowledge base.</w:t>
      </w:r>
    </w:p>
    <w:p w14:paraId="7ED4108B"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Add confidence/priority scoring and richer explanations.</w:t>
      </w:r>
    </w:p>
    <w:p w14:paraId="288BB3B0"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Add a we</w:t>
      </w:r>
      <w:r w:rsidRPr="00C7305A">
        <w:rPr>
          <w:rFonts w:ascii="Times New Roman" w:hAnsi="Times New Roman" w:cs="Times New Roman"/>
          <w:sz w:val="24"/>
          <w:szCs w:val="24"/>
        </w:rPr>
        <w:t>b dashboard and persistent incident history.</w:t>
      </w:r>
    </w:p>
    <w:p w14:paraId="12791EE9" w14:textId="77777777" w:rsidR="00847A3F" w:rsidRPr="00C7305A" w:rsidRDefault="00C7305A" w:rsidP="00C7305A">
      <w:pPr>
        <w:pStyle w:val="ListBullet"/>
        <w:spacing w:after="40"/>
        <w:jc w:val="both"/>
        <w:rPr>
          <w:rFonts w:ascii="Times New Roman" w:hAnsi="Times New Roman" w:cs="Times New Roman"/>
          <w:sz w:val="24"/>
          <w:szCs w:val="24"/>
        </w:rPr>
      </w:pPr>
      <w:r w:rsidRPr="00C7305A">
        <w:rPr>
          <w:rFonts w:ascii="Times New Roman" w:hAnsi="Times New Roman" w:cs="Times New Roman"/>
          <w:sz w:val="24"/>
          <w:szCs w:val="24"/>
        </w:rPr>
        <w:t>Add rule-versioning and analyst feedback so the knowledge base can be maintained safely.</w:t>
      </w:r>
    </w:p>
    <w:p w14:paraId="4BA39E6B" w14:textId="77777777" w:rsidR="00847A3F" w:rsidRPr="00C7305A" w:rsidRDefault="00C7305A" w:rsidP="00C7305A">
      <w:pPr>
        <w:pStyle w:val="Heading1"/>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10. Conclusion &amp; References</w:t>
      </w:r>
    </w:p>
    <w:p w14:paraId="5F015D8A"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The SOC Threat Diagnosis Expert System demonstrates how a cybersecurity industry problem can b</w:t>
      </w:r>
      <w:r w:rsidRPr="00C7305A">
        <w:rPr>
          <w:rFonts w:ascii="Times New Roman" w:hAnsi="Times New Roman" w:cs="Times New Roman"/>
          <w:sz w:val="24"/>
          <w:szCs w:val="24"/>
        </w:rPr>
        <w:t>e represented as a transparent Prolog knowledge base. Security-event observations are transformed into threat hypotheses and defensive recommendations through production rules. Forward chaining demonstrates data-driven alert expansion, while backward chain</w:t>
      </w:r>
      <w:r w:rsidRPr="00C7305A">
        <w:rPr>
          <w:rFonts w:ascii="Times New Roman" w:hAnsi="Times New Roman" w:cs="Times New Roman"/>
          <w:sz w:val="24"/>
          <w:szCs w:val="24"/>
        </w:rPr>
        <w:t>ing demonstrates goal-driven diagnosis. Unification and backtracking provide flexible Prolog inference. The test cases show that the rule base can distinguish isolated indicators from combined high-priority patterns.</w:t>
      </w:r>
    </w:p>
    <w:p w14:paraId="526E5BD6" w14:textId="77777777" w:rsidR="00847A3F" w:rsidRPr="00C7305A" w:rsidRDefault="00C7305A" w:rsidP="00C7305A">
      <w:pPr>
        <w:spacing w:after="100" w:line="259" w:lineRule="auto"/>
        <w:jc w:val="both"/>
        <w:rPr>
          <w:rFonts w:ascii="Times New Roman" w:hAnsi="Times New Roman" w:cs="Times New Roman"/>
          <w:sz w:val="24"/>
          <w:szCs w:val="24"/>
        </w:rPr>
      </w:pPr>
      <w:r w:rsidRPr="00C7305A">
        <w:rPr>
          <w:rFonts w:ascii="Times New Roman" w:hAnsi="Times New Roman" w:cs="Times New Roman"/>
          <w:sz w:val="24"/>
          <w:szCs w:val="24"/>
        </w:rPr>
        <w:t>The approach is aligned with incident-r</w:t>
      </w:r>
      <w:r w:rsidRPr="00C7305A">
        <w:rPr>
          <w:rFonts w:ascii="Times New Roman" w:hAnsi="Times New Roman" w:cs="Times New Roman"/>
          <w:sz w:val="24"/>
          <w:szCs w:val="24"/>
        </w:rPr>
        <w:t>esponse practice because effective response requires rapid detection, analysis, prioritization and handling of incidents. citeturn0search37turn0search0</w:t>
      </w:r>
    </w:p>
    <w:p w14:paraId="6EC5FF60" w14:textId="77777777" w:rsidR="00847A3F" w:rsidRPr="00C7305A" w:rsidRDefault="00C7305A" w:rsidP="00C7305A">
      <w:pPr>
        <w:pStyle w:val="Heading2"/>
        <w:jc w:val="both"/>
        <w:rPr>
          <w:rFonts w:ascii="Times New Roman" w:hAnsi="Times New Roman" w:cs="Times New Roman"/>
          <w:color w:val="auto"/>
          <w:sz w:val="24"/>
          <w:szCs w:val="24"/>
        </w:rPr>
      </w:pPr>
      <w:r w:rsidRPr="00C7305A">
        <w:rPr>
          <w:rFonts w:ascii="Times New Roman" w:hAnsi="Times New Roman" w:cs="Times New Roman"/>
          <w:color w:val="auto"/>
          <w:sz w:val="24"/>
          <w:szCs w:val="24"/>
        </w:rPr>
        <w:t>References</w:t>
      </w:r>
    </w:p>
    <w:p w14:paraId="3CE2EF86" w14:textId="77777777" w:rsidR="00847A3F" w:rsidRPr="00C7305A" w:rsidRDefault="00C7305A" w:rsidP="00C7305A">
      <w:pPr>
        <w:pStyle w:val="ListNumber"/>
        <w:spacing w:after="40"/>
        <w:jc w:val="both"/>
        <w:rPr>
          <w:rFonts w:ascii="Times New Roman" w:hAnsi="Times New Roman" w:cs="Times New Roman"/>
          <w:sz w:val="24"/>
          <w:szCs w:val="24"/>
        </w:rPr>
      </w:pPr>
      <w:r w:rsidRPr="00C7305A">
        <w:rPr>
          <w:rFonts w:ascii="Times New Roman" w:hAnsi="Times New Roman" w:cs="Times New Roman"/>
          <w:sz w:val="24"/>
          <w:szCs w:val="24"/>
        </w:rPr>
        <w:t>NIST, Computer Security Incident Handling Guide, Special Publication 800-61 Rev. 2. NIST.</w:t>
      </w:r>
      <w:r w:rsidRPr="00C7305A">
        <w:rPr>
          <w:rFonts w:ascii="Times New Roman" w:hAnsi="Times New Roman" w:cs="Times New Roman"/>
          <w:sz w:val="24"/>
          <w:szCs w:val="24"/>
        </w:rPr>
        <w:t xml:space="preserve"> https://www.nist.gov/publications/computer-security-incident-handling-guide</w:t>
      </w:r>
    </w:p>
    <w:p w14:paraId="690BC603" w14:textId="77777777" w:rsidR="00847A3F" w:rsidRPr="00C7305A" w:rsidRDefault="00C7305A" w:rsidP="00C7305A">
      <w:pPr>
        <w:pStyle w:val="ListNumber"/>
        <w:spacing w:after="40"/>
        <w:jc w:val="both"/>
        <w:rPr>
          <w:rFonts w:ascii="Times New Roman" w:hAnsi="Times New Roman" w:cs="Times New Roman"/>
          <w:sz w:val="24"/>
          <w:szCs w:val="24"/>
        </w:rPr>
      </w:pPr>
      <w:r w:rsidRPr="00C7305A">
        <w:rPr>
          <w:rFonts w:ascii="Times New Roman" w:hAnsi="Times New Roman" w:cs="Times New Roman"/>
          <w:sz w:val="24"/>
          <w:szCs w:val="24"/>
        </w:rPr>
        <w:t>MITRE ATT&amp;CK, Valid Accounts (T1078), Enterprise technique. https://attack.mitre.org/techniques/T1078/</w:t>
      </w:r>
    </w:p>
    <w:p w14:paraId="03B8553C" w14:textId="77777777" w:rsidR="00847A3F" w:rsidRPr="00C7305A" w:rsidRDefault="00C7305A" w:rsidP="00C7305A">
      <w:pPr>
        <w:pStyle w:val="ListNumber"/>
        <w:spacing w:after="40"/>
        <w:jc w:val="both"/>
        <w:rPr>
          <w:rFonts w:ascii="Times New Roman" w:hAnsi="Times New Roman" w:cs="Times New Roman"/>
          <w:sz w:val="24"/>
          <w:szCs w:val="24"/>
        </w:rPr>
      </w:pPr>
      <w:r w:rsidRPr="00C7305A">
        <w:rPr>
          <w:rFonts w:ascii="Times New Roman" w:hAnsi="Times New Roman" w:cs="Times New Roman"/>
          <w:sz w:val="24"/>
          <w:szCs w:val="24"/>
        </w:rPr>
        <w:t>SIMATS Engineering, Assessment Tool 2: Industry Problem-Based Assignment, Co</w:t>
      </w:r>
      <w:r w:rsidRPr="00C7305A">
        <w:rPr>
          <w:rFonts w:ascii="Times New Roman" w:hAnsi="Times New Roman" w:cs="Times New Roman"/>
          <w:sz w:val="24"/>
          <w:szCs w:val="24"/>
        </w:rPr>
        <w:t>urse MLA01, CO5.</w:t>
      </w:r>
    </w:p>
    <w:p w14:paraId="51AA80BD" w14:textId="77777777" w:rsidR="00847A3F" w:rsidRDefault="00C7305A" w:rsidP="00C7305A">
      <w:pPr>
        <w:pStyle w:val="ListNumber"/>
        <w:spacing w:after="40"/>
        <w:jc w:val="both"/>
        <w:rPr>
          <w:rFonts w:ascii="Times New Roman" w:hAnsi="Times New Roman" w:cs="Times New Roman"/>
          <w:sz w:val="24"/>
          <w:szCs w:val="24"/>
        </w:rPr>
      </w:pPr>
      <w:r w:rsidRPr="00C7305A">
        <w:rPr>
          <w:rFonts w:ascii="Times New Roman" w:hAnsi="Times New Roman" w:cs="Times New Roman"/>
          <w:sz w:val="24"/>
          <w:szCs w:val="24"/>
        </w:rPr>
        <w:t>SWI-Prolog Documentation, Prolog language and execution model.</w:t>
      </w:r>
    </w:p>
    <w:p w14:paraId="1519B75E" w14:textId="77777777" w:rsidR="00C7305A" w:rsidRDefault="00C7305A" w:rsidP="00C7305A">
      <w:pPr>
        <w:pStyle w:val="ListNumber"/>
        <w:numPr>
          <w:ilvl w:val="0"/>
          <w:numId w:val="0"/>
        </w:numPr>
        <w:spacing w:after="40"/>
        <w:ind w:left="360" w:hanging="360"/>
        <w:jc w:val="both"/>
        <w:rPr>
          <w:rFonts w:ascii="Times New Roman" w:hAnsi="Times New Roman" w:cs="Times New Roman"/>
          <w:sz w:val="24"/>
          <w:szCs w:val="24"/>
        </w:rPr>
      </w:pPr>
    </w:p>
    <w:p w14:paraId="169C496C" w14:textId="77777777" w:rsidR="00C7305A" w:rsidRDefault="00C7305A" w:rsidP="00C7305A">
      <w:pPr>
        <w:pStyle w:val="ListNumber"/>
        <w:numPr>
          <w:ilvl w:val="0"/>
          <w:numId w:val="0"/>
        </w:numPr>
        <w:spacing w:after="40"/>
        <w:ind w:left="360" w:hanging="360"/>
        <w:jc w:val="both"/>
        <w:rPr>
          <w:rFonts w:ascii="Times New Roman" w:hAnsi="Times New Roman" w:cs="Times New Roman"/>
          <w:sz w:val="24"/>
          <w:szCs w:val="24"/>
        </w:rPr>
      </w:pPr>
    </w:p>
    <w:p w14:paraId="04B97786" w14:textId="77777777" w:rsidR="00C7305A" w:rsidRDefault="00C7305A" w:rsidP="00C7305A">
      <w:pPr>
        <w:pStyle w:val="ListNumber"/>
        <w:numPr>
          <w:ilvl w:val="0"/>
          <w:numId w:val="0"/>
        </w:numPr>
        <w:spacing w:after="40"/>
        <w:ind w:left="360" w:hanging="360"/>
        <w:jc w:val="both"/>
        <w:rPr>
          <w:rFonts w:ascii="Times New Roman" w:hAnsi="Times New Roman" w:cs="Times New Roman"/>
          <w:sz w:val="24"/>
          <w:szCs w:val="24"/>
        </w:rPr>
      </w:pPr>
    </w:p>
    <w:p w14:paraId="5A2B0780" w14:textId="77777777" w:rsidR="00C7305A" w:rsidRDefault="00C7305A" w:rsidP="00C7305A">
      <w:pPr>
        <w:rPr>
          <w:b/>
          <w:bCs/>
          <w:sz w:val="26"/>
          <w:szCs w:val="26"/>
        </w:rPr>
      </w:pPr>
      <w:r>
        <w:rPr>
          <w:b/>
          <w:bCs/>
          <w:sz w:val="26"/>
          <w:szCs w:val="26"/>
        </w:rPr>
        <w:t>EVALUATION RUBRICS:</w:t>
      </w:r>
    </w:p>
    <w:p w14:paraId="3FCB9FB4" w14:textId="77777777" w:rsidR="00C7305A" w:rsidRDefault="00C7305A" w:rsidP="00C7305A">
      <w:pPr>
        <w:rPr>
          <w:b/>
          <w:bCs/>
          <w:sz w:val="26"/>
          <w:szCs w:val="26"/>
        </w:rPr>
      </w:pPr>
    </w:p>
    <w:tbl>
      <w:tblPr>
        <w:tblW w:w="9630" w:type="dxa"/>
        <w:tblBorders>
          <w:top w:val="nil"/>
          <w:left w:val="nil"/>
          <w:bottom w:val="nil"/>
          <w:right w:val="nil"/>
          <w:insideH w:val="nil"/>
          <w:insideV w:val="nil"/>
        </w:tblBorders>
        <w:tblLayout w:type="fixed"/>
        <w:tblLook w:val="0600" w:firstRow="0" w:lastRow="0" w:firstColumn="0" w:lastColumn="0" w:noHBand="1" w:noVBand="1"/>
      </w:tblPr>
      <w:tblGrid>
        <w:gridCol w:w="1500"/>
        <w:gridCol w:w="1275"/>
        <w:gridCol w:w="2250"/>
        <w:gridCol w:w="1380"/>
        <w:gridCol w:w="1545"/>
        <w:gridCol w:w="1680"/>
      </w:tblGrid>
      <w:tr w:rsidR="00C7305A" w14:paraId="5839BF1A" w14:textId="77777777" w:rsidTr="0071262D">
        <w:trPr>
          <w:trHeight w:val="31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BA8CF1" w14:textId="77777777" w:rsidR="00C7305A" w:rsidRDefault="00C7305A" w:rsidP="0071262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2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CBDB724" w14:textId="77777777" w:rsidR="00C7305A" w:rsidRDefault="00C7305A" w:rsidP="0071262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22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527C5C2" w14:textId="77777777" w:rsidR="00C7305A" w:rsidRDefault="00C7305A" w:rsidP="0071262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w:t>
            </w:r>
          </w:p>
        </w:tc>
        <w:tc>
          <w:tcPr>
            <w:tcW w:w="13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1DA809D" w14:textId="77777777" w:rsidR="00C7305A" w:rsidRDefault="00C7305A" w:rsidP="0071262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w:t>
            </w:r>
          </w:p>
        </w:tc>
        <w:tc>
          <w:tcPr>
            <w:tcW w:w="15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684D868" w14:textId="77777777" w:rsidR="00C7305A" w:rsidRDefault="00C7305A" w:rsidP="0071262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w:t>
            </w:r>
          </w:p>
        </w:tc>
        <w:tc>
          <w:tcPr>
            <w:tcW w:w="16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16EF1A9" w14:textId="77777777" w:rsidR="00C7305A" w:rsidRDefault="00C7305A" w:rsidP="0071262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w:t>
            </w:r>
          </w:p>
        </w:tc>
      </w:tr>
      <w:tr w:rsidR="00C7305A" w14:paraId="301FE055" w14:textId="77777777" w:rsidTr="0071262D">
        <w:trPr>
          <w:trHeight w:val="138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A653910"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1. Industry Problem Analysis and Understanding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4AF4E0"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A11BF4"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9–10% – Clearly identifies a relevant real-world industry problem, stakeholders, constraints, inputs, and expected decisions.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BA2CAB"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7–8% – Good understanding with minor omissions.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506B79"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5–6% – Basic understanding with limited analysis.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237C226"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0–4% – Problem is unclear, inappropriate, or poorly analyzed.</w:t>
            </w:r>
          </w:p>
        </w:tc>
      </w:tr>
      <w:tr w:rsidR="00C7305A" w14:paraId="3BF26783" w14:textId="77777777" w:rsidTr="0071262D">
        <w:trPr>
          <w:trHeight w:val="16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1EDDD05"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2. Domain Knowledge and Knowledge Acquisition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44E5E1"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33B324"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9–10% – Acquires comprehensive and reliable domain knowledge and identifies relevant facts, entities, and relationships.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6C5415"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7–8% – Relevant knowledge is acquired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E2619A"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5–6% – Basic domain knowledge with limited sources.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2C71EB8"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0–4% – Insufficient, unreliable, or inappropriate domain knowledge.</w:t>
            </w:r>
          </w:p>
        </w:tc>
      </w:tr>
      <w:tr w:rsidR="00C7305A" w14:paraId="6DDABF62" w14:textId="77777777" w:rsidTr="0071262D">
        <w:trPr>
          <w:trHeight w:val="21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D79F14B"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3. Knowledge Representation and Production Rules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A2AA8E2"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9DA963"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13–15% – Develops a complete, consistent, and well-structured Prolog knowledge base with appropriate facts, predicates, and production rules.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781926"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10–12% – Well-designed knowledge base with minor omissions or inconsistencies.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69AD03"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7–9% – Basic knowledge base with several missing or unclear rules.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B1EF645"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0–6% – Incomplete, inconsistent, or inappropriate knowledge representation.</w:t>
            </w:r>
          </w:p>
        </w:tc>
      </w:tr>
      <w:tr w:rsidR="00C7305A" w14:paraId="64C62244" w14:textId="77777777" w:rsidTr="0071262D">
        <w:trPr>
          <w:trHeight w:val="19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ECF86D"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4. Forward and Backward Chaining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03681B"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BDAD0D"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13–15% – Correctly implements and clearly demonstrates both forward and backward chaining with appropriate industry scenarios and reasoning traces.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A48C04"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10–12% – Both mechanisms are demonstrated with minor limitations.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9C2316"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7–9% – Basic implementation with incomplete demonstration.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4FACE38"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0–6% – Chaining mechanisms are missing or incorrectly implemented.</w:t>
            </w:r>
          </w:p>
        </w:tc>
      </w:tr>
      <w:tr w:rsidR="00C7305A" w14:paraId="7C73139E" w14:textId="77777777" w:rsidTr="0071262D">
        <w:trPr>
          <w:trHeight w:val="151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01D886F"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5. Prolog Implementation and Inference</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07DC39"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983EA3"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13–15% – Effectively uses Prolog facts, rules, predicates, unification, backtracking, and inference to generate accurate conclusions.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A7DB70"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10–12% – Functional implementation with minor technical issues.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9A4AED"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7–9% – Basic implementation with limited use of Prolog features.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7394E06"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0–6% – Implementation is incomplete, incorrect, or non-functional.</w:t>
            </w:r>
          </w:p>
        </w:tc>
      </w:tr>
      <w:tr w:rsidR="00C7305A" w14:paraId="11836F18" w14:textId="77777777" w:rsidTr="0071262D">
        <w:trPr>
          <w:trHeight w:val="18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5C493A0"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6. Industry-Based Test Cases and Results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604B73"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3B4AF4"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9–10% – Provides diverse and realistic test cases with accurate queries, outputs, and detailed inference traces.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B733C1"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7–8% – Provides relevant test cases with mostly accurate results.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494708"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5–6% – Limited test cases and basic results.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C36E887"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0–4% – Insufficient or inappropriate testing.</w:t>
            </w:r>
          </w:p>
        </w:tc>
      </w:tr>
      <w:tr w:rsidR="00C7305A" w14:paraId="2B3F9767" w14:textId="77777777" w:rsidTr="0071262D">
        <w:trPr>
          <w:trHeight w:val="17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A499C7E"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7. Analysis and Interpretation of Results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05977D"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919137"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9–10% – Provides insightful analysis of reasoning accuracy, consistency, rule coverage, and practical industry usefulness.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7CE018"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7–8% – Good analysis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ADCEF6"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5–6% – Basic analysis with limited interpretation.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0E98FD4"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0–4% – Results are poorly analyzed or not interpreted.</w:t>
            </w:r>
          </w:p>
        </w:tc>
      </w:tr>
      <w:tr w:rsidR="00C7305A" w14:paraId="3731B5AE" w14:textId="77777777" w:rsidTr="0071262D">
        <w:trPr>
          <w:trHeight w:val="196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1A006A9"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8. Procedural and Non-Procedural Paradigm Understanding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2C5CBC"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EE5BE2"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5% – Clearly explains and demonstrates the distinction between procedural and declarative/non-procedural approaches in the developed system.</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47C0CD"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4% – Good conceptual distinction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BC27D4"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2–3% – Basic understanding but limited application.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A50C20F"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0–1% – Incorrect or missing explanation.</w:t>
            </w:r>
          </w:p>
        </w:tc>
      </w:tr>
      <w:tr w:rsidR="00C7305A" w14:paraId="1E1D0EF8" w14:textId="77777777" w:rsidTr="0071262D">
        <w:trPr>
          <w:trHeight w:val="189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913B433"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9. Documentation, GitHub and Technical Presentation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F4AFCA"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08B91D"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5% – Complete, well-organized report and GitHub repository with clear code, documentation, references, and professional presentation.</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B27A7C"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4% – Good documentation and repository with minor issues.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119EB9"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2–3% – Basic documentation with some missing components.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302D11E"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0–1% – Poor documentation or missing GitHub repository.</w:t>
            </w:r>
          </w:p>
        </w:tc>
      </w:tr>
      <w:tr w:rsidR="00C7305A" w14:paraId="7B3BAE65" w14:textId="77777777" w:rsidTr="0071262D">
        <w:trPr>
          <w:trHeight w:val="15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BD3F3DF"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10. Limitations, Future Enhancements and Conclusion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3F9032"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8BB45E"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5% – Clearly identifies practical limitations and proposes realistic, technically relevant future enhancements.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934AB3"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4% – Identifies relevant limitations and improvements.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A5729E"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2–3% – Basic discussion of limitations and future scope.</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B2AFD14"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0–1% – Discussion is missing or unrealistic.</w:t>
            </w:r>
          </w:p>
        </w:tc>
      </w:tr>
      <w:tr w:rsidR="00C7305A" w14:paraId="72890AC0" w14:textId="77777777" w:rsidTr="0071262D">
        <w:trPr>
          <w:trHeight w:val="31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B9E597E" w14:textId="77777777" w:rsidR="00C7305A" w:rsidRDefault="00C7305A" w:rsidP="0071262D">
            <w:pPr>
              <w:widowControl w:val="0"/>
              <w:rPr>
                <w:rFonts w:ascii="Times New Roman" w:eastAsia="Times New Roman" w:hAnsi="Times New Roman" w:cs="Times New Roman"/>
              </w:rPr>
            </w:pPr>
            <w:r>
              <w:rPr>
                <w:rFonts w:ascii="Times New Roman" w:eastAsia="Times New Roman" w:hAnsi="Times New Roman" w:cs="Times New Roman"/>
              </w:rPr>
              <w:t>Total</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DC19E7" w14:textId="77777777" w:rsidR="00C7305A" w:rsidRDefault="00C7305A" w:rsidP="0071262D">
            <w:pPr>
              <w:widowControl w:val="0"/>
              <w:jc w:val="center"/>
              <w:rPr>
                <w:rFonts w:ascii="Times New Roman" w:eastAsia="Times New Roman" w:hAnsi="Times New Roman" w:cs="Times New Roman"/>
              </w:rPr>
            </w:pPr>
            <w:r>
              <w:rPr>
                <w:rFonts w:ascii="Times New Roman" w:eastAsia="Times New Roman" w:hAnsi="Times New Roman" w:cs="Times New Roman"/>
              </w:rPr>
              <w:t>100%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DA98AC" w14:textId="77777777" w:rsidR="00C7305A" w:rsidRDefault="00C7305A" w:rsidP="0071262D">
            <w:pPr>
              <w:widowControl w:val="0"/>
              <w:rPr>
                <w:rFonts w:ascii="Times New Roman" w:eastAsia="Times New Roman" w:hAnsi="Times New Roman" w:cs="Times New Roman"/>
              </w:rPr>
            </w:pP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1FCB96" w14:textId="77777777" w:rsidR="00C7305A" w:rsidRDefault="00C7305A" w:rsidP="0071262D">
            <w:pPr>
              <w:widowControl w:val="0"/>
              <w:rPr>
                <w:rFonts w:ascii="Times New Roman" w:eastAsia="Times New Roman" w:hAnsi="Times New Roman" w:cs="Times New Roman"/>
              </w:rPr>
            </w:pP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D20FCF" w14:textId="77777777" w:rsidR="00C7305A" w:rsidRDefault="00C7305A" w:rsidP="0071262D">
            <w:pPr>
              <w:widowControl w:val="0"/>
              <w:rPr>
                <w:rFonts w:ascii="Times New Roman" w:eastAsia="Times New Roman" w:hAnsi="Times New Roman" w:cs="Times New Roman"/>
              </w:rPr>
            </w:pP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B55BA1" w14:textId="77777777" w:rsidR="00C7305A" w:rsidRDefault="00C7305A" w:rsidP="0071262D">
            <w:pPr>
              <w:widowControl w:val="0"/>
              <w:rPr>
                <w:rFonts w:ascii="Times New Roman" w:eastAsia="Times New Roman" w:hAnsi="Times New Roman" w:cs="Times New Roman"/>
              </w:rPr>
            </w:pPr>
          </w:p>
        </w:tc>
      </w:tr>
    </w:tbl>
    <w:p w14:paraId="0E6E4ABC" w14:textId="77777777" w:rsidR="00C7305A" w:rsidRDefault="00C7305A" w:rsidP="00C7305A">
      <w:pPr>
        <w:rPr>
          <w:b/>
          <w:bCs/>
          <w:sz w:val="26"/>
          <w:szCs w:val="26"/>
        </w:rPr>
      </w:pPr>
    </w:p>
    <w:p w14:paraId="3835BFD3" w14:textId="77777777" w:rsidR="00C7305A" w:rsidRPr="00C7305A" w:rsidRDefault="00C7305A" w:rsidP="00C7305A">
      <w:pPr>
        <w:pStyle w:val="ListNumber"/>
        <w:numPr>
          <w:ilvl w:val="0"/>
          <w:numId w:val="0"/>
        </w:numPr>
        <w:spacing w:after="40"/>
        <w:ind w:left="360" w:hanging="360"/>
        <w:jc w:val="both"/>
        <w:rPr>
          <w:rFonts w:ascii="Times New Roman" w:hAnsi="Times New Roman" w:cs="Times New Roman"/>
          <w:sz w:val="24"/>
          <w:szCs w:val="24"/>
        </w:rPr>
      </w:pPr>
    </w:p>
    <w:sectPr w:rsidR="00C7305A" w:rsidRPr="00C7305A" w:rsidSect="00034616">
      <w:headerReference w:type="default" r:id="rId11"/>
      <w:footerReference w:type="default" r:id="rId12"/>
      <w:pgSz w:w="12240" w:h="15840"/>
      <w:pgMar w:top="935" w:right="992" w:bottom="879"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C0CB2D" w14:textId="77777777" w:rsidR="00000000" w:rsidRDefault="00C7305A">
      <w:pPr>
        <w:spacing w:after="0" w:line="240" w:lineRule="auto"/>
      </w:pPr>
      <w:r>
        <w:separator/>
      </w:r>
    </w:p>
  </w:endnote>
  <w:endnote w:type="continuationSeparator" w:id="0">
    <w:p w14:paraId="2FCBDB74" w14:textId="77777777" w:rsidR="00000000" w:rsidRDefault="00C7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69F88" w14:textId="5B2BE8F0" w:rsidR="00847A3F" w:rsidRDefault="00C7305A">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F6F65C" w14:textId="77777777" w:rsidR="00000000" w:rsidRDefault="00C7305A">
      <w:pPr>
        <w:spacing w:after="0" w:line="240" w:lineRule="auto"/>
      </w:pPr>
      <w:r>
        <w:separator/>
      </w:r>
    </w:p>
  </w:footnote>
  <w:footnote w:type="continuationSeparator" w:id="0">
    <w:p w14:paraId="2476A9D8" w14:textId="77777777" w:rsidR="00000000" w:rsidRDefault="00C73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2F820E" w14:textId="77777777" w:rsidR="00847A3F" w:rsidRDefault="00847A3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47A3F"/>
    <w:rsid w:val="00AA1D8D"/>
    <w:rsid w:val="00B47730"/>
    <w:rsid w:val="00C730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DC30A"/>
  <w14:defaultImageDpi w14:val="300"/>
  <w15:docId w15:val="{9E082CA7-CC3A-4E3E-B6DE-C4CDAFC1D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ABEAB-8F02-4F4C-96F3-4EAD673FE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3590</Words>
  <Characters>20468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Mokshitha Kilari</cp:lastModifiedBy>
  <cp:revision>2</cp:revision>
  <dcterms:created xsi:type="dcterms:W3CDTF">2026-08-27T18:35:00Z</dcterms:created>
  <dcterms:modified xsi:type="dcterms:W3CDTF">2026-08-27T18:35:00Z</dcterms:modified>
  <cp:category/>
</cp:coreProperties>
</file>