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95742" w:rsidRDefault="00C1479B">
      <w:r>
        <w:rPr>
          <w:rFonts w:ascii="Arial Unicode MS" w:eastAsia="Arial Unicode MS" w:hAnsi="Arial Unicode MS" w:cs="Arial Unicode MS"/>
        </w:rPr>
        <w:t>[09. 중첩선언과 익명객체]</w:t>
      </w:r>
    </w:p>
    <w:p w:rsidR="00195742" w:rsidRDefault="00195742"/>
    <w:p w:rsidR="00195742" w:rsidRDefault="00C1479B">
      <w:r>
        <w:rPr>
          <w:rFonts w:ascii="Arial Unicode MS" w:eastAsia="Arial Unicode MS" w:hAnsi="Arial Unicode MS" w:cs="Arial Unicode MS"/>
        </w:rPr>
        <w:t xml:space="preserve">1. 중첩 멤버 클래스에 대한 설명으로 틀린 것은 무엇입니까? </w:t>
      </w:r>
    </w:p>
    <w:p w:rsidR="00195742" w:rsidRDefault="00C1479B">
      <w:r>
        <w:rPr>
          <w:rFonts w:ascii="Arial Unicode MS" w:eastAsia="Arial Unicode MS" w:hAnsi="Arial Unicode MS" w:cs="Arial Unicode MS"/>
        </w:rPr>
        <w:t xml:space="preserve">➊ </w:t>
      </w:r>
      <w:proofErr w:type="spellStart"/>
      <w:r>
        <w:rPr>
          <w:rFonts w:ascii="Arial Unicode MS" w:eastAsia="Arial Unicode MS" w:hAnsi="Arial Unicode MS" w:cs="Arial Unicode MS"/>
        </w:rPr>
        <w:t>인스턴스</w:t>
      </w:r>
      <w:proofErr w:type="spellEnd"/>
      <w:r>
        <w:rPr>
          <w:rFonts w:ascii="Arial Unicode MS" w:eastAsia="Arial Unicode MS" w:hAnsi="Arial Unicode MS" w:cs="Arial Unicode MS"/>
        </w:rPr>
        <w:t xml:space="preserve"> 멤버 클래스는 바깥 클래스의 객체가 있어야 사용될 수 있다.</w:t>
      </w:r>
    </w:p>
    <w:p w:rsidR="00195742" w:rsidRDefault="00C1479B">
      <w:r>
        <w:rPr>
          <w:rFonts w:ascii="Arial Unicode MS" w:eastAsia="Arial Unicode MS" w:hAnsi="Arial Unicode MS" w:cs="Arial Unicode MS"/>
        </w:rPr>
        <w:t>➋ 정적 멤버 클래스는 바깥 클래스의 객체가 없어도 사용될 수 있다.</w:t>
      </w:r>
    </w:p>
    <w:p w:rsidR="00195742" w:rsidRDefault="00C1479B">
      <w:r>
        <w:rPr>
          <w:rFonts w:ascii="Arial Unicode MS" w:eastAsia="Arial Unicode MS" w:hAnsi="Arial Unicode MS" w:cs="Arial Unicode MS"/>
        </w:rPr>
        <w:t xml:space="preserve">➌ </w:t>
      </w:r>
      <w:proofErr w:type="spellStart"/>
      <w:r>
        <w:rPr>
          <w:rFonts w:ascii="Arial Unicode MS" w:eastAsia="Arial Unicode MS" w:hAnsi="Arial Unicode MS" w:cs="Arial Unicode MS"/>
        </w:rPr>
        <w:t>인스턴스</w:t>
      </w:r>
      <w:proofErr w:type="spellEnd"/>
      <w:r>
        <w:rPr>
          <w:rFonts w:ascii="Arial Unicode MS" w:eastAsia="Arial Unicode MS" w:hAnsi="Arial Unicode MS" w:cs="Arial Unicode MS"/>
        </w:rPr>
        <w:t xml:space="preserve"> 멤버 클래스 내부에는 바깥 클래스의 모든 필드와 </w:t>
      </w:r>
      <w:proofErr w:type="spellStart"/>
      <w:r>
        <w:rPr>
          <w:rFonts w:ascii="Arial Unicode MS" w:eastAsia="Arial Unicode MS" w:hAnsi="Arial Unicode MS" w:cs="Arial Unicode MS"/>
        </w:rPr>
        <w:t>메소드를</w:t>
      </w:r>
      <w:proofErr w:type="spellEnd"/>
      <w:r>
        <w:rPr>
          <w:rFonts w:ascii="Arial Unicode MS" w:eastAsia="Arial Unicode MS" w:hAnsi="Arial Unicode MS" w:cs="Arial Unicode MS"/>
        </w:rPr>
        <w:t xml:space="preserve"> 사용할 수 있다.</w:t>
      </w:r>
    </w:p>
    <w:p w:rsidR="00195742" w:rsidRDefault="00C1479B">
      <w:r>
        <w:rPr>
          <w:rFonts w:ascii="Arial Unicode MS" w:eastAsia="Arial Unicode MS" w:hAnsi="Arial Unicode MS" w:cs="Arial Unicode MS"/>
        </w:rPr>
        <w:t xml:space="preserve">➍ 정적 멤버 클래스 내부에는 바깥 클래스의 </w:t>
      </w:r>
      <w:proofErr w:type="spellStart"/>
      <w:r>
        <w:rPr>
          <w:rFonts w:ascii="Arial Unicode MS" w:eastAsia="Arial Unicode MS" w:hAnsi="Arial Unicode MS" w:cs="Arial Unicode MS"/>
        </w:rPr>
        <w:t>인스턴스</w:t>
      </w:r>
      <w:proofErr w:type="spellEnd"/>
      <w:r>
        <w:rPr>
          <w:rFonts w:ascii="Arial Unicode MS" w:eastAsia="Arial Unicode MS" w:hAnsi="Arial Unicode MS" w:cs="Arial Unicode MS"/>
        </w:rPr>
        <w:t xml:space="preserve"> 필드를 사용할 수 있다</w:t>
      </w:r>
      <w:proofErr w:type="gramStart"/>
      <w:r>
        <w:rPr>
          <w:rFonts w:ascii="Arial Unicode MS" w:eastAsia="Arial Unicode MS" w:hAnsi="Arial Unicode MS" w:cs="Arial Unicode MS"/>
        </w:rPr>
        <w:t>.</w:t>
      </w:r>
      <w:proofErr w:type="spellStart"/>
      <w:r w:rsidR="00DF383A">
        <w:rPr>
          <w:rFonts w:ascii="Arial Unicode MS" w:eastAsia="Arial Unicode MS" w:hAnsi="Arial Unicode MS" w:cs="Arial Unicode MS"/>
        </w:rPr>
        <w:t>ㅇㅇ</w:t>
      </w:r>
      <w:proofErr w:type="spellEnd"/>
      <w:proofErr w:type="gramEnd"/>
    </w:p>
    <w:p w:rsidR="00195742" w:rsidRDefault="00195742"/>
    <w:p w:rsidR="00195742" w:rsidRDefault="00C1479B">
      <w:r>
        <w:rPr>
          <w:rFonts w:ascii="Arial Unicode MS" w:eastAsia="Arial Unicode MS" w:hAnsi="Arial Unicode MS" w:cs="Arial Unicode MS"/>
        </w:rPr>
        <w:t xml:space="preserve">2. 로컬 클래스에 대한 설명으로 틀린 것은 무엇입니까? </w:t>
      </w:r>
      <w:proofErr w:type="spellStart"/>
      <w:r w:rsidR="004534CE">
        <w:rPr>
          <w:rFonts w:ascii="Arial Unicode MS" w:eastAsia="Arial Unicode MS" w:hAnsi="Arial Unicode MS" w:cs="Arial Unicode MS"/>
        </w:rPr>
        <w:t>ㅍㅍㅍㅍㅍㅍㅍㅍㅍㅍㅍㅍㅍㅍ</w:t>
      </w:r>
      <w:proofErr w:type="spellEnd"/>
    </w:p>
    <w:p w:rsidR="00195742" w:rsidRDefault="00C1479B">
      <w:r>
        <w:rPr>
          <w:rFonts w:ascii="Arial Unicode MS" w:eastAsia="Arial Unicode MS" w:hAnsi="Arial Unicode MS" w:cs="Arial Unicode MS"/>
        </w:rPr>
        <w:t xml:space="preserve">➊ 로컬 클래스는 </w:t>
      </w:r>
      <w:proofErr w:type="spellStart"/>
      <w:r>
        <w:rPr>
          <w:rFonts w:ascii="Arial Unicode MS" w:eastAsia="Arial Unicode MS" w:hAnsi="Arial Unicode MS" w:cs="Arial Unicode MS"/>
        </w:rPr>
        <w:t>메소드</w:t>
      </w:r>
      <w:proofErr w:type="spellEnd"/>
      <w:r>
        <w:rPr>
          <w:rFonts w:ascii="Arial Unicode MS" w:eastAsia="Arial Unicode MS" w:hAnsi="Arial Unicode MS" w:cs="Arial Unicode MS"/>
        </w:rPr>
        <w:t xml:space="preserve"> 내부에 선언된 클래스를 말한다.</w:t>
      </w:r>
    </w:p>
    <w:p w:rsidR="00195742" w:rsidRDefault="00C1479B">
      <w:r>
        <w:rPr>
          <w:rFonts w:ascii="Arial Unicode MS" w:eastAsia="Arial Unicode MS" w:hAnsi="Arial Unicode MS" w:cs="Arial Unicode MS"/>
        </w:rPr>
        <w:t xml:space="preserve">➋ 로컬 클래스는 바깥 클래스의 필드와 </w:t>
      </w:r>
      <w:proofErr w:type="spellStart"/>
      <w:r>
        <w:rPr>
          <w:rFonts w:ascii="Arial Unicode MS" w:eastAsia="Arial Unicode MS" w:hAnsi="Arial Unicode MS" w:cs="Arial Unicode MS"/>
        </w:rPr>
        <w:t>메소드를</w:t>
      </w:r>
      <w:proofErr w:type="spellEnd"/>
      <w:r>
        <w:rPr>
          <w:rFonts w:ascii="Arial Unicode MS" w:eastAsia="Arial Unicode MS" w:hAnsi="Arial Unicode MS" w:cs="Arial Unicode MS"/>
        </w:rPr>
        <w:t xml:space="preserve"> 사용할 수 있다.</w:t>
      </w:r>
    </w:p>
    <w:p w:rsidR="00195742" w:rsidRDefault="00C1479B">
      <w:r>
        <w:rPr>
          <w:rFonts w:ascii="Arial Unicode MS" w:eastAsia="Arial Unicode MS" w:hAnsi="Arial Unicode MS" w:cs="Arial Unicode MS"/>
        </w:rPr>
        <w:t>➌ 로컬 클래스는 static 키워드를 이용해서 정적 클래스로 만들 수 있다</w:t>
      </w:r>
      <w:proofErr w:type="gramStart"/>
      <w:r>
        <w:rPr>
          <w:rFonts w:ascii="Arial Unicode MS" w:eastAsia="Arial Unicode MS" w:hAnsi="Arial Unicode MS" w:cs="Arial Unicode MS"/>
        </w:rPr>
        <w:t>.</w:t>
      </w:r>
      <w:proofErr w:type="spellStart"/>
      <w:r w:rsidR="004534CE">
        <w:rPr>
          <w:rFonts w:ascii="Arial Unicode MS" w:eastAsia="Arial Unicode MS" w:hAnsi="Arial Unicode MS" w:cs="Arial Unicode MS"/>
        </w:rPr>
        <w:t>ㅇㅇㅇㅇㅇㅇㅇㅇㅇㅇ</w:t>
      </w:r>
      <w:proofErr w:type="spellEnd"/>
      <w:proofErr w:type="gramEnd"/>
    </w:p>
    <w:p w:rsidR="00195742" w:rsidRDefault="00C1479B">
      <w:r>
        <w:rPr>
          <w:rFonts w:ascii="Arial Unicode MS" w:eastAsia="Arial Unicode MS" w:hAnsi="Arial Unicode MS" w:cs="Arial Unicode MS"/>
        </w:rPr>
        <w:t>➍ final 특성을 가진 매개변수나 로컬 변수만 로컬 클래스 내부에서 사용할 수 있다</w:t>
      </w:r>
      <w:proofErr w:type="gramStart"/>
      <w:r>
        <w:rPr>
          <w:rFonts w:ascii="Arial Unicode MS" w:eastAsia="Arial Unicode MS" w:hAnsi="Arial Unicode MS" w:cs="Arial Unicode MS"/>
        </w:rPr>
        <w:t>.</w:t>
      </w:r>
      <w:proofErr w:type="spellStart"/>
      <w:r w:rsidR="00DF383A">
        <w:rPr>
          <w:rFonts w:ascii="Arial Unicode MS" w:eastAsia="Arial Unicode MS" w:hAnsi="Arial Unicode MS" w:cs="Arial Unicode MS"/>
        </w:rPr>
        <w:t>ㅇㅇ</w:t>
      </w:r>
      <w:proofErr w:type="spellEnd"/>
      <w:proofErr w:type="gramEnd"/>
    </w:p>
    <w:p w:rsidR="00195742" w:rsidRDefault="00195742"/>
    <w:p w:rsidR="00195742" w:rsidRDefault="00C1479B">
      <w:r>
        <w:rPr>
          <w:rFonts w:ascii="Arial Unicode MS" w:eastAsia="Arial Unicode MS" w:hAnsi="Arial Unicode MS" w:cs="Arial Unicode MS"/>
        </w:rPr>
        <w:t>3. Action 인터페이스는 다음과 같이 work</w:t>
      </w:r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 xml:space="preserve"> 추상 </w:t>
      </w:r>
      <w:proofErr w:type="spellStart"/>
      <w:r>
        <w:rPr>
          <w:rFonts w:ascii="Arial Unicode MS" w:eastAsia="Arial Unicode MS" w:hAnsi="Arial Unicode MS" w:cs="Arial Unicode MS"/>
        </w:rPr>
        <w:t>메소드를</w:t>
      </w:r>
      <w:proofErr w:type="spellEnd"/>
      <w:r>
        <w:rPr>
          <w:rFonts w:ascii="Arial Unicode MS" w:eastAsia="Arial Unicode MS" w:hAnsi="Arial Unicode MS" w:cs="Arial Unicode MS"/>
        </w:rPr>
        <w:t xml:space="preserve"> 가지고 있습니다. ActionExample</w:t>
      </w:r>
    </w:p>
    <w:p w:rsidR="00195742" w:rsidRDefault="00C1479B">
      <w:r>
        <w:rPr>
          <w:rFonts w:ascii="Arial Unicode MS" w:eastAsia="Arial Unicode MS" w:hAnsi="Arial Unicode MS" w:cs="Arial Unicode MS"/>
        </w:rPr>
        <w:t>클래스의 main</w:t>
      </w:r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메소드에서</w:t>
      </w:r>
      <w:proofErr w:type="spellEnd"/>
      <w:r>
        <w:rPr>
          <w:rFonts w:ascii="Arial Unicode MS" w:eastAsia="Arial Unicode MS" w:hAnsi="Arial Unicode MS" w:cs="Arial Unicode MS"/>
        </w:rPr>
        <w:t xml:space="preserve"> Action의 익명 구현 객체를 만들어 실행 결과와 동일하게 나오도록</w:t>
      </w:r>
    </w:p>
    <w:p w:rsidR="00195742" w:rsidRDefault="00C1479B">
      <w:r>
        <w:rPr>
          <w:rFonts w:ascii="Arial Unicode MS" w:eastAsia="Arial Unicode MS" w:hAnsi="Arial Unicode MS" w:cs="Arial Unicode MS"/>
        </w:rPr>
        <w:t>박스 안에 들어갈 코드를 작성해보세요.</w:t>
      </w:r>
    </w:p>
    <w:p w:rsidR="00195742" w:rsidRDefault="00C1479B">
      <w:r>
        <w:rPr>
          <w:noProof/>
          <w:lang w:val="en-US"/>
        </w:rPr>
        <w:drawing>
          <wp:inline distT="114300" distB="114300" distL="114300" distR="114300">
            <wp:extent cx="6840000" cy="33274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5742" w:rsidRDefault="00195742"/>
    <w:p w:rsidR="00195742" w:rsidRDefault="00C1479B">
      <w:r>
        <w:rPr>
          <w:noProof/>
          <w:lang w:val="en-US"/>
        </w:rPr>
        <w:drawing>
          <wp:inline distT="114300" distB="114300" distL="114300" distR="114300">
            <wp:extent cx="6717938" cy="814012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17938" cy="8140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383A" w:rsidRDefault="00DF383A"/>
    <w:p w:rsidR="00DF383A" w:rsidRDefault="00DF383A"/>
    <w:p w:rsidR="00DF383A" w:rsidRDefault="00DF383A">
      <w:r>
        <w:rPr>
          <w:rFonts w:hint="eastAsia"/>
        </w:rPr>
        <w:t>new Action() {</w:t>
      </w:r>
    </w:p>
    <w:p w:rsidR="00DF383A" w:rsidRDefault="00DF383A">
      <w:r>
        <w:rPr>
          <w:rFonts w:hint="eastAsia"/>
        </w:rPr>
        <w:t>@override</w:t>
      </w:r>
    </w:p>
    <w:p w:rsidR="00DF383A" w:rsidRDefault="00DF383A">
      <w:r>
        <w:tab/>
      </w:r>
      <w:r>
        <w:rPr>
          <w:rFonts w:hint="eastAsia"/>
        </w:rPr>
        <w:t>public void work(){</w:t>
      </w:r>
    </w:p>
    <w:p w:rsidR="00DF383A" w:rsidRDefault="00DF383A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system.out.pirntln(</w:t>
      </w:r>
      <w:r>
        <w:rPr>
          <w:rFonts w:hint="eastAsia"/>
        </w:rPr>
        <w:t>“복사를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DF383A" w:rsidRDefault="00DF383A" w:rsidP="00DF383A">
      <w:pPr>
        <w:ind w:firstLine="720"/>
      </w:pPr>
      <w:r>
        <w:rPr>
          <w:rFonts w:hint="eastAsia"/>
        </w:rPr>
        <w:t>}</w:t>
      </w:r>
    </w:p>
    <w:p w:rsidR="00DF383A" w:rsidRDefault="00DF383A" w:rsidP="00DF383A">
      <w:pPr>
        <w:ind w:firstLine="720"/>
        <w:rPr>
          <w:rFonts w:hint="eastAsia"/>
        </w:rPr>
      </w:pPr>
      <w:r>
        <w:rPr>
          <w:rFonts w:hint="eastAsia"/>
        </w:rPr>
        <w:t>};</w:t>
      </w:r>
    </w:p>
    <w:p w:rsidR="00195742" w:rsidRDefault="00195742"/>
    <w:p w:rsidR="004534CE" w:rsidRDefault="004534CE" w:rsidP="004534CE">
      <w:pPr>
        <w:ind w:left="720" w:firstLine="720"/>
      </w:pPr>
      <w:r>
        <w:t>action.work();</w:t>
      </w:r>
      <w:r>
        <w:rPr>
          <w:rFonts w:hint="eastAsia"/>
        </w:rPr>
        <w:t xml:space="preserve"> &lt;&lt;&lt;&lt;&lt;&lt;&lt;</w:t>
      </w:r>
      <w:bookmarkStart w:id="0" w:name="_GoBack"/>
      <w:bookmarkEnd w:id="0"/>
    </w:p>
    <w:p w:rsidR="00DF383A" w:rsidRDefault="00DF383A"/>
    <w:p w:rsidR="00DF383A" w:rsidRDefault="00DF383A"/>
    <w:p w:rsidR="00DF383A" w:rsidRDefault="00DF383A"/>
    <w:p w:rsidR="00DF383A" w:rsidRDefault="00DF383A"/>
    <w:p w:rsidR="00DF383A" w:rsidRDefault="00DF383A"/>
    <w:p w:rsidR="00DF383A" w:rsidRDefault="00DF383A"/>
    <w:p w:rsidR="00DF383A" w:rsidRDefault="00DF383A">
      <w:pPr>
        <w:rPr>
          <w:rFonts w:hint="eastAsia"/>
        </w:rPr>
      </w:pPr>
    </w:p>
    <w:p w:rsidR="00195742" w:rsidRDefault="00C1479B">
      <w:r>
        <w:rPr>
          <w:rFonts w:ascii="Arial Unicode MS" w:eastAsia="Arial Unicode MS" w:hAnsi="Arial Unicode MS" w:cs="Arial Unicode MS"/>
        </w:rPr>
        <w:t>4. AnonymousExample 클래스의 실행 결과를 보고, Vehicle 인터페이스의 익명 구현 객체를</w:t>
      </w:r>
    </w:p>
    <w:p w:rsidR="00195742" w:rsidRDefault="00C1479B">
      <w:r>
        <w:rPr>
          <w:rFonts w:ascii="Arial Unicode MS" w:eastAsia="Arial Unicode MS" w:hAnsi="Arial Unicode MS" w:cs="Arial Unicode MS"/>
        </w:rPr>
        <w:t xml:space="preserve">필드와 로컬 변수의 초기값 그리고 </w:t>
      </w:r>
      <w:proofErr w:type="spellStart"/>
      <w:r>
        <w:rPr>
          <w:rFonts w:ascii="Arial Unicode MS" w:eastAsia="Arial Unicode MS" w:hAnsi="Arial Unicode MS" w:cs="Arial Unicode MS"/>
        </w:rPr>
        <w:t>메소드의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매개값으로</w:t>
      </w:r>
      <w:proofErr w:type="spellEnd"/>
      <w:r>
        <w:rPr>
          <w:rFonts w:ascii="Arial Unicode MS" w:eastAsia="Arial Unicode MS" w:hAnsi="Arial Unicode MS" w:cs="Arial Unicode MS"/>
        </w:rPr>
        <w:t xml:space="preserve"> 대입해보세요.</w:t>
      </w:r>
    </w:p>
    <w:p w:rsidR="00195742" w:rsidRDefault="00C1479B">
      <w:r>
        <w:rPr>
          <w:noProof/>
          <w:lang w:val="en-US"/>
        </w:rPr>
        <w:drawing>
          <wp:inline distT="114300" distB="114300" distL="114300" distR="114300">
            <wp:extent cx="6836138" cy="1066361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6138" cy="1066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5742" w:rsidRDefault="00C1479B">
      <w:r>
        <w:rPr>
          <w:noProof/>
          <w:lang w:val="en-US"/>
        </w:rPr>
        <w:drawing>
          <wp:inline distT="114300" distB="114300" distL="114300" distR="114300">
            <wp:extent cx="6840000" cy="37846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78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5742" w:rsidRDefault="00C1479B">
      <w:r>
        <w:rPr>
          <w:noProof/>
          <w:lang w:val="en-US"/>
        </w:rPr>
        <w:lastRenderedPageBreak/>
        <w:drawing>
          <wp:inline distT="114300" distB="114300" distL="114300" distR="114300">
            <wp:extent cx="6840000" cy="30988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383A" w:rsidRDefault="00C1479B">
      <w:r>
        <w:rPr>
          <w:noProof/>
          <w:lang w:val="en-US"/>
        </w:rPr>
        <w:drawing>
          <wp:inline distT="114300" distB="114300" distL="114300" distR="114300">
            <wp:extent cx="6840000" cy="1219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383A" w:rsidRPr="00DF383A" w:rsidRDefault="00DF383A" w:rsidP="00DF383A"/>
    <w:p w:rsidR="00DF383A" w:rsidRDefault="00DF383A" w:rsidP="00DF383A">
      <w:pPr>
        <w:ind w:firstLineChars="300" w:firstLine="660"/>
      </w:pPr>
      <w:r>
        <w:rPr>
          <w:rFonts w:hint="eastAsia"/>
        </w:rPr>
        <w:t>@override</w:t>
      </w:r>
    </w:p>
    <w:p w:rsidR="00DF383A" w:rsidRDefault="00DF383A" w:rsidP="00DF383A">
      <w:r>
        <w:tab/>
      </w:r>
      <w:r>
        <w:rPr>
          <w:rFonts w:hint="eastAsia"/>
        </w:rPr>
        <w:t>public void run() {</w:t>
      </w:r>
    </w:p>
    <w:p w:rsidR="00DF383A" w:rsidRDefault="00DF383A" w:rsidP="00DF383A">
      <w:pPr>
        <w:rPr>
          <w:rFonts w:hint="eastAsia"/>
        </w:rPr>
      </w:pPr>
      <w:r>
        <w:tab/>
      </w:r>
      <w:r>
        <w:rPr>
          <w:rFonts w:hint="eastAsia"/>
        </w:rPr>
        <w:t>system.out.println(</w:t>
      </w:r>
      <w:r>
        <w:rPr>
          <w:rFonts w:hint="eastAsia"/>
        </w:rPr>
        <w:t>“자전거가</w:t>
      </w:r>
      <w:r>
        <w:rPr>
          <w:rFonts w:hint="eastAsia"/>
        </w:rPr>
        <w:t xml:space="preserve"> </w:t>
      </w:r>
      <w:r>
        <w:rPr>
          <w:rFonts w:hint="eastAsia"/>
        </w:rPr>
        <w:t>달립니다</w:t>
      </w:r>
      <w:r>
        <w:rPr>
          <w:rFonts w:hint="eastAsia"/>
        </w:rPr>
        <w:t>.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DF383A" w:rsidRDefault="00DF383A" w:rsidP="00DF383A">
      <w:pPr>
        <w:ind w:firstLine="720"/>
      </w:pPr>
      <w:r>
        <w:rPr>
          <w:rFonts w:hint="eastAsia"/>
        </w:rPr>
        <w:t>}</w:t>
      </w:r>
    </w:p>
    <w:p w:rsidR="00DF383A" w:rsidRDefault="00DF383A" w:rsidP="00DF383A">
      <w:pPr>
        <w:ind w:firstLine="720"/>
      </w:pPr>
    </w:p>
    <w:p w:rsidR="00DF383A" w:rsidRDefault="00DF383A" w:rsidP="00DF383A">
      <w:pPr>
        <w:ind w:firstLine="720"/>
        <w:rPr>
          <w:rFonts w:hint="eastAsia"/>
        </w:rPr>
      </w:pPr>
    </w:p>
    <w:p w:rsidR="00195742" w:rsidRDefault="00DF383A" w:rsidP="00DF383A">
      <w:pPr>
        <w:tabs>
          <w:tab w:val="left" w:pos="3025"/>
        </w:tabs>
      </w:pPr>
      <w:r>
        <w:rPr>
          <w:rFonts w:hint="eastAsia"/>
        </w:rPr>
        <w:t>new Vehicle</w:t>
      </w:r>
    </w:p>
    <w:p w:rsidR="00DF383A" w:rsidRDefault="00DF383A" w:rsidP="00DF383A">
      <w:pPr>
        <w:tabs>
          <w:tab w:val="left" w:pos="3025"/>
        </w:tabs>
        <w:ind w:firstLineChars="300" w:firstLine="660"/>
      </w:pPr>
      <w:r>
        <w:rPr>
          <w:rFonts w:hint="eastAsia"/>
        </w:rPr>
        <w:t>@override</w:t>
      </w:r>
    </w:p>
    <w:p w:rsidR="00DF383A" w:rsidRDefault="00DF383A" w:rsidP="00DF383A">
      <w:pPr>
        <w:tabs>
          <w:tab w:val="left" w:pos="3025"/>
        </w:tabs>
        <w:ind w:firstLineChars="300" w:firstLine="660"/>
      </w:pPr>
      <w:r>
        <w:rPr>
          <w:rFonts w:hint="eastAsia"/>
        </w:rPr>
        <w:t>public void run() {</w:t>
      </w:r>
    </w:p>
    <w:p w:rsidR="00DF383A" w:rsidRDefault="00DF383A" w:rsidP="00DF383A">
      <w:pPr>
        <w:ind w:firstLine="660"/>
        <w:rPr>
          <w:rFonts w:hint="eastAsia"/>
        </w:rPr>
      </w:pPr>
      <w:r>
        <w:rPr>
          <w:rFonts w:hint="eastAsia"/>
        </w:rPr>
        <w:t>system.out.println(</w:t>
      </w:r>
      <w:r>
        <w:rPr>
          <w:rFonts w:hint="eastAsia"/>
        </w:rPr>
        <w:t>“자전거가</w:t>
      </w:r>
      <w:r>
        <w:rPr>
          <w:rFonts w:hint="eastAsia"/>
        </w:rPr>
        <w:t xml:space="preserve"> </w:t>
      </w:r>
      <w:r>
        <w:rPr>
          <w:rFonts w:hint="eastAsia"/>
        </w:rPr>
        <w:t>달립니다</w:t>
      </w:r>
      <w:r>
        <w:rPr>
          <w:rFonts w:hint="eastAsia"/>
        </w:rPr>
        <w:t>.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DF383A" w:rsidRDefault="00DF383A" w:rsidP="00DF383A">
      <w:pPr>
        <w:tabs>
          <w:tab w:val="left" w:pos="3025"/>
        </w:tabs>
        <w:ind w:firstLineChars="300" w:firstLine="660"/>
      </w:pPr>
      <w:r>
        <w:rPr>
          <w:rFonts w:hint="eastAsia"/>
        </w:rPr>
        <w:t>}</w:t>
      </w:r>
    </w:p>
    <w:p w:rsidR="00DF383A" w:rsidRPr="00DF383A" w:rsidRDefault="00DF383A" w:rsidP="00DF383A">
      <w:pPr>
        <w:tabs>
          <w:tab w:val="left" w:pos="3025"/>
        </w:tabs>
        <w:ind w:firstLineChars="300" w:firstLine="660"/>
        <w:rPr>
          <w:lang w:val="en-US"/>
        </w:rPr>
      </w:pPr>
      <w:r w:rsidRPr="00DF383A">
        <w:rPr>
          <w:rFonts w:hint="eastAsia"/>
          <w:lang w:val="en-US"/>
        </w:rPr>
        <w:t>(new Anonymous() {</w:t>
      </w:r>
    </w:p>
    <w:p w:rsidR="00DF383A" w:rsidRPr="00DF383A" w:rsidRDefault="00DF383A" w:rsidP="00DF383A">
      <w:pPr>
        <w:tabs>
          <w:tab w:val="left" w:pos="3025"/>
        </w:tabs>
        <w:ind w:firstLineChars="300" w:firstLine="660"/>
        <w:rPr>
          <w:lang w:val="en-US"/>
        </w:rPr>
      </w:pPr>
      <w:r w:rsidRPr="00DF383A">
        <w:rPr>
          <w:rFonts w:hint="eastAsia"/>
          <w:lang w:val="en-US"/>
        </w:rPr>
        <w:t>@override</w:t>
      </w:r>
    </w:p>
    <w:p w:rsidR="00DF383A" w:rsidRDefault="00DF383A" w:rsidP="00DF383A">
      <w:pPr>
        <w:tabs>
          <w:tab w:val="left" w:pos="3025"/>
        </w:tabs>
        <w:ind w:firstLineChars="300" w:firstLine="660"/>
      </w:pPr>
      <w:r w:rsidRPr="00DF383A">
        <w:rPr>
          <w:rFonts w:hint="eastAsia"/>
          <w:lang w:val="en-US"/>
        </w:rPr>
        <w:t>public void r</w:t>
      </w:r>
      <w:r>
        <w:rPr>
          <w:rFonts w:hint="eastAsia"/>
        </w:rPr>
        <w:t>un(){</w:t>
      </w:r>
    </w:p>
    <w:p w:rsidR="00DF383A" w:rsidRDefault="00DF383A" w:rsidP="00404454">
      <w:pPr>
        <w:ind w:firstLine="660"/>
        <w:rPr>
          <w:rFonts w:hint="eastAsia"/>
        </w:rPr>
      </w:pPr>
      <w:r>
        <w:rPr>
          <w:rFonts w:hint="eastAsia"/>
        </w:rPr>
        <w:t>system.out.println(</w:t>
      </w:r>
      <w:r>
        <w:rPr>
          <w:rFonts w:hint="eastAsia"/>
        </w:rPr>
        <w:t>“트럭이</w:t>
      </w:r>
      <w:r>
        <w:rPr>
          <w:rFonts w:hint="eastAsia"/>
        </w:rPr>
        <w:t xml:space="preserve"> </w:t>
      </w:r>
      <w:r>
        <w:rPr>
          <w:rFonts w:hint="eastAsia"/>
        </w:rPr>
        <w:t>달립니다</w:t>
      </w:r>
      <w:r>
        <w:rPr>
          <w:rFonts w:hint="eastAsia"/>
        </w:rPr>
        <w:t>.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DF383A" w:rsidRPr="00DF383A" w:rsidRDefault="00DF383A" w:rsidP="00DF383A">
      <w:pPr>
        <w:tabs>
          <w:tab w:val="left" w:pos="3025"/>
        </w:tabs>
        <w:ind w:firstLineChars="300" w:firstLine="660"/>
        <w:rPr>
          <w:rFonts w:hint="eastAsia"/>
        </w:rPr>
      </w:pPr>
      <w:r>
        <w:rPr>
          <w:rFonts w:hint="eastAsia"/>
        </w:rPr>
        <w:t>};}</w:t>
      </w:r>
    </w:p>
    <w:sectPr w:rsidR="00DF383A" w:rsidRPr="00DF383A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742"/>
    <w:rsid w:val="00195742"/>
    <w:rsid w:val="00404454"/>
    <w:rsid w:val="004534CE"/>
    <w:rsid w:val="00C1479B"/>
    <w:rsid w:val="00DF383A"/>
    <w:rsid w:val="00F3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260F5F-624D-4E1B-A5EE-A73869F93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2</cp:revision>
  <dcterms:created xsi:type="dcterms:W3CDTF">2022-11-23T03:10:00Z</dcterms:created>
  <dcterms:modified xsi:type="dcterms:W3CDTF">2022-11-24T00:59:00Z</dcterms:modified>
</cp:coreProperties>
</file>