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3681" w14:textId="04E4BF11" w:rsidR="00DB6268" w:rsidRPr="00F03BFD" w:rsidRDefault="00817DF2" w:rsidP="009E05DE">
      <w:pPr>
        <w:spacing w:line="300" w:lineRule="auto"/>
        <w:jc w:val="center"/>
        <w:rPr>
          <w:rFonts w:ascii="黑体" w:eastAsia="黑体" w:hAnsi="黑体"/>
          <w:sz w:val="24"/>
          <w:szCs w:val="24"/>
        </w:rPr>
      </w:pPr>
      <w:r w:rsidRPr="00F03BFD">
        <w:rPr>
          <w:rFonts w:ascii="黑体" w:eastAsia="黑体" w:hAnsi="黑体" w:hint="eastAsia"/>
          <w:sz w:val="24"/>
          <w:szCs w:val="24"/>
        </w:rPr>
        <w:t>交州在三国时期的战略地位</w:t>
      </w:r>
    </w:p>
    <w:p w14:paraId="56829A09" w14:textId="55091687" w:rsidR="00F03BFD" w:rsidRDefault="00F03BFD" w:rsidP="009E05DE">
      <w:pPr>
        <w:spacing w:line="300" w:lineRule="auto"/>
        <w:jc w:val="right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——从人口、经济和军事地理角度</w:t>
      </w:r>
    </w:p>
    <w:p w14:paraId="32EC3BBC" w14:textId="77777777" w:rsidR="00EE0A11" w:rsidRDefault="00EE0A11" w:rsidP="009E05DE">
      <w:pPr>
        <w:widowControl/>
        <w:spacing w:line="30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6512FF7C" w14:textId="5ECE7F08" w:rsidR="009C794D" w:rsidRPr="000E7461" w:rsidRDefault="009C794D" w:rsidP="009E05DE">
      <w:pPr>
        <w:widowControl/>
        <w:spacing w:line="30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E7461">
        <w:rPr>
          <w:rFonts w:ascii="宋体" w:eastAsia="宋体" w:hAnsi="宋体" w:cs="宋体" w:hint="eastAsia"/>
          <w:kern w:val="0"/>
          <w:szCs w:val="21"/>
        </w:rPr>
        <w:t>在历史上，</w:t>
      </w:r>
      <w:r w:rsidRPr="009C794D">
        <w:rPr>
          <w:rFonts w:ascii="宋体" w:eastAsia="宋体" w:hAnsi="宋体" w:cs="宋体"/>
          <w:kern w:val="0"/>
          <w:szCs w:val="21"/>
        </w:rPr>
        <w:t>三国由分裂到聚合的历史走势，是通过频繁的战争实现的。而决定战争胜败的因素除人力、物力之外，最重要的莫过于能否占领战略要地了。诸葛</w:t>
      </w:r>
      <w:r w:rsidRPr="000E7461">
        <w:rPr>
          <w:rFonts w:ascii="宋体" w:eastAsia="宋体" w:hAnsi="宋体" w:cs="宋体" w:hint="eastAsia"/>
          <w:kern w:val="0"/>
          <w:szCs w:val="21"/>
        </w:rPr>
        <w:t>孔明</w:t>
      </w:r>
      <w:r w:rsidRPr="009C794D">
        <w:rPr>
          <w:rFonts w:ascii="宋体" w:eastAsia="宋体" w:hAnsi="宋体" w:cs="宋体"/>
          <w:kern w:val="0"/>
          <w:szCs w:val="21"/>
        </w:rPr>
        <w:t>《隆中对》</w:t>
      </w:r>
      <w:r w:rsidRPr="000E7461">
        <w:rPr>
          <w:rFonts w:ascii="宋体" w:eastAsia="宋体" w:hAnsi="宋体" w:cs="宋体" w:hint="eastAsia"/>
          <w:kern w:val="0"/>
          <w:szCs w:val="21"/>
        </w:rPr>
        <w:t>中的</w:t>
      </w:r>
      <w:r w:rsidRPr="009C794D">
        <w:rPr>
          <w:rFonts w:ascii="宋体" w:eastAsia="宋体" w:hAnsi="宋体" w:cs="宋体"/>
          <w:kern w:val="0"/>
          <w:szCs w:val="21"/>
        </w:rPr>
        <w:t>一段话特别能击中要害：“天下有变，则命一上将将荆州之军以向宛、洛，将军身率益州之众出于秦川，百姓孰敢不箪食壶浆以迎将军者乎？诚如是，则霸业可成，汉室可兴矣”。诸葛先生的这段高论，千百年来为世人所推崇。从军事地理的角度讲，他不过是重点强调了荆州、汉中的战略地位，即如果刘备能够“跨有荆、益”，并用兵北方的话，可以兵分两路，北自汉中而取凉州（甘肃），南自荆州而攻宛（</w:t>
      </w:r>
      <w:r w:rsidRPr="000E7461">
        <w:rPr>
          <w:rFonts w:ascii="宋体" w:eastAsia="宋体" w:hAnsi="宋体" w:cs="宋体" w:hint="eastAsia"/>
          <w:kern w:val="0"/>
          <w:szCs w:val="21"/>
        </w:rPr>
        <w:t>今河南</w:t>
      </w:r>
      <w:r w:rsidRPr="009C794D">
        <w:rPr>
          <w:rFonts w:ascii="宋体" w:eastAsia="宋体" w:hAnsi="宋体" w:cs="宋体"/>
          <w:kern w:val="0"/>
          <w:szCs w:val="21"/>
        </w:rPr>
        <w:t xml:space="preserve">南阳）、洛（洛阳）。南北共进，虚实相应，对曹魏建构犄角攻势，使曹魏难以首尾兼顾，在战争中陷入被动。但是，有一处兵家必争之地却一直被掩盖在浓厚的历史迷雾之中，至今仍鲜为人知。可以毫不夸张地说，对这一地区的争夺，涉及的势力之多，时间跨度之长，丝毫不亚于荆州、汉中。不同的政权占领该地区，都会使当时的军事格局产生大幅度的调整。而在该地区攻与守、得与失的变化，对魏、蜀、吴乃至后来的西晋的战略部署都密切相关，对它们保境御敌、拓疆扩土乃至谋取一统天下的意义之大，更是不容小觑。 </w:t>
      </w:r>
      <w:r w:rsidRPr="009C794D">
        <w:rPr>
          <w:rFonts w:ascii="宋体" w:eastAsia="宋体" w:hAnsi="宋体" w:cs="宋体"/>
          <w:kern w:val="0"/>
          <w:szCs w:val="21"/>
        </w:rPr>
        <w:br/>
      </w:r>
      <w:r w:rsidR="000E7461">
        <w:rPr>
          <w:rFonts w:ascii="宋体" w:eastAsia="宋体" w:hAnsi="宋体" w:cs="宋体"/>
          <w:kern w:val="0"/>
          <w:szCs w:val="21"/>
        </w:rPr>
        <w:t xml:space="preserve">    </w:t>
      </w:r>
      <w:r w:rsidRPr="009C794D">
        <w:rPr>
          <w:rFonts w:ascii="宋体" w:eastAsia="宋体" w:hAnsi="宋体" w:cs="宋体"/>
          <w:kern w:val="0"/>
          <w:szCs w:val="21"/>
        </w:rPr>
        <w:t>这个地方就是——交州，</w:t>
      </w:r>
      <w:r w:rsidRPr="000E7461">
        <w:rPr>
          <w:rFonts w:ascii="宋体" w:eastAsia="宋体" w:hAnsi="宋体" w:cs="宋体" w:hint="eastAsia"/>
          <w:kern w:val="0"/>
          <w:szCs w:val="21"/>
        </w:rPr>
        <w:t>历史上的交州</w:t>
      </w:r>
      <w:r w:rsidRPr="009C794D">
        <w:rPr>
          <w:rFonts w:ascii="宋体" w:eastAsia="宋体" w:hAnsi="宋体" w:cs="宋体"/>
          <w:kern w:val="0"/>
          <w:szCs w:val="21"/>
        </w:rPr>
        <w:t>约为今天的广东、广西及越南北部地区。</w:t>
      </w:r>
      <w:r w:rsidRPr="000E7461">
        <w:rPr>
          <w:rFonts w:ascii="宋体" w:eastAsia="宋体" w:hAnsi="宋体" w:cs="宋体" w:hint="eastAsia"/>
          <w:kern w:val="0"/>
          <w:szCs w:val="21"/>
        </w:rPr>
        <w:t>这些地区</w:t>
      </w:r>
      <w:r w:rsidRPr="009C794D">
        <w:rPr>
          <w:rFonts w:ascii="宋体" w:eastAsia="宋体" w:hAnsi="宋体" w:cs="宋体"/>
          <w:kern w:val="0"/>
          <w:szCs w:val="21"/>
        </w:rPr>
        <w:t>在当时只不过是东汉王朝的一个南陲边州罢了。论交通</w:t>
      </w:r>
      <w:r w:rsidRPr="000E7461">
        <w:rPr>
          <w:rFonts w:ascii="宋体" w:eastAsia="宋体" w:hAnsi="宋体" w:cs="宋体" w:hint="eastAsia"/>
          <w:kern w:val="0"/>
          <w:szCs w:val="21"/>
        </w:rPr>
        <w:t>，</w:t>
      </w:r>
      <w:r w:rsidRPr="009C794D">
        <w:rPr>
          <w:rFonts w:ascii="宋体" w:eastAsia="宋体" w:hAnsi="宋体" w:cs="宋体"/>
          <w:kern w:val="0"/>
          <w:szCs w:val="21"/>
        </w:rPr>
        <w:t>不是通衢要冲</w:t>
      </w:r>
      <w:r w:rsidRPr="000E7461">
        <w:rPr>
          <w:rFonts w:ascii="宋体" w:eastAsia="宋体" w:hAnsi="宋体" w:cs="宋体" w:hint="eastAsia"/>
          <w:kern w:val="0"/>
          <w:szCs w:val="21"/>
        </w:rPr>
        <w:t>；</w:t>
      </w:r>
      <w:r w:rsidRPr="009C794D">
        <w:rPr>
          <w:rFonts w:ascii="宋体" w:eastAsia="宋体" w:hAnsi="宋体" w:cs="宋体"/>
          <w:kern w:val="0"/>
          <w:szCs w:val="21"/>
        </w:rPr>
        <w:t>论经济</w:t>
      </w:r>
      <w:r w:rsidRPr="000E7461">
        <w:rPr>
          <w:rFonts w:ascii="宋体" w:eastAsia="宋体" w:hAnsi="宋体" w:cs="宋体" w:hint="eastAsia"/>
          <w:kern w:val="0"/>
          <w:szCs w:val="21"/>
        </w:rPr>
        <w:t>，</w:t>
      </w:r>
      <w:r w:rsidRPr="009C794D">
        <w:rPr>
          <w:rFonts w:ascii="宋体" w:eastAsia="宋体" w:hAnsi="宋体" w:cs="宋体"/>
          <w:kern w:val="0"/>
          <w:szCs w:val="21"/>
        </w:rPr>
        <w:t>更谈不上是富庶之邦，且有崇山峻岭（五岭）与外界相隔，在很多中原人士的眼里不过是悬远于朝廷的化外之地、远山僻壤罢了。在三国时代没有来临之前，对交州的评价也就</w:t>
      </w:r>
      <w:r w:rsidR="00AE1B66" w:rsidRPr="000E7461">
        <w:rPr>
          <w:rFonts w:ascii="宋体" w:eastAsia="宋体" w:hAnsi="宋体" w:cs="宋体" w:hint="eastAsia"/>
          <w:kern w:val="0"/>
          <w:szCs w:val="21"/>
        </w:rPr>
        <w:t>止步于此</w:t>
      </w:r>
      <w:r w:rsidRPr="009C794D">
        <w:rPr>
          <w:rFonts w:ascii="宋体" w:eastAsia="宋体" w:hAnsi="宋体" w:cs="宋体"/>
          <w:kern w:val="0"/>
          <w:szCs w:val="21"/>
        </w:rPr>
        <w:t xml:space="preserve">。 </w:t>
      </w:r>
    </w:p>
    <w:p w14:paraId="368C2557" w14:textId="01CFC317" w:rsidR="00AE1B66" w:rsidRDefault="005E70EB" w:rsidP="009E05DE">
      <w:pPr>
        <w:widowControl/>
        <w:spacing w:line="30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0E7461">
        <w:rPr>
          <w:rFonts w:ascii="宋体" w:eastAsia="宋体" w:hAnsi="宋体" w:hint="eastAsia"/>
          <w:szCs w:val="21"/>
        </w:rPr>
        <w:t>所以</w:t>
      </w:r>
      <w:r w:rsidR="00AE1B66" w:rsidRPr="000E7461">
        <w:rPr>
          <w:rFonts w:ascii="宋体" w:eastAsia="宋体" w:hAnsi="宋体"/>
          <w:szCs w:val="21"/>
        </w:rPr>
        <w:t>，究竟是什么原因让</w:t>
      </w:r>
      <w:r w:rsidRPr="000E7461">
        <w:rPr>
          <w:rFonts w:ascii="宋体" w:eastAsia="宋体" w:hAnsi="宋体" w:hint="eastAsia"/>
          <w:szCs w:val="21"/>
        </w:rPr>
        <w:t>三国时代的</w:t>
      </w:r>
      <w:r w:rsidR="00AE1B66" w:rsidRPr="000E7461">
        <w:rPr>
          <w:rFonts w:ascii="宋体" w:eastAsia="宋体" w:hAnsi="宋体"/>
          <w:szCs w:val="21"/>
        </w:rPr>
        <w:t>交州实现了从远山僻壤到战略要地的巨大飞跃呢？</w:t>
      </w:r>
      <w:r w:rsidR="00AE1B66" w:rsidRPr="000E7461">
        <w:rPr>
          <w:rFonts w:ascii="宋体" w:eastAsia="宋体" w:hAnsi="宋体" w:hint="eastAsia"/>
          <w:szCs w:val="21"/>
        </w:rPr>
        <w:t>在这里，笔者试图</w:t>
      </w:r>
      <w:r w:rsidR="00AE1B66" w:rsidRPr="000E7461">
        <w:rPr>
          <w:rFonts w:ascii="宋体" w:eastAsia="宋体" w:hAnsi="宋体"/>
          <w:szCs w:val="21"/>
        </w:rPr>
        <w:t>结合当时的国家状况，从人口、经济和军事地理三个角度对交州予以剖析，探寻其</w:t>
      </w:r>
      <w:r w:rsidR="00AE1B66" w:rsidRPr="000E7461">
        <w:rPr>
          <w:rFonts w:ascii="宋体" w:eastAsia="宋体" w:hAnsi="宋体" w:hint="eastAsia"/>
          <w:szCs w:val="21"/>
        </w:rPr>
        <w:t>奥秘所在</w:t>
      </w:r>
      <w:r w:rsidR="00AE1B66" w:rsidRPr="000E7461">
        <w:rPr>
          <w:rFonts w:ascii="宋体" w:eastAsia="宋体" w:hAnsi="宋体"/>
          <w:szCs w:val="21"/>
        </w:rPr>
        <w:t>。</w:t>
      </w:r>
    </w:p>
    <w:p w14:paraId="6C70C092" w14:textId="7BA29135" w:rsidR="000E7461" w:rsidRDefault="000E7461" w:rsidP="009E05DE">
      <w:pPr>
        <w:widowControl/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6C790F">
        <w:rPr>
          <w:rFonts w:ascii="宋体" w:eastAsia="宋体" w:hAnsi="宋体"/>
        </w:rPr>
        <w:t>1、</w:t>
      </w:r>
      <w:r w:rsidRPr="006C790F">
        <w:rPr>
          <w:rFonts w:ascii="宋体" w:eastAsia="宋体" w:hAnsi="宋体" w:hint="eastAsia"/>
        </w:rPr>
        <w:t>对于</w:t>
      </w:r>
      <w:r w:rsidRPr="006C790F">
        <w:rPr>
          <w:rFonts w:ascii="宋体" w:eastAsia="宋体" w:hAnsi="宋体"/>
        </w:rPr>
        <w:t>处</w:t>
      </w:r>
      <w:r w:rsidRPr="006C790F">
        <w:rPr>
          <w:rFonts w:ascii="宋体" w:eastAsia="宋体" w:hAnsi="宋体" w:hint="eastAsia"/>
        </w:rPr>
        <w:t>在</w:t>
      </w:r>
      <w:r w:rsidRPr="006C790F">
        <w:rPr>
          <w:rFonts w:ascii="宋体" w:eastAsia="宋体" w:hAnsi="宋体"/>
        </w:rPr>
        <w:t>冷兵器时代的三国</w:t>
      </w:r>
      <w:r w:rsidRPr="006C790F">
        <w:rPr>
          <w:rFonts w:ascii="宋体" w:eastAsia="宋体" w:hAnsi="宋体" w:hint="eastAsia"/>
        </w:rPr>
        <w:t>时期而言</w:t>
      </w:r>
      <w:r w:rsidRPr="006C790F">
        <w:rPr>
          <w:rFonts w:ascii="宋体" w:eastAsia="宋体" w:hAnsi="宋体"/>
        </w:rPr>
        <w:t>，一个政权拥有人力的多少无疑是其生存和扩张的最基础因素。曹操消灭袁绍父子</w:t>
      </w:r>
      <w:r w:rsidR="00DA1275">
        <w:rPr>
          <w:rFonts w:ascii="宋体" w:eastAsia="宋体" w:hAnsi="宋体" w:hint="eastAsia"/>
        </w:rPr>
        <w:t>后</w:t>
      </w:r>
      <w:r w:rsidRPr="006C790F">
        <w:rPr>
          <w:rFonts w:ascii="宋体" w:eastAsia="宋体" w:hAnsi="宋体"/>
        </w:rPr>
        <w:t>占据了冀州，曾得意忘形地对部下崔琰讲：“昨案户籍，可得三十万众，故为大州也”。欣喜之色，溢于言表。</w:t>
      </w:r>
      <w:r w:rsidRPr="006C790F">
        <w:rPr>
          <w:rFonts w:ascii="宋体" w:eastAsia="宋体" w:hAnsi="宋体" w:hint="eastAsia"/>
        </w:rPr>
        <w:t>由此可知，</w:t>
      </w:r>
      <w:r w:rsidRPr="006C790F">
        <w:rPr>
          <w:rFonts w:ascii="宋体" w:eastAsia="宋体" w:hAnsi="宋体"/>
        </w:rPr>
        <w:t>掠夺人口</w:t>
      </w:r>
      <w:r w:rsidRPr="006C790F">
        <w:rPr>
          <w:rFonts w:ascii="宋体" w:eastAsia="宋体" w:hAnsi="宋体" w:hint="eastAsia"/>
        </w:rPr>
        <w:t>绝对</w:t>
      </w:r>
      <w:r w:rsidRPr="006C790F">
        <w:rPr>
          <w:rFonts w:ascii="宋体" w:eastAsia="宋体" w:hAnsi="宋体"/>
        </w:rPr>
        <w:t xml:space="preserve">是三国战争的重要目的之一。 </w:t>
      </w:r>
      <w:r>
        <w:br/>
      </w:r>
      <w:r w:rsidR="006C790F">
        <w:t xml:space="preserve"> </w:t>
      </w:r>
      <w:r w:rsidR="006C790F" w:rsidRPr="006C790F">
        <w:rPr>
          <w:rFonts w:ascii="宋体" w:eastAsia="宋体" w:hAnsi="宋体"/>
        </w:rPr>
        <w:t xml:space="preserve">   </w:t>
      </w:r>
      <w:r w:rsidRPr="006C790F">
        <w:rPr>
          <w:rFonts w:ascii="宋体" w:eastAsia="宋体" w:hAnsi="宋体"/>
        </w:rPr>
        <w:t>大量人口是否是各路军阀垂涎交州的主要原因之一呢？答案是肯定的。那么，这座南陲边州又如何能在人口数量上形成优势呢？据班固《汉书•地理志》的记载，西汉后期交州七郡（南海、郁林、苍梧、交趾、合浦、九真、日南）的人口多达137万余人。虽然司马彪《后汉书•州郡志》中郁林、交趾二郡人口数量失载，但其他五郡的人口较西汉后期平均增长一倍。如此推算，则交州人口当在270万以上。即使郁林、交趾二郡的人口在整个东汉未能增长，交州的人口此时也已接近200万。司马彪《后汉书•州郡志》所用数据主要采用的是东汉顺帝年间的资料。顺帝时，全国编入户籍的人口为4915万左右，相比之下交州</w:t>
      </w:r>
      <w:r w:rsidRPr="006C790F">
        <w:rPr>
          <w:rFonts w:ascii="宋体" w:eastAsia="宋体" w:hAnsi="宋体"/>
        </w:rPr>
        <w:lastRenderedPageBreak/>
        <w:t>作为当时的十四州之一，人口仅占总数的1/25—1/20，并未形成数量上的优势。但随着黄巾大</w:t>
      </w:r>
      <w:r w:rsidR="00082BE3" w:rsidRPr="006C790F">
        <w:rPr>
          <w:rFonts w:ascii="宋体" w:eastAsia="宋体" w:hAnsi="宋体" w:hint="eastAsia"/>
        </w:rPr>
        <w:t>起</w:t>
      </w:r>
      <w:r w:rsidRPr="006C790F">
        <w:rPr>
          <w:rFonts w:ascii="宋体" w:eastAsia="宋体" w:hAnsi="宋体"/>
        </w:rPr>
        <w:t>义、董卓之乱、军阀混战和三国争雄的接踵而至，中原、荆州、扬州乃至益州的人口均呈锐减之势。因为发生在交州的大型战争主要集中在三国后期，所以该州的人口不但有相当程度的自然增长，且有大量的北方人口南来避难，人口优势</w:t>
      </w:r>
      <w:r w:rsidR="00082BE3" w:rsidRPr="006C790F">
        <w:rPr>
          <w:rFonts w:ascii="宋体" w:eastAsia="宋体" w:hAnsi="宋体" w:hint="eastAsia"/>
        </w:rPr>
        <w:t>就变得</w:t>
      </w:r>
      <w:r w:rsidRPr="006C790F">
        <w:rPr>
          <w:rFonts w:ascii="宋体" w:eastAsia="宋体" w:hAnsi="宋体"/>
        </w:rPr>
        <w:t>相当明显。曹操得到仅剩30万人口的冀州，尚且喜不自胜，认为是一座难得的“大州”。那么，交州的人力资源优势自然就不言而喻了。可以说，对每一个欲争霸天下的政权都是难以抗拒的诱惑。</w:t>
      </w:r>
    </w:p>
    <w:p w14:paraId="26A989DA" w14:textId="63075945" w:rsidR="002F2670" w:rsidRPr="002F2670" w:rsidRDefault="002F2670" w:rsidP="009E05DE">
      <w:pPr>
        <w:widowControl/>
        <w:spacing w:line="300" w:lineRule="auto"/>
        <w:ind w:firstLineChars="200" w:firstLine="420"/>
        <w:jc w:val="left"/>
        <w:rPr>
          <w:rFonts w:ascii="宋体" w:eastAsia="宋体" w:hAnsi="宋体" w:hint="eastAsia"/>
        </w:rPr>
      </w:pPr>
      <w:r w:rsidRPr="002F2670">
        <w:rPr>
          <w:rFonts w:ascii="宋体" w:eastAsia="宋体" w:hAnsi="宋体"/>
        </w:rPr>
        <w:t>同时因为战乱，不少名士为了躲避战火迁徙至交州。根据《三国志》的记载，当时逃难到</w:t>
      </w:r>
      <w:r w:rsidR="008D3129">
        <w:rPr>
          <w:rFonts w:ascii="宋体" w:eastAsia="宋体" w:hAnsi="宋体" w:hint="eastAsia"/>
        </w:rPr>
        <w:t>交州</w:t>
      </w:r>
      <w:r w:rsidRPr="002F2670">
        <w:rPr>
          <w:rFonts w:ascii="宋体" w:eastAsia="宋体" w:hAnsi="宋体"/>
        </w:rPr>
        <w:t>的名士有许靖、刘巴、程秉、薛综等人。这些人后来分别在蜀汉或者孙吴官至显位。</w:t>
      </w:r>
    </w:p>
    <w:p w14:paraId="3E55816E" w14:textId="77777777" w:rsidR="007B5BA7" w:rsidRDefault="006C790F" w:rsidP="009E05DE">
      <w:pPr>
        <w:widowControl/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0D72E5">
        <w:rPr>
          <w:rFonts w:ascii="宋体" w:eastAsia="宋体" w:hAnsi="宋体"/>
        </w:rPr>
        <w:t>2、</w:t>
      </w:r>
      <w:r w:rsidR="007B5BA7">
        <w:rPr>
          <w:rFonts w:ascii="宋体" w:eastAsia="宋体" w:hAnsi="宋体" w:hint="eastAsia"/>
        </w:rPr>
        <w:t>交州的主要经济优势在于粮草、金银奇珍和盐。</w:t>
      </w:r>
    </w:p>
    <w:p w14:paraId="773D2D69" w14:textId="23138156" w:rsidR="006C790F" w:rsidRDefault="006C790F" w:rsidP="009E05DE">
      <w:pPr>
        <w:widowControl/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0D72E5">
        <w:rPr>
          <w:rFonts w:ascii="宋体" w:eastAsia="宋体" w:hAnsi="宋体"/>
        </w:rPr>
        <w:t>秦汉以来，秦始皇开凿灵渠、修筑新道，大大加强了交州与中土的交流。西汉平定南越（尉佗所建）政权后，牛耕和铁器在此地也日渐普及。交州地处热带亚热带地区，还具有一年多熟的自然优势。所以，其粮食的产量影响应该相当可观。对于以战立国，急需粮草的相关政权而言，将交州据为己有</w:t>
      </w:r>
      <w:r w:rsidR="00555DCA">
        <w:rPr>
          <w:rFonts w:ascii="宋体" w:eastAsia="宋体" w:hAnsi="宋体" w:hint="eastAsia"/>
        </w:rPr>
        <w:t>是以其</w:t>
      </w:r>
      <w:r w:rsidRPr="000D72E5">
        <w:rPr>
          <w:rFonts w:ascii="宋体" w:eastAsia="宋体" w:hAnsi="宋体"/>
        </w:rPr>
        <w:t xml:space="preserve">作为物资后方的战略需要。 </w:t>
      </w:r>
      <w:r w:rsidRPr="000D72E5">
        <w:rPr>
          <w:rFonts w:ascii="宋体" w:eastAsia="宋体" w:hAnsi="宋体"/>
        </w:rPr>
        <w:br/>
      </w:r>
      <w:r w:rsidR="00555DCA">
        <w:rPr>
          <w:rFonts w:ascii="宋体" w:eastAsia="宋体" w:hAnsi="宋体"/>
        </w:rPr>
        <w:t xml:space="preserve">    </w:t>
      </w:r>
      <w:r w:rsidRPr="000D72E5">
        <w:rPr>
          <w:rFonts w:ascii="宋体" w:eastAsia="宋体" w:hAnsi="宋体"/>
        </w:rPr>
        <w:t>另外，班固在《汉书•地理志》中明确记载交州盛产银、铜。而且“贵致远珍、名珠、香药、象牙、犀角、珊瑚、琉璃、鹦鹉、翡翠、孔雀”（《三国志》卷五十三《薛综传》）。银、铜是重要的财富资源，</w:t>
      </w:r>
      <w:r w:rsidR="00555DCA">
        <w:rPr>
          <w:rFonts w:ascii="宋体" w:eastAsia="宋体" w:hAnsi="宋体" w:hint="eastAsia"/>
        </w:rPr>
        <w:t>而且，</w:t>
      </w:r>
      <w:r w:rsidRPr="000D72E5">
        <w:rPr>
          <w:rFonts w:ascii="宋体" w:eastAsia="宋体" w:hAnsi="宋体"/>
        </w:rPr>
        <w:t xml:space="preserve">奇珍亦可投入流通换取有益于军国大计的物资。如，235年，曹魏派使者以马匹换取珍珠、翡翠鸟和玳瑁。吴国群臣目光短浅，认为不可将这些宝货与敌国进行交换。孙权则高瞻远瞩、力排众议：“此皆孤所不用，而可得马。何苦而不听其交易?”（《三国志》卷四十七《吴主传》） </w:t>
      </w:r>
      <w:r w:rsidRPr="000D72E5">
        <w:rPr>
          <w:rFonts w:ascii="宋体" w:eastAsia="宋体" w:hAnsi="宋体"/>
        </w:rPr>
        <w:br/>
      </w:r>
      <w:r w:rsidR="00555DCA">
        <w:rPr>
          <w:rFonts w:ascii="宋体" w:eastAsia="宋体" w:hAnsi="宋体"/>
        </w:rPr>
        <w:t xml:space="preserve">    </w:t>
      </w:r>
      <w:r w:rsidRPr="000D72E5">
        <w:rPr>
          <w:rFonts w:ascii="宋体" w:eastAsia="宋体" w:hAnsi="宋体"/>
        </w:rPr>
        <w:t>最后，更不容忽视的是，交州是两汉著名的产盐区之一。西汉在南海郡番禺县、苍梧郡高要县均设有盐官（《汉书》卷28下《地理志下》）。东汉虽未发现相关记载，情况也应当类似。在笔者看来，在此边陲地区设置盐官，其目的除维持和监督当地盐业生产外，更重要的是组织所产盐的北运，以保证部分内地用盐的供应。盐</w:t>
      </w:r>
      <w:r w:rsidR="00555DCA">
        <w:rPr>
          <w:rFonts w:ascii="宋体" w:eastAsia="宋体" w:hAnsi="宋体" w:hint="eastAsia"/>
        </w:rPr>
        <w:t>，</w:t>
      </w:r>
      <w:r w:rsidRPr="000D72E5">
        <w:rPr>
          <w:rFonts w:ascii="宋体" w:eastAsia="宋体" w:hAnsi="宋体"/>
        </w:rPr>
        <w:t>除</w:t>
      </w:r>
      <w:r w:rsidR="00555DCA">
        <w:rPr>
          <w:rFonts w:ascii="宋体" w:eastAsia="宋体" w:hAnsi="宋体" w:hint="eastAsia"/>
        </w:rPr>
        <w:t>了</w:t>
      </w:r>
      <w:r w:rsidRPr="000D72E5">
        <w:rPr>
          <w:rFonts w:ascii="宋体" w:eastAsia="宋体" w:hAnsi="宋体"/>
        </w:rPr>
        <w:t xml:space="preserve">是生活必需品外，也是古代中国调节财政收入的重要杠杆之一，是一种不可或缺的战略物资。曹魏大兴屯田，所用耕牛、农具的购置，资金多来自其盐业收入。 </w:t>
      </w:r>
      <w:r w:rsidRPr="000D72E5">
        <w:rPr>
          <w:rFonts w:ascii="宋体" w:eastAsia="宋体" w:hAnsi="宋体"/>
        </w:rPr>
        <w:br/>
      </w:r>
      <w:r w:rsidR="00555DCA">
        <w:rPr>
          <w:rFonts w:ascii="宋体" w:eastAsia="宋体" w:hAnsi="宋体"/>
        </w:rPr>
        <w:t xml:space="preserve">    </w:t>
      </w:r>
      <w:r w:rsidRPr="000D72E5">
        <w:rPr>
          <w:rFonts w:ascii="宋体" w:eastAsia="宋体" w:hAnsi="宋体"/>
        </w:rPr>
        <w:t>3、如果由军事地理的角度对交州予以考察，更能体会到这一地区的</w:t>
      </w:r>
      <w:r w:rsidR="00555DCA">
        <w:rPr>
          <w:rFonts w:ascii="宋体" w:eastAsia="宋体" w:hAnsi="宋体" w:hint="eastAsia"/>
        </w:rPr>
        <w:t>重要性</w:t>
      </w:r>
      <w:r w:rsidRPr="000D72E5">
        <w:rPr>
          <w:rFonts w:ascii="宋体" w:eastAsia="宋体" w:hAnsi="宋体"/>
        </w:rPr>
        <w:t>。交州的东北、正北、西北三个方向分别与扬州、荆州、益州相毗邻</w:t>
      </w:r>
      <w:r w:rsidR="00555DCA">
        <w:rPr>
          <w:rFonts w:ascii="宋体" w:eastAsia="宋体" w:hAnsi="宋体" w:hint="eastAsia"/>
        </w:rPr>
        <w:t>，因而</w:t>
      </w:r>
      <w:r w:rsidRPr="000D72E5">
        <w:rPr>
          <w:rFonts w:ascii="宋体" w:eastAsia="宋体" w:hAnsi="宋体"/>
        </w:rPr>
        <w:t>分布在这三个州的割据政权，均可以之作为大后方。既可以作</w:t>
      </w:r>
      <w:r w:rsidR="00555DCA">
        <w:rPr>
          <w:rFonts w:ascii="宋体" w:eastAsia="宋体" w:hAnsi="宋体" w:hint="eastAsia"/>
        </w:rPr>
        <w:t>为</w:t>
      </w:r>
      <w:r w:rsidRPr="000D72E5">
        <w:rPr>
          <w:rFonts w:ascii="宋体" w:eastAsia="宋体" w:hAnsi="宋体"/>
        </w:rPr>
        <w:t>人力、兵力调发和物资补给之源，又可以扩大自身的战略纵深。随着各政权地盘的扩缩、战事的推移，在不同的时期交州有着不同的战略意</w:t>
      </w:r>
      <w:r w:rsidRPr="000D72E5">
        <w:rPr>
          <w:rFonts w:ascii="宋体" w:eastAsia="宋体" w:hAnsi="宋体"/>
        </w:rPr>
        <w:lastRenderedPageBreak/>
        <w:t>义，不同的政权占据交州也形成了不同的攻守形势，并进而影响着各个政权</w:t>
      </w:r>
      <w:r w:rsidR="00555DCA">
        <w:rPr>
          <w:rFonts w:ascii="宋体" w:eastAsia="宋体" w:hAnsi="宋体" w:hint="eastAsia"/>
        </w:rPr>
        <w:t>势力</w:t>
      </w:r>
      <w:r w:rsidRPr="000D72E5">
        <w:rPr>
          <w:rFonts w:ascii="宋体" w:eastAsia="宋体" w:hAnsi="宋体"/>
        </w:rPr>
        <w:t>的此消彼长和整个国家的分裂聚合。大致言之，分布在荆、扬二州的政权（刘表、孙吴）可以南下攻取交州，以收“利尽南海”（“南海”</w:t>
      </w:r>
      <w:r w:rsidR="00F03BFD">
        <w:rPr>
          <w:rFonts w:ascii="宋体" w:eastAsia="宋体" w:hAnsi="宋体" w:hint="eastAsia"/>
        </w:rPr>
        <w:t>在当时所表示的地区与交州大致一样</w:t>
      </w:r>
      <w:r w:rsidRPr="000D72E5">
        <w:rPr>
          <w:rFonts w:ascii="宋体" w:eastAsia="宋体" w:hAnsi="宋体"/>
        </w:rPr>
        <w:t>）之功；分布在益州的政权（蜀汉、西晋）可由南中取交州。未失荆州前</w:t>
      </w:r>
      <w:r w:rsidR="00F03BFD">
        <w:rPr>
          <w:rFonts w:ascii="宋体" w:eastAsia="宋体" w:hAnsi="宋体" w:hint="eastAsia"/>
        </w:rPr>
        <w:t>，</w:t>
      </w:r>
      <w:r w:rsidRPr="000D72E5">
        <w:rPr>
          <w:rFonts w:ascii="宋体" w:eastAsia="宋体" w:hAnsi="宋体"/>
        </w:rPr>
        <w:t>刘备有</w:t>
      </w:r>
      <w:r w:rsidR="00F03BFD">
        <w:rPr>
          <w:rFonts w:ascii="宋体" w:eastAsia="宋体" w:hAnsi="宋体" w:hint="eastAsia"/>
        </w:rPr>
        <w:t>着</w:t>
      </w:r>
      <w:r w:rsidRPr="000D72E5">
        <w:rPr>
          <w:rFonts w:ascii="宋体" w:eastAsia="宋体" w:hAnsi="宋体"/>
        </w:rPr>
        <w:t>将益、荆、交连为一体的可能，可以增加和孙、曹抗衡的本钱，并对吴形成钳形攻势。晋先灭蜀汉后得交州，更是对孙吴政权构成了来自北、西、南三个方向的包围和进攻；北方政权（曹魏、西晋）则意图通过控制或拉拢交州势力以配合其对荆、扬二州的进攻。</w:t>
      </w:r>
      <w:r w:rsidR="00F03BFD">
        <w:rPr>
          <w:rFonts w:ascii="宋体" w:eastAsia="宋体" w:hAnsi="宋体" w:hint="eastAsia"/>
        </w:rPr>
        <w:t>故从军事地理的角度而言，交州地区的战略地位亦十分重要。</w:t>
      </w:r>
    </w:p>
    <w:p w14:paraId="51504728" w14:textId="0FC6A1A6" w:rsidR="009E05DE" w:rsidRDefault="009E05DE" w:rsidP="009E05DE">
      <w:pPr>
        <w:widowControl/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52342828" w14:textId="35F571FB" w:rsidR="009E05DE" w:rsidRDefault="009E05DE" w:rsidP="009E05DE">
      <w:pPr>
        <w:widowControl/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24226FCB" w14:textId="58278EC5" w:rsidR="009E05DE" w:rsidRDefault="009E05DE" w:rsidP="009E05DE">
      <w:pPr>
        <w:widowControl/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041A863B" w14:textId="04110A1A" w:rsidR="009C794D" w:rsidRDefault="009C794D" w:rsidP="00817DF2">
      <w:pPr>
        <w:jc w:val="center"/>
        <w:rPr>
          <w:rFonts w:ascii="宋体" w:eastAsia="宋体" w:hAnsi="宋体" w:hint="eastAsia"/>
        </w:rPr>
      </w:pPr>
    </w:p>
    <w:p w14:paraId="1CBD3587" w14:textId="21BB4AB8" w:rsidR="009E05DE" w:rsidRPr="009E05DE" w:rsidRDefault="009E05DE" w:rsidP="009E05DE">
      <w:pPr>
        <w:rPr>
          <w:rFonts w:ascii="宋体" w:eastAsia="宋体" w:hAnsi="宋体" w:hint="eastAsia"/>
        </w:rPr>
      </w:pPr>
    </w:p>
    <w:p w14:paraId="48F65E0B" w14:textId="61B310C7" w:rsidR="009E05DE" w:rsidRDefault="009E05DE" w:rsidP="009E05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参考文献</w:t>
      </w:r>
    </w:p>
    <w:p w14:paraId="2D9790AA" w14:textId="6DB0544F" w:rsidR="009E05DE" w:rsidRDefault="009E05DE" w:rsidP="009E05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1]</w:t>
      </w:r>
      <w:r>
        <w:rPr>
          <w:rFonts w:ascii="宋体" w:eastAsia="宋体" w:hAnsi="宋体" w:hint="eastAsia"/>
        </w:rPr>
        <w:t>《三国志》卷</w:t>
      </w:r>
      <w:r w:rsidR="00DA1275">
        <w:rPr>
          <w:rFonts w:ascii="宋体" w:eastAsia="宋体" w:hAnsi="宋体" w:hint="eastAsia"/>
        </w:rPr>
        <w:t>三十五《诸葛亮传》，中华书局1</w:t>
      </w:r>
      <w:r w:rsidR="00DA1275">
        <w:rPr>
          <w:rFonts w:ascii="宋体" w:eastAsia="宋体" w:hAnsi="宋体"/>
        </w:rPr>
        <w:t>982</w:t>
      </w:r>
      <w:r w:rsidR="00DA1275">
        <w:rPr>
          <w:rFonts w:ascii="宋体" w:eastAsia="宋体" w:hAnsi="宋体" w:hint="eastAsia"/>
        </w:rPr>
        <w:t>年第二版，9</w:t>
      </w:r>
      <w:r w:rsidR="00DA1275">
        <w:rPr>
          <w:rFonts w:ascii="宋体" w:eastAsia="宋体" w:hAnsi="宋体"/>
        </w:rPr>
        <w:t>13</w:t>
      </w:r>
      <w:r w:rsidR="00DA1275">
        <w:rPr>
          <w:rFonts w:ascii="宋体" w:eastAsia="宋体" w:hAnsi="宋体" w:hint="eastAsia"/>
        </w:rPr>
        <w:t>页。</w:t>
      </w:r>
    </w:p>
    <w:p w14:paraId="2748843F" w14:textId="2BBC6F5E" w:rsidR="00DA1275" w:rsidRDefault="00DA1275" w:rsidP="009E05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2]</w:t>
      </w:r>
      <w:r>
        <w:rPr>
          <w:rFonts w:ascii="宋体" w:eastAsia="宋体" w:hAnsi="宋体" w:hint="eastAsia"/>
        </w:rPr>
        <w:t>《三国志》卷十二《崔琰传》，中华书局1</w:t>
      </w:r>
      <w:r>
        <w:rPr>
          <w:rFonts w:ascii="宋体" w:eastAsia="宋体" w:hAnsi="宋体"/>
        </w:rPr>
        <w:t>982</w:t>
      </w:r>
      <w:r>
        <w:rPr>
          <w:rFonts w:ascii="宋体" w:eastAsia="宋体" w:hAnsi="宋体" w:hint="eastAsia"/>
        </w:rPr>
        <w:t>年第二版，3</w:t>
      </w:r>
      <w:r>
        <w:rPr>
          <w:rFonts w:ascii="宋体" w:eastAsia="宋体" w:hAnsi="宋体"/>
        </w:rPr>
        <w:t>67</w:t>
      </w:r>
      <w:r>
        <w:rPr>
          <w:rFonts w:ascii="宋体" w:eastAsia="宋体" w:hAnsi="宋体" w:hint="eastAsia"/>
        </w:rPr>
        <w:t>页。</w:t>
      </w:r>
    </w:p>
    <w:p w14:paraId="77093B57" w14:textId="67163950" w:rsidR="00EE0A11" w:rsidRDefault="00EE0A11" w:rsidP="009E05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3]</w:t>
      </w:r>
      <w:r>
        <w:rPr>
          <w:rFonts w:ascii="宋体" w:eastAsia="宋体" w:hAnsi="宋体" w:hint="eastAsia"/>
        </w:rPr>
        <w:t>《汉书·地理志</w:t>
      </w:r>
      <w:r w:rsidR="00DA76FB">
        <w:rPr>
          <w:rFonts w:ascii="宋体" w:eastAsia="宋体" w:hAnsi="宋体" w:hint="eastAsia"/>
        </w:rPr>
        <w:t>下</w:t>
      </w:r>
      <w:r>
        <w:rPr>
          <w:rFonts w:ascii="宋体" w:eastAsia="宋体" w:hAnsi="宋体" w:hint="eastAsia"/>
        </w:rPr>
        <w:t>》</w:t>
      </w:r>
      <w:r w:rsidR="00DA76FB">
        <w:rPr>
          <w:rFonts w:ascii="宋体" w:eastAsia="宋体" w:hAnsi="宋体" w:hint="eastAsia"/>
        </w:rPr>
        <w:t>，中华书局，1</w:t>
      </w:r>
      <w:r w:rsidR="00DA76FB">
        <w:rPr>
          <w:rFonts w:ascii="宋体" w:eastAsia="宋体" w:hAnsi="宋体"/>
        </w:rPr>
        <w:t>628-1630</w:t>
      </w:r>
      <w:r w:rsidR="00DA76FB">
        <w:rPr>
          <w:rFonts w:ascii="宋体" w:eastAsia="宋体" w:hAnsi="宋体" w:hint="eastAsia"/>
        </w:rPr>
        <w:t>页</w:t>
      </w:r>
    </w:p>
    <w:p w14:paraId="4A581CC5" w14:textId="78BFA648" w:rsidR="00EE0A11" w:rsidRDefault="00EE0A11" w:rsidP="009E05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4]</w:t>
      </w:r>
      <w:r>
        <w:rPr>
          <w:rFonts w:ascii="宋体" w:eastAsia="宋体" w:hAnsi="宋体" w:hint="eastAsia"/>
        </w:rPr>
        <w:t>《后汉书·州郡志》</w:t>
      </w:r>
      <w:r w:rsidR="007A5CED">
        <w:rPr>
          <w:rFonts w:ascii="宋体" w:eastAsia="宋体" w:hAnsi="宋体" w:hint="eastAsia"/>
        </w:rPr>
        <w:t>，网络数据。</w:t>
      </w:r>
    </w:p>
    <w:p w14:paraId="7CC874FA" w14:textId="7428899A" w:rsidR="00EE0A11" w:rsidRDefault="00EE0A11" w:rsidP="009E05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5]</w:t>
      </w:r>
      <w:r>
        <w:rPr>
          <w:rFonts w:ascii="宋体" w:eastAsia="宋体" w:hAnsi="宋体" w:hint="eastAsia"/>
        </w:rPr>
        <w:t>《三国志》卷五十三《薛综传》，中华书局1</w:t>
      </w:r>
      <w:r>
        <w:rPr>
          <w:rFonts w:ascii="宋体" w:eastAsia="宋体" w:hAnsi="宋体"/>
        </w:rPr>
        <w:t>982</w:t>
      </w:r>
      <w:r>
        <w:rPr>
          <w:rFonts w:ascii="宋体" w:eastAsia="宋体" w:hAnsi="宋体" w:hint="eastAsia"/>
        </w:rPr>
        <w:t>年第二版，1</w:t>
      </w:r>
      <w:r>
        <w:rPr>
          <w:rFonts w:ascii="宋体" w:eastAsia="宋体" w:hAnsi="宋体"/>
        </w:rPr>
        <w:t>252</w:t>
      </w:r>
      <w:r>
        <w:rPr>
          <w:rFonts w:ascii="宋体" w:eastAsia="宋体" w:hAnsi="宋体" w:hint="eastAsia"/>
        </w:rPr>
        <w:t>页。</w:t>
      </w:r>
    </w:p>
    <w:p w14:paraId="45E21F36" w14:textId="58E245F4" w:rsidR="00EE0A11" w:rsidRPr="009E05DE" w:rsidRDefault="00EE0A11" w:rsidP="009E05D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6]</w:t>
      </w:r>
      <w:r w:rsidR="00E07EFA">
        <w:rPr>
          <w:rFonts w:ascii="宋体" w:eastAsia="宋体" w:hAnsi="宋体" w:hint="eastAsia"/>
        </w:rPr>
        <w:t>《三国志》卷四十七《吴主传》，中华书局1</w:t>
      </w:r>
      <w:r w:rsidR="00E07EFA">
        <w:rPr>
          <w:rFonts w:ascii="宋体" w:eastAsia="宋体" w:hAnsi="宋体"/>
        </w:rPr>
        <w:t>982</w:t>
      </w:r>
      <w:r w:rsidR="00E07EFA">
        <w:rPr>
          <w:rFonts w:ascii="宋体" w:eastAsia="宋体" w:hAnsi="宋体" w:hint="eastAsia"/>
        </w:rPr>
        <w:t>年第二版，</w:t>
      </w:r>
      <w:r w:rsidR="00E07EFA">
        <w:rPr>
          <w:rFonts w:ascii="宋体" w:eastAsia="宋体" w:hAnsi="宋体"/>
        </w:rPr>
        <w:t>1140</w:t>
      </w:r>
      <w:r w:rsidR="00E07EFA">
        <w:rPr>
          <w:rFonts w:ascii="宋体" w:eastAsia="宋体" w:hAnsi="宋体" w:hint="eastAsia"/>
        </w:rPr>
        <w:t>页</w:t>
      </w:r>
      <w:r w:rsidR="002F2670">
        <w:rPr>
          <w:rFonts w:ascii="宋体" w:eastAsia="宋体" w:hAnsi="宋体" w:hint="eastAsia"/>
        </w:rPr>
        <w:t>。</w:t>
      </w:r>
    </w:p>
    <w:sectPr w:rsidR="00EE0A11" w:rsidRPr="009E0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8FC21" w14:textId="77777777" w:rsidR="00912B0F" w:rsidRDefault="00912B0F" w:rsidP="00817DF2">
      <w:r>
        <w:separator/>
      </w:r>
    </w:p>
  </w:endnote>
  <w:endnote w:type="continuationSeparator" w:id="0">
    <w:p w14:paraId="4D2A6AB4" w14:textId="77777777" w:rsidR="00912B0F" w:rsidRDefault="00912B0F" w:rsidP="0081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8F46" w14:textId="77777777" w:rsidR="00912B0F" w:rsidRDefault="00912B0F" w:rsidP="00817DF2">
      <w:r>
        <w:separator/>
      </w:r>
    </w:p>
  </w:footnote>
  <w:footnote w:type="continuationSeparator" w:id="0">
    <w:p w14:paraId="02865A77" w14:textId="77777777" w:rsidR="00912B0F" w:rsidRDefault="00912B0F" w:rsidP="00817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0EF"/>
    <w:multiLevelType w:val="multilevel"/>
    <w:tmpl w:val="F56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74"/>
    <w:rsid w:val="00082BE3"/>
    <w:rsid w:val="000D72E5"/>
    <w:rsid w:val="000E7461"/>
    <w:rsid w:val="002F2670"/>
    <w:rsid w:val="00555DCA"/>
    <w:rsid w:val="005E70EB"/>
    <w:rsid w:val="006B63B6"/>
    <w:rsid w:val="006C790F"/>
    <w:rsid w:val="007A5CED"/>
    <w:rsid w:val="007B5BA7"/>
    <w:rsid w:val="00817DF2"/>
    <w:rsid w:val="008D3129"/>
    <w:rsid w:val="00912B0F"/>
    <w:rsid w:val="009C794D"/>
    <w:rsid w:val="009E05DE"/>
    <w:rsid w:val="00AE1B66"/>
    <w:rsid w:val="00DA1275"/>
    <w:rsid w:val="00DA76FB"/>
    <w:rsid w:val="00DB6268"/>
    <w:rsid w:val="00E07EFA"/>
    <w:rsid w:val="00EE0A11"/>
    <w:rsid w:val="00F03BFD"/>
    <w:rsid w:val="00F1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29DAC"/>
  <w15:chartTrackingRefBased/>
  <w15:docId w15:val="{F01E935F-D544-41CF-B642-FC1A09BF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B63B6"/>
    <w:pPr>
      <w:keepNext/>
      <w:keepLines/>
      <w:widowControl/>
      <w:spacing w:before="320" w:after="40" w:line="252" w:lineRule="auto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3B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17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D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DF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C794D"/>
    <w:rPr>
      <w:color w:val="0000FF"/>
      <w:u w:val="single"/>
    </w:rPr>
  </w:style>
  <w:style w:type="character" w:customStyle="1" w:styleId="jjbele">
    <w:name w:val="j_jb_ele"/>
    <w:basedOn w:val="a0"/>
    <w:rsid w:val="009C794D"/>
  </w:style>
  <w:style w:type="character" w:customStyle="1" w:styleId="tail-info">
    <w:name w:val="tail-info"/>
    <w:basedOn w:val="a0"/>
    <w:rsid w:val="009C794D"/>
  </w:style>
  <w:style w:type="paragraph" w:customStyle="1" w:styleId="icon">
    <w:name w:val="icon"/>
    <w:basedOn w:val="a"/>
    <w:rsid w:val="009C7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ameplate">
    <w:name w:val="d_nameplate"/>
    <w:basedOn w:val="a"/>
    <w:rsid w:val="009C7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ame">
    <w:name w:val="d_name"/>
    <w:basedOn w:val="a"/>
    <w:rsid w:val="009C7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badge">
    <w:name w:val="l_badge"/>
    <w:basedOn w:val="a"/>
    <w:rsid w:val="009C7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8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佳宁</dc:creator>
  <cp:keywords/>
  <dc:description/>
  <cp:lastModifiedBy>刘 佳宁</cp:lastModifiedBy>
  <cp:revision>16</cp:revision>
  <dcterms:created xsi:type="dcterms:W3CDTF">2021-06-29T02:26:00Z</dcterms:created>
  <dcterms:modified xsi:type="dcterms:W3CDTF">2021-06-29T05:05:00Z</dcterms:modified>
</cp:coreProperties>
</file>