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072A3" w14:textId="77777777" w:rsidR="00BF64D4" w:rsidRDefault="002A3C8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Министерство образования и науки Российской Федерации</w:t>
      </w:r>
    </w:p>
    <w:p w14:paraId="504AC476" w14:textId="77777777" w:rsidR="00BF64D4" w:rsidRDefault="002A3C8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Федеральное государственное автономное образовательное учреждение</w:t>
      </w:r>
    </w:p>
    <w:p w14:paraId="5F5FB643" w14:textId="77777777" w:rsidR="00BF64D4" w:rsidRDefault="002A3C8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высшего образования</w:t>
      </w:r>
    </w:p>
    <w:p w14:paraId="75E0088B" w14:textId="77777777" w:rsidR="00BF64D4" w:rsidRDefault="002A3C8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«СЕВЕРО-КАВКАЗСКИЙ ФЕДЕРАЛЬНЫЙ УНИВЕРСИТЕТ»</w:t>
      </w:r>
    </w:p>
    <w:p w14:paraId="2EB4C564" w14:textId="77777777" w:rsidR="00BF64D4" w:rsidRDefault="002A3C8E">
      <w:pPr>
        <w:spacing w:after="0" w:line="240" w:lineRule="auto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</w:p>
    <w:p w14:paraId="680561C5" w14:textId="77777777" w:rsidR="00BF64D4" w:rsidRDefault="002A3C8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Институт 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перспективной инженерии </w:t>
      </w:r>
    </w:p>
    <w:p w14:paraId="3184B79B" w14:textId="77777777" w:rsidR="00BF64D4" w:rsidRDefault="002A3C8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Департамент 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цифровых, робототехнических систем и электроники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  <w:t xml:space="preserve"> </w:t>
      </w:r>
    </w:p>
    <w:p w14:paraId="4B848482" w14:textId="77777777" w:rsidR="00BF64D4" w:rsidRDefault="00BF64D4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85"/>
        <w:gridCol w:w="4786"/>
      </w:tblGrid>
      <w:tr w:rsidR="00BF64D4" w14:paraId="694F4678" w14:textId="77777777">
        <w:trPr>
          <w:trHeight w:val="585"/>
          <w:jc w:val="center"/>
        </w:trPr>
        <w:tc>
          <w:tcPr>
            <w:tcW w:w="4785" w:type="dxa"/>
          </w:tcPr>
          <w:p w14:paraId="35DC48D7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  <w:lang w:eastAsia="ru-RU"/>
              </w:rPr>
            </w:pPr>
          </w:p>
        </w:tc>
        <w:tc>
          <w:tcPr>
            <w:tcW w:w="4786" w:type="dxa"/>
          </w:tcPr>
          <w:p w14:paraId="5EE3433C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Допущен к защите</w:t>
            </w:r>
          </w:p>
          <w:p w14:paraId="4F973A8D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«___»____________ 20___г.</w:t>
            </w:r>
          </w:p>
          <w:p w14:paraId="77AE0052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F64D4" w14:paraId="5DB2320F" w14:textId="77777777">
        <w:trPr>
          <w:jc w:val="center"/>
        </w:trPr>
        <w:tc>
          <w:tcPr>
            <w:tcW w:w="4785" w:type="dxa"/>
          </w:tcPr>
          <w:p w14:paraId="214F4D07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86" w:type="dxa"/>
          </w:tcPr>
          <w:p w14:paraId="7A4ABA70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И. о директора департамента ЦРСиЭ </w:t>
            </w:r>
          </w:p>
          <w:p w14:paraId="1FDF6409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 xml:space="preserve">                                         (наименование кафедры, звание, Ф.И.О.)</w:t>
            </w:r>
          </w:p>
          <w:p w14:paraId="580D5ECC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_________________________________</w:t>
            </w:r>
          </w:p>
          <w:p w14:paraId="13FA946D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6"/>
                <w:szCs w:val="16"/>
                <w:lang w:eastAsia="ru-RU"/>
              </w:rPr>
              <w:t>(подпись)</w:t>
            </w:r>
          </w:p>
          <w:p w14:paraId="0F1CC4AF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1ADC26E2" w14:textId="77777777" w:rsidR="00BF64D4" w:rsidRPr="00C339BA" w:rsidRDefault="00BF64D4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val="en-US" w:eastAsia="ru-RU"/>
        </w:rPr>
      </w:pPr>
    </w:p>
    <w:p w14:paraId="0ACC7E14" w14:textId="77777777" w:rsidR="00BF64D4" w:rsidRDefault="002A3C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kern w:val="24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u w:val="single"/>
          <w:lang w:eastAsia="ru-RU"/>
        </w:rPr>
        <w:t>Учебной  практикЕ</w:t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         </w:t>
      </w:r>
    </w:p>
    <w:p w14:paraId="620D6DCD" w14:textId="77777777" w:rsidR="00BF64D4" w:rsidRDefault="002A3C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u w:val="single"/>
          <w:lang w:eastAsia="ru-RU"/>
        </w:rPr>
        <w:t xml:space="preserve"> ОЗНАКОМИТЕЛЬНАЯ ПРАКТИКА</w:t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</w:t>
      </w:r>
    </w:p>
    <w:p w14:paraId="383A3594" w14:textId="77777777" w:rsidR="00BF64D4" w:rsidRDefault="002A3C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(указывается вид и тип практики)</w:t>
      </w:r>
    </w:p>
    <w:p w14:paraId="0D521C91" w14:textId="77777777" w:rsidR="00BF64D4" w:rsidRPr="00775D72" w:rsidRDefault="00BF64D4">
      <w:pPr>
        <w:spacing w:after="0" w:line="240" w:lineRule="auto"/>
        <w:rPr>
          <w:rFonts w:ascii="Calibri" w:eastAsia="Calibri" w:hAnsi="Calibri" w:cs="Times New Roman"/>
          <w:sz w:val="24"/>
          <w:szCs w:val="24"/>
          <w:lang w:eastAsia="ru-RU"/>
        </w:rPr>
      </w:pPr>
    </w:p>
    <w:p w14:paraId="221E9C40" w14:textId="77777777" w:rsidR="00BF64D4" w:rsidRDefault="00BF64D4">
      <w:pPr>
        <w:spacing w:after="0" w:line="240" w:lineRule="auto"/>
        <w:rPr>
          <w:rFonts w:ascii="Calibri" w:eastAsia="Calibri" w:hAnsi="Calibri" w:cs="Times New Roman"/>
          <w:sz w:val="24"/>
          <w:szCs w:val="24"/>
          <w:lang w:eastAsia="ru-RU"/>
        </w:rPr>
      </w:pPr>
    </w:p>
    <w:p w14:paraId="0B5D1839" w14:textId="77777777" w:rsidR="00BF64D4" w:rsidRDefault="00BF64D4">
      <w:pPr>
        <w:spacing w:after="0" w:line="240" w:lineRule="auto"/>
        <w:rPr>
          <w:rFonts w:ascii="Calibri" w:eastAsia="Calibri" w:hAnsi="Calibri" w:cs="Times New Roman"/>
          <w:sz w:val="24"/>
          <w:szCs w:val="24"/>
          <w:lang w:eastAsia="ru-RU"/>
        </w:rPr>
      </w:pPr>
    </w:p>
    <w:tbl>
      <w:tblPr>
        <w:tblW w:w="10470" w:type="dxa"/>
        <w:tblLayout w:type="fixed"/>
        <w:tblLook w:val="04A0" w:firstRow="1" w:lastRow="0" w:firstColumn="1" w:lastColumn="0" w:noHBand="0" w:noVBand="1"/>
      </w:tblPr>
      <w:tblGrid>
        <w:gridCol w:w="4897"/>
        <w:gridCol w:w="4709"/>
        <w:gridCol w:w="864"/>
      </w:tblGrid>
      <w:tr w:rsidR="00BF64D4" w14:paraId="1C9547F9" w14:textId="77777777">
        <w:trPr>
          <w:gridAfter w:val="1"/>
          <w:wAfter w:w="864" w:type="dxa"/>
        </w:trPr>
        <w:tc>
          <w:tcPr>
            <w:tcW w:w="4897" w:type="dxa"/>
          </w:tcPr>
          <w:p w14:paraId="3A0806F8" w14:textId="77777777" w:rsidR="00C339BA" w:rsidRDefault="00C339BA" w:rsidP="00C339BA">
            <w:pPr>
              <w:spacing w:after="0" w:line="240" w:lineRule="auto"/>
              <w:ind w:right="601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Руководитель практики от профильной организации: </w:t>
            </w:r>
          </w:p>
          <w:p w14:paraId="61003381" w14:textId="714297FA" w:rsidR="00C339BA" w:rsidRDefault="00C339BA" w:rsidP="00C339BA">
            <w:pPr>
              <w:spacing w:after="0" w:line="240" w:lineRule="auto"/>
              <w:ind w:right="601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__________________________________</w:t>
            </w:r>
          </w:p>
          <w:p w14:paraId="5FC4CCC7" w14:textId="77777777" w:rsidR="00C339BA" w:rsidRDefault="00C339BA" w:rsidP="00C339BA">
            <w:pPr>
              <w:spacing w:after="0" w:line="240" w:lineRule="auto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(Ф.И.О.)</w:t>
            </w:r>
          </w:p>
          <w:p w14:paraId="1BF0E43C" w14:textId="77777777" w:rsidR="00C339BA" w:rsidRDefault="00C339BA" w:rsidP="00C339BA">
            <w:pPr>
              <w:spacing w:after="0" w:line="240" w:lineRule="auto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____________________________________________________</w:t>
            </w:r>
          </w:p>
          <w:p w14:paraId="7E97CA60" w14:textId="77777777" w:rsidR="00BF64D4" w:rsidRDefault="002A3C8E">
            <w:pPr>
              <w:spacing w:after="0" w:line="240" w:lineRule="auto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(подпись)</w:t>
            </w:r>
          </w:p>
        </w:tc>
        <w:tc>
          <w:tcPr>
            <w:tcW w:w="4709" w:type="dxa"/>
          </w:tcPr>
          <w:p w14:paraId="203BC574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Выполнил: </w:t>
            </w:r>
          </w:p>
          <w:p w14:paraId="3012C14B" w14:textId="01BB7C93" w:rsidR="00BF64D4" w:rsidRDefault="00CD31E7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Назаров Глеб Григорьевич, курс 1, группа ИНС-б-о-25-1, направление 09.03.02, «Информационные системы и технологии», «Прикладное программирование в интеллектуальных информационных системах», очная форма обучения__</w:t>
            </w:r>
          </w:p>
          <w:p w14:paraId="5982058D" w14:textId="7B1AAE25" w:rsidR="007D2EF2" w:rsidRDefault="007D2EF2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_______________________________</w:t>
            </w:r>
          </w:p>
          <w:p w14:paraId="5A8E1F07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 xml:space="preserve">(Ф.И.О., курс, группа, направления подготовки/специальность, направленность (профиль)/специализация, форма обучения) </w:t>
            </w:r>
          </w:p>
          <w:p w14:paraId="19494602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_______________________________</w:t>
            </w:r>
          </w:p>
          <w:p w14:paraId="2B0F74DF" w14:textId="77777777" w:rsidR="00BF64D4" w:rsidRDefault="002A3C8E">
            <w:pPr>
              <w:spacing w:after="0" w:line="240" w:lineRule="auto"/>
              <w:ind w:right="677"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(подпись)</w:t>
            </w:r>
          </w:p>
          <w:p w14:paraId="0B03670E" w14:textId="77777777" w:rsidR="00BF64D4" w:rsidRDefault="00BF64D4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F64D4" w14:paraId="674CCBB6" w14:textId="77777777">
        <w:trPr>
          <w:gridAfter w:val="1"/>
          <w:wAfter w:w="864" w:type="dxa"/>
        </w:trPr>
        <w:tc>
          <w:tcPr>
            <w:tcW w:w="4897" w:type="dxa"/>
          </w:tcPr>
          <w:p w14:paraId="25F6E4AA" w14:textId="77777777" w:rsidR="00BF64D4" w:rsidRDefault="002A3C8E">
            <w:pPr>
              <w:spacing w:after="0" w:line="240" w:lineRule="auto"/>
              <w:ind w:right="459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М.П.</w:t>
            </w:r>
          </w:p>
        </w:tc>
        <w:tc>
          <w:tcPr>
            <w:tcW w:w="4709" w:type="dxa"/>
          </w:tcPr>
          <w:p w14:paraId="0BAF12FF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Руководитель практики: </w:t>
            </w:r>
          </w:p>
          <w:p w14:paraId="56786DD1" w14:textId="64DC54C4" w:rsidR="00BF64D4" w:rsidRDefault="00C339BA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Крахоткина Елена Васильевна, доцент департамента цифровых, робототехнических систем и электроники института перспективной инженерии</w:t>
            </w:r>
          </w:p>
          <w:p w14:paraId="6519D912" w14:textId="77777777" w:rsidR="00BF64D4" w:rsidRDefault="002A3C8E">
            <w:pPr>
              <w:spacing w:after="0" w:line="240" w:lineRule="auto"/>
              <w:ind w:right="677"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(Ф.И.О., звание, должность)</w:t>
            </w:r>
          </w:p>
          <w:p w14:paraId="2BA961D4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_______________________________ </w:t>
            </w:r>
          </w:p>
          <w:p w14:paraId="4CBC1A61" w14:textId="4943A8D8" w:rsidR="00BF64D4" w:rsidRPr="00C339BA" w:rsidRDefault="002A3C8E" w:rsidP="00C339BA">
            <w:pPr>
              <w:spacing w:after="0" w:line="240" w:lineRule="auto"/>
              <w:ind w:right="677"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val="en-US"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(подпись)</w:t>
            </w:r>
          </w:p>
        </w:tc>
      </w:tr>
      <w:tr w:rsidR="00BF64D4" w14:paraId="545DDBA5" w14:textId="77777777">
        <w:tc>
          <w:tcPr>
            <w:tcW w:w="4897" w:type="dxa"/>
          </w:tcPr>
          <w:p w14:paraId="082FE21B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73" w:type="dxa"/>
            <w:gridSpan w:val="2"/>
          </w:tcPr>
          <w:p w14:paraId="3001E93F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2FC026E7" w14:textId="77777777" w:rsidR="00BF64D4" w:rsidRDefault="002A3C8E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4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24"/>
          <w:sz w:val="24"/>
          <w:szCs w:val="20"/>
          <w:lang w:eastAsia="ru-RU"/>
        </w:rPr>
        <w:t>Отчет защищен с оценкой ________________________</w:t>
      </w:r>
      <w:r>
        <w:rPr>
          <w:rFonts w:ascii="Times New Roman" w:eastAsia="Times New Roman" w:hAnsi="Times New Roman" w:cs="Times New Roman"/>
          <w:kern w:val="24"/>
          <w:sz w:val="24"/>
          <w:szCs w:val="20"/>
          <w:lang w:eastAsia="ru-RU"/>
        </w:rPr>
        <w:tab/>
        <w:t>Дата защиты__________________</w:t>
      </w:r>
    </w:p>
    <w:p w14:paraId="195FE8E9" w14:textId="77777777" w:rsidR="00E86C3E" w:rsidRPr="00775D72" w:rsidRDefault="00E86C3E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25AF6804" w14:textId="27088808" w:rsidR="00BF64D4" w:rsidRPr="00775D72" w:rsidRDefault="002A3C8E" w:rsidP="009D2D04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Ставрополь, 2026 г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581996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1BDF15" w14:textId="2D6F5661" w:rsidR="00733DB6" w:rsidRPr="00F76482" w:rsidRDefault="00F76482" w:rsidP="00733A6A">
          <w:pPr>
            <w:pStyle w:val="af3"/>
            <w:spacing w:after="300" w:line="240" w:lineRule="auto"/>
            <w:ind w:firstLine="709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647E4F12" w14:textId="0D3FCE2B" w:rsidR="00733A6A" w:rsidRPr="00733A6A" w:rsidRDefault="00733DB6" w:rsidP="00733A6A">
          <w:pPr>
            <w:pStyle w:val="11"/>
            <w:spacing w:line="240" w:lineRule="auto"/>
            <w:jc w:val="left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r w:rsidRPr="00733A6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733A6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733A6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39714613" w:history="1">
            <w:r w:rsidR="00733A6A" w:rsidRPr="00733A6A">
              <w:rPr>
                <w:rStyle w:val="ab"/>
                <w:rFonts w:ascii="Times New Roman" w:eastAsia="Times New Roman" w:hAnsi="Times New Roman" w:cs="Times New Roman"/>
                <w:caps/>
                <w:noProof/>
                <w:color w:val="000000" w:themeColor="text1"/>
                <w:sz w:val="28"/>
                <w:szCs w:val="28"/>
                <w:lang w:eastAsia="ru-RU"/>
              </w:rPr>
              <w:t>1. Задание на УчЕБНУЮ практику,  ОЗНАКОМИТЕЛЬНАЯ практика</w:t>
            </w:r>
            <w:r w:rsidR="00733A6A"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33A6A"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33A6A"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_Toc239714613 \h </w:instrText>
            </w:r>
            <w:r w:rsidR="00733A6A"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33A6A"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33A6A"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733A6A"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CAC46A5" w14:textId="7A955810" w:rsidR="00733A6A" w:rsidRPr="00733A6A" w:rsidRDefault="00733A6A" w:rsidP="00733A6A">
          <w:pPr>
            <w:pStyle w:val="11"/>
            <w:spacing w:line="240" w:lineRule="auto"/>
            <w:jc w:val="left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14" w:history="1">
            <w:r w:rsidRPr="00733A6A">
              <w:rPr>
                <w:rStyle w:val="ab"/>
                <w:rFonts w:ascii="Times New Roman" w:eastAsia="Times New Roman" w:hAnsi="Times New Roman" w:cs="Times New Roman"/>
                <w:caps/>
                <w:noProof/>
                <w:color w:val="000000" w:themeColor="text1"/>
                <w:sz w:val="28"/>
                <w:szCs w:val="28"/>
                <w:lang w:eastAsia="ru-RU"/>
              </w:rPr>
              <w:t>2. ИНСТРУКТАЖ ПО ОЗНАКОМЛЕНИЮ С ТРЕБОВАННЯМИ ОХРАНЫ ТРУДА, ТЕХНИКИ БЕЗОПАСНОСТИ, ПОЖАРНОЙ БЕЗОПАСНОСТИ, ПРАВИЛАМ ВНУТРЕННЕГО РАСПОРЯДКА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_Toc239714614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81F115D" w14:textId="6311C50B" w:rsidR="00733A6A" w:rsidRPr="00733A6A" w:rsidRDefault="00733A6A" w:rsidP="00733A6A">
          <w:pPr>
            <w:pStyle w:val="11"/>
            <w:spacing w:line="240" w:lineRule="auto"/>
            <w:jc w:val="left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15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3.  ДНЕВНИК ПРОХОЖДЕНИЯ ПРАКТИКИ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_Toc239714615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AEA0C6E" w14:textId="791A0EA0" w:rsidR="00733A6A" w:rsidRPr="00733A6A" w:rsidRDefault="00733A6A" w:rsidP="00733A6A">
          <w:pPr>
            <w:pStyle w:val="11"/>
            <w:spacing w:line="240" w:lineRule="auto"/>
            <w:jc w:val="left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16" w:history="1">
            <w:r w:rsidRPr="00733A6A">
              <w:rPr>
                <w:rStyle w:val="ab"/>
                <w:rFonts w:ascii="Times New Roman" w:hAnsi="Times New Roman" w:cs="Times New Roman"/>
                <w:caps/>
                <w:noProof/>
                <w:color w:val="000000" w:themeColor="text1"/>
                <w:kern w:val="28"/>
                <w:sz w:val="28"/>
                <w:szCs w:val="28"/>
              </w:rPr>
              <w:t>4. Описание проведенной работы в период прохождения практики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_Toc239714616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FEBA42A" w14:textId="3883576F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17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Введение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_Toc239714617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E05AEAE" w14:textId="12411251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18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1. Социальное взаимодействие и роль в команде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_Toc239714618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B0B37BB" w14:textId="6FCA960E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19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2. Деловая коммуникация в устной и письменной формах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_Toc239714619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865D7B4" w14:textId="6A68EE0C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0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3. Современные информационные технологии в профессиональной деятельности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_Toc239714620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610D4E7" w14:textId="3476A76E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1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Сравнение с аналогичными инструментами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_Toc239714621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EC48AD2" w14:textId="31787A92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2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Результаты работы программы: статистический анализ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_Toc239714622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50E5928" w14:textId="6BF29DDA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3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5. Оформление отчёта в соответствии с ГОСТ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_Toc239714623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27F1638" w14:textId="406AED9E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4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Заключение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_Toc239714624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0842F25" w14:textId="3BA57215" w:rsidR="00733A6A" w:rsidRPr="00733A6A" w:rsidRDefault="00733A6A" w:rsidP="00733A6A">
          <w:pPr>
            <w:pStyle w:val="11"/>
            <w:spacing w:line="240" w:lineRule="auto"/>
            <w:jc w:val="left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5" w:history="1">
            <w:r w:rsidRPr="00733A6A">
              <w:rPr>
                <w:rStyle w:val="ab"/>
                <w:rFonts w:ascii="Times New Roman" w:eastAsia="Times New Roman" w:hAnsi="Times New Roman" w:cs="Times New Roman"/>
                <w:iCs/>
                <w:noProof/>
                <w:color w:val="000000" w:themeColor="text1"/>
                <w:sz w:val="28"/>
                <w:szCs w:val="28"/>
                <w:lang w:eastAsia="ru-RU"/>
              </w:rPr>
              <w:t>Список использованных источников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_Toc239714625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16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A117F3F" w14:textId="571E1AAC" w:rsidR="00733A6A" w:rsidRPr="00733A6A" w:rsidRDefault="00733A6A" w:rsidP="00733A6A">
          <w:pPr>
            <w:pStyle w:val="11"/>
            <w:spacing w:line="240" w:lineRule="auto"/>
            <w:jc w:val="left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6" w:history="1">
            <w:r w:rsidRPr="00733A6A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ПРИЛОЖЕНИЕ А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_Toc239714626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18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34A1487" w14:textId="0C4B87CE" w:rsidR="00733DB6" w:rsidRDefault="00733DB6" w:rsidP="00733A6A">
          <w:pPr>
            <w:spacing w:line="240" w:lineRule="auto"/>
          </w:pPr>
          <w:r w:rsidRPr="00733A6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A81D8EC" w14:textId="77777777" w:rsidR="00D87A9F" w:rsidRDefault="00D87A9F" w:rsidP="00D87A9F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</w:p>
    <w:p w14:paraId="74E5B27B" w14:textId="14B752AA" w:rsidR="00D87A9F" w:rsidRDefault="00D87A9F">
      <w:pPr>
        <w:spacing w:after="0" w:line="240" w:lineRule="auto"/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br w:type="page"/>
      </w:r>
    </w:p>
    <w:p w14:paraId="55363645" w14:textId="026B9953" w:rsidR="00BF64D4" w:rsidRPr="00D87A9F" w:rsidRDefault="002A3C8E" w:rsidP="00D87A9F">
      <w:pPr>
        <w:pStyle w:val="1"/>
        <w:jc w:val="center"/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  <w:lang w:eastAsia="ru-RU"/>
        </w:rPr>
      </w:pPr>
      <w:bookmarkStart w:id="0" w:name="_Toc239714613"/>
      <w:r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  <w:lang w:eastAsia="ru-RU"/>
        </w:rPr>
        <w:lastRenderedPageBreak/>
        <w:t>1. Задание на УчЕБНУЮ практику,  ОЗНАКОМИТЕЛЬНАЯ практика</w:t>
      </w:r>
      <w:bookmarkEnd w:id="0"/>
    </w:p>
    <w:p w14:paraId="1BCCE696" w14:textId="77777777" w:rsidR="00BF64D4" w:rsidRDefault="002A3C8E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(вид и тип практики)</w:t>
      </w:r>
    </w:p>
    <w:p w14:paraId="1EB6C317" w14:textId="77777777" w:rsidR="00BF64D4" w:rsidRDefault="00BF64D4">
      <w:pPr>
        <w:widowControl w:val="0"/>
        <w:tabs>
          <w:tab w:val="left" w:pos="7080"/>
          <w:tab w:val="left" w:pos="31680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color w:val="343434"/>
          <w:sz w:val="28"/>
          <w:szCs w:val="28"/>
          <w:lang w:eastAsia="ru-RU"/>
        </w:rPr>
      </w:pPr>
    </w:p>
    <w:p w14:paraId="6466FE7A" w14:textId="7078CED2" w:rsidR="00BF64D4" w:rsidRDefault="002A3C8E">
      <w:pPr>
        <w:widowControl w:val="0"/>
        <w:tabs>
          <w:tab w:val="left" w:pos="7080"/>
          <w:tab w:val="left" w:pos="31680"/>
        </w:tabs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color w:val="343434"/>
          <w:sz w:val="28"/>
          <w:szCs w:val="28"/>
          <w:u w:val="single" w:color="646767"/>
          <w:lang w:eastAsia="ru-RU"/>
        </w:rPr>
      </w:pPr>
      <w:r>
        <w:rPr>
          <w:rFonts w:ascii="Times New Roman" w:eastAsia="Times New Roman" w:hAnsi="Times New Roman" w:cs="Times New Roman"/>
          <w:color w:val="343434"/>
          <w:sz w:val="28"/>
          <w:szCs w:val="28"/>
          <w:lang w:eastAsia="ru-RU"/>
        </w:rPr>
        <w:t>Студент Назаров Глеб Григорьевич</w:t>
      </w:r>
    </w:p>
    <w:p w14:paraId="5E3D8634" w14:textId="77777777" w:rsidR="00BF64D4" w:rsidRDefault="002A3C8E" w:rsidP="00CD31E7">
      <w:pPr>
        <w:widowControl w:val="0"/>
        <w:tabs>
          <w:tab w:val="left" w:pos="7080"/>
          <w:tab w:val="left" w:pos="31680"/>
        </w:tabs>
        <w:autoSpaceDE w:val="0"/>
        <w:autoSpaceDN w:val="0"/>
        <w:spacing w:after="0" w:line="240" w:lineRule="auto"/>
        <w:ind w:firstLine="2127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>
        <w:rPr>
          <w:rFonts w:ascii="Times New Roman" w:eastAsia="Times New Roman" w:hAnsi="Times New Roman" w:cs="Times New Roman"/>
          <w:color w:val="383838"/>
          <w:sz w:val="16"/>
          <w:szCs w:val="16"/>
          <w:lang w:eastAsia="ru-RU"/>
        </w:rPr>
        <w:t>(Ф.И.O)</w:t>
      </w:r>
    </w:p>
    <w:p w14:paraId="79526AB4" w14:textId="77777777" w:rsidR="00BF64D4" w:rsidRDefault="00BF64D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9D47838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Направление подготовки </w:t>
      </w:r>
      <w:r>
        <w:rPr>
          <w:rFonts w:ascii="Times New Roman" w:hAnsi="Times New Roman" w:cs="Times New Roman"/>
          <w:sz w:val="28"/>
          <w:szCs w:val="28"/>
        </w:rPr>
        <w:t>09.03.02 «Информационные системы и технологии»</w:t>
      </w:r>
    </w:p>
    <w:p w14:paraId="1714EDDD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Направленность (профиль)</w:t>
      </w:r>
      <w:r>
        <w:rPr>
          <w:rFonts w:ascii="Times New Roman" w:hAnsi="Times New Roman" w:cs="Times New Roman"/>
          <w:sz w:val="28"/>
          <w:szCs w:val="28"/>
        </w:rPr>
        <w:t xml:space="preserve"> «Прикладное программирование в интеллектуальных информационных системах»</w:t>
      </w:r>
    </w:p>
    <w:p w14:paraId="18F5F1E2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Kypc </w:t>
      </w:r>
      <w:r>
        <w:rPr>
          <w:rFonts w:ascii="Times New Roman" w:hAnsi="Times New Roman" w:cs="Times New Roman"/>
          <w:sz w:val="28"/>
          <w:szCs w:val="28"/>
        </w:rPr>
        <w:t xml:space="preserve"> 1 </w:t>
      </w:r>
      <w:r>
        <w:rPr>
          <w:rFonts w:ascii="Times New Roman" w:hAnsi="Times New Roman" w:cs="Times New Roman"/>
          <w:b/>
          <w:sz w:val="28"/>
          <w:szCs w:val="28"/>
        </w:rPr>
        <w:t>Форма обучения</w:t>
      </w:r>
      <w:r>
        <w:rPr>
          <w:rFonts w:ascii="Times New Roman" w:hAnsi="Times New Roman" w:cs="Times New Roman"/>
          <w:sz w:val="28"/>
          <w:szCs w:val="28"/>
        </w:rPr>
        <w:t xml:space="preserve"> очная  </w:t>
      </w:r>
      <w:r>
        <w:rPr>
          <w:rFonts w:ascii="Times New Roman" w:hAnsi="Times New Roman" w:cs="Times New Roman"/>
          <w:b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ИНС-б-о-25-1</w:t>
      </w:r>
    </w:p>
    <w:p w14:paraId="2E4D203A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Сроки прохождения практики</w:t>
      </w:r>
      <w:r>
        <w:rPr>
          <w:rFonts w:ascii="Times New Roman" w:hAnsi="Times New Roman" w:cs="Times New Roman"/>
          <w:sz w:val="28"/>
          <w:szCs w:val="28"/>
        </w:rPr>
        <w:t>: с 22 июня 2026 по 04 июля 2026 года</w:t>
      </w:r>
    </w:p>
    <w:p w14:paraId="5FDA2297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Место прохождения практики</w:t>
      </w:r>
      <w:r>
        <w:rPr>
          <w:rFonts w:ascii="Times New Roman" w:hAnsi="Times New Roman" w:cs="Times New Roman"/>
          <w:sz w:val="28"/>
          <w:szCs w:val="28"/>
        </w:rPr>
        <w:t>: департамент цифровых, робототехнических систем и электроники Института Перспективной инженерии</w:t>
      </w:r>
    </w:p>
    <w:p w14:paraId="4E6DECAC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Руководитель практики от СКФУ: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>Крахоткина Елена Васильевна, кандидат физико-математических наук, доцент, доцент департамента цифровых, робототехнических систем и электроники Института перспективной инженерии</w:t>
      </w:r>
      <w:r>
        <w:rPr>
          <w:rFonts w:ascii="Times New Roman" w:hAnsi="Times New Roman" w:cs="Times New Roman"/>
          <w:sz w:val="28"/>
          <w:szCs w:val="28"/>
        </w:rPr>
        <w:t xml:space="preserve">_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18"/>
          <w:szCs w:val="18"/>
        </w:rPr>
        <w:t>(Ф. И. О., место работы, должность)</w:t>
      </w:r>
    </w:p>
    <w:p w14:paraId="6A1D58F3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commentRangeStart w:id="1"/>
      <w:r>
        <w:rPr>
          <w:rFonts w:ascii="Times New Roman" w:hAnsi="Times New Roman" w:cs="Times New Roman"/>
          <w:b/>
          <w:sz w:val="28"/>
          <w:szCs w:val="28"/>
        </w:rPr>
        <w:t xml:space="preserve">Руководитель практики от профильной организации: </w:t>
      </w:r>
      <w:r>
        <w:rPr>
          <w:rFonts w:ascii="Times New Roman" w:hAnsi="Times New Roman" w:cs="Times New Roman"/>
          <w:b/>
          <w:sz w:val="28"/>
          <w:szCs w:val="28"/>
        </w:rPr>
        <w:tab/>
      </w:r>
    </w:p>
    <w:p w14:paraId="02EA53A6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End w:id="1"/>
      <w:r>
        <w:rPr>
          <w:rStyle w:val="a4"/>
          <w:rFonts w:ascii="Times New Roman" w:hAnsi="Times New Roman" w:cs="Times New Roman"/>
          <w:sz w:val="28"/>
          <w:szCs w:val="28"/>
        </w:rPr>
        <w:commentReference w:id="1"/>
      </w:r>
    </w:p>
    <w:p w14:paraId="7297B3F6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3B3B3B"/>
          <w:w w:val="105"/>
          <w:sz w:val="24"/>
          <w:szCs w:val="24"/>
          <w:lang w:eastAsia="ru-RU"/>
        </w:rPr>
      </w:pPr>
    </w:p>
    <w:p w14:paraId="40DFC819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3B3B3B"/>
          <w:w w:val="105"/>
          <w:sz w:val="24"/>
          <w:szCs w:val="24"/>
          <w:lang w:eastAsia="ru-RU"/>
        </w:rPr>
      </w:pPr>
    </w:p>
    <w:p w14:paraId="640C4EDB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3B3B3B"/>
          <w:w w:val="105"/>
          <w:sz w:val="24"/>
          <w:szCs w:val="24"/>
          <w:lang w:eastAsia="ru-RU"/>
        </w:rPr>
      </w:pPr>
    </w:p>
    <w:p w14:paraId="473A175A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1A9EB1D6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551925EC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40D0BE01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2315FC17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1D74BC06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225DF877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0A11AF3F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637CB856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aps/>
          <w:color w:val="414141"/>
          <w:kern w:val="2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aps/>
          <w:color w:val="3B3B3B"/>
          <w:kern w:val="28"/>
          <w:sz w:val="28"/>
          <w:szCs w:val="28"/>
          <w:lang w:eastAsia="ru-RU"/>
        </w:rPr>
        <w:lastRenderedPageBreak/>
        <w:t xml:space="preserve">Перечень </w:t>
      </w:r>
      <w:r>
        <w:rPr>
          <w:rFonts w:ascii="Times New Roman" w:eastAsia="Times New Roman" w:hAnsi="Times New Roman" w:cs="Times New Roman"/>
          <w:b/>
          <w:caps/>
          <w:color w:val="3F3F3F"/>
          <w:kern w:val="28"/>
          <w:sz w:val="28"/>
          <w:szCs w:val="28"/>
          <w:lang w:eastAsia="ru-RU"/>
        </w:rPr>
        <w:t xml:space="preserve">заданий </w:t>
      </w:r>
      <w:r>
        <w:rPr>
          <w:rFonts w:ascii="Times New Roman" w:eastAsia="Times New Roman" w:hAnsi="Times New Roman" w:cs="Times New Roman"/>
          <w:b/>
          <w:caps/>
          <w:color w:val="444444"/>
          <w:kern w:val="28"/>
          <w:sz w:val="28"/>
          <w:szCs w:val="28"/>
          <w:lang w:eastAsia="ru-RU"/>
        </w:rPr>
        <w:t xml:space="preserve">на </w:t>
      </w:r>
      <w:r>
        <w:rPr>
          <w:rFonts w:ascii="Times New Roman" w:eastAsia="Times New Roman" w:hAnsi="Times New Roman" w:cs="Times New Roman"/>
          <w:b/>
          <w:caps/>
          <w:color w:val="414141"/>
          <w:kern w:val="28"/>
          <w:sz w:val="28"/>
          <w:szCs w:val="28"/>
          <w:lang w:eastAsia="ru-RU"/>
        </w:rPr>
        <w:t>практику</w:t>
      </w:r>
    </w:p>
    <w:p w14:paraId="42B89AC7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Изучите</w:t>
      </w:r>
      <w:r>
        <w:rPr>
          <w:rFonts w:ascii="Times New Roman" w:eastAsia="Calibri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>способы осуществления социального взаимодействие в команде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>и реализации своей роли в команде</w:t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 xml:space="preserve">  </w:t>
      </w:r>
    </w:p>
    <w:p w14:paraId="3F168E79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>Осуществите выбор и опишите один способов реализации своей роли в команде (на примере индивидуального задания на ознакомительную практику)</w:t>
      </w:r>
    </w:p>
    <w:p w14:paraId="5F648B0D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Проведите анализ методик осуществления деловой коммуникации в устной и письменной формах на государственном языке Российской Федерации</w:t>
      </w:r>
    </w:p>
    <w:p w14:paraId="2F375C6C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Охарактеризуйте современные информационные технологии, используемые при решении задач профессиональной деятельности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79E167E2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5.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Изучите ГОСТ, использующийся для подготовки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научных публикаций и докладов на научных конференциях и семинарах по тематике своих исследований, отчетов. П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одготовьте отчет о прохождении учебной (ознакомительной) практики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575B4256" w14:textId="77777777" w:rsidR="00BF64D4" w:rsidRDefault="002A3C8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Индивидуальное задание (тема) на практику</w:t>
      </w:r>
    </w:p>
    <w:p w14:paraId="630CB32F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Базовый уровень. Проанализируйте любое программное средство (на выбор), в том числе отечественного производства, использующееся при решении задач профессиональной деятельности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7942F906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Повышенный уровень. Проанализируйте любое программное средство (на выбор), в том числе отечественного производства, использующееся при решении задач профессиональной деятельности. Покажите его применение на практическом примере</w:t>
      </w:r>
      <w:r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ab/>
      </w:r>
    </w:p>
    <w:p w14:paraId="19584B0D" w14:textId="77777777" w:rsidR="00BF64D4" w:rsidRDefault="00BF64D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6B43EC8A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Задание утверждено на заседании департамента цифровых, робототехнических систем и электроники (протокол от «____»_________________20____г. №_______).</w:t>
      </w:r>
    </w:p>
    <w:p w14:paraId="27D65A87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Дата выдачи задания: «24» ноября_20____г.</w:t>
      </w:r>
    </w:p>
    <w:p w14:paraId="655BB233" w14:textId="77777777" w:rsidR="00BF64D4" w:rsidRDefault="00BF64D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09D04179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Руководитель практики от Университета _____________________________«____»_________________20____г.</w:t>
      </w:r>
    </w:p>
    <w:p w14:paraId="156C6480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(подпись руководителя)</w:t>
      </w:r>
    </w:p>
    <w:p w14:paraId="7A58360C" w14:textId="77777777" w:rsidR="00BF64D4" w:rsidRDefault="00BF64D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251E695D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Задание принял к исполнению______________«____»_____________20____г.</w:t>
      </w:r>
    </w:p>
    <w:p w14:paraId="1ABCEA22" w14:textId="77777777" w:rsidR="00BF64D4" w:rsidRDefault="002A3C8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 студента)</w:t>
      </w:r>
    </w:p>
    <w:p w14:paraId="5C6EC98E" w14:textId="77777777" w:rsidR="00BF64D4" w:rsidRDefault="002A3C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BF64D4" w:rsidSect="00D87A9F">
          <w:footerReference w:type="default" r:id="rId11"/>
          <w:pgSz w:w="12240" w:h="15840"/>
          <w:pgMar w:top="1134" w:right="850" w:bottom="1134" w:left="1701" w:header="720" w:footer="720" w:gutter="0"/>
          <w:cols w:space="720"/>
          <w:titlePg/>
          <w:docGrid w:linePitch="299"/>
        </w:sectPr>
      </w:pPr>
      <w:r>
        <w:rPr>
          <w:rFonts w:ascii="Cambria" w:eastAsia="Times New Roman" w:hAnsi="Cambria" w:cs="Times New Roman"/>
          <w:color w:val="2D2D2D"/>
          <w:sz w:val="28"/>
          <w:szCs w:val="28"/>
          <w:lang w:eastAsia="ru-RU"/>
        </w:rPr>
        <w:t xml:space="preserve"> </w:t>
      </w:r>
    </w:p>
    <w:p w14:paraId="5E48188F" w14:textId="4B781F11" w:rsidR="00BF64D4" w:rsidRPr="00D87A9F" w:rsidRDefault="002A3C8E" w:rsidP="004552A5">
      <w:pPr>
        <w:pStyle w:val="1"/>
        <w:jc w:val="center"/>
        <w:rPr>
          <w:rFonts w:ascii="Times New Roman" w:eastAsia="Times New Roman" w:hAnsi="Times New Roman" w:cs="Times New Roman"/>
          <w:b/>
          <w:caps/>
          <w:color w:val="000000" w:themeColor="text1"/>
          <w:sz w:val="28"/>
          <w:szCs w:val="28"/>
          <w:lang w:eastAsia="ru-RU"/>
        </w:rPr>
      </w:pPr>
      <w:bookmarkStart w:id="2" w:name="_Toc239714614"/>
      <w:r>
        <w:rPr>
          <w:rFonts w:ascii="Times New Roman" w:eastAsia="Times New Roman" w:hAnsi="Times New Roman" w:cs="Times New Roman"/>
          <w:b/>
          <w:caps/>
          <w:color w:val="000000" w:themeColor="text1"/>
          <w:sz w:val="28"/>
          <w:szCs w:val="28"/>
          <w:lang w:eastAsia="ru-RU"/>
        </w:rPr>
        <w:lastRenderedPageBreak/>
        <w:t>2. ИНСТРУКТАЖ ПО ОЗНАКОМЛЕНИЮ С ТРЕБОВАННЯМИ ОХРАНЫ ТРУДА, ТЕХНИКИ БЕЗОПАСНОСТИ, ПОЖАРНОЙ БЕЗОПАСНОСТИ, ПРАВИЛАМ ВНУТРЕННЕГО РАСПОРЯДКА</w:t>
      </w:r>
      <w:bookmarkEnd w:id="2"/>
    </w:p>
    <w:p w14:paraId="0EE30530" w14:textId="77777777" w:rsidR="00BF64D4" w:rsidRDefault="00BF64D4">
      <w:pPr>
        <w:widowControl w:val="0"/>
        <w:tabs>
          <w:tab w:val="left" w:pos="870"/>
          <w:tab w:val="left" w:pos="31680"/>
        </w:tabs>
        <w:autoSpaceDE w:val="0"/>
        <w:autoSpaceDN w:val="0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</w:pPr>
    </w:p>
    <w:tbl>
      <w:tblPr>
        <w:tblStyle w:val="a3"/>
        <w:tblW w:w="9397" w:type="dxa"/>
        <w:tblInd w:w="360" w:type="dxa"/>
        <w:tblLook w:val="04A0" w:firstRow="1" w:lastRow="0" w:firstColumn="1" w:lastColumn="0" w:noHBand="0" w:noVBand="1"/>
      </w:tblPr>
      <w:tblGrid>
        <w:gridCol w:w="2187"/>
        <w:gridCol w:w="3402"/>
        <w:gridCol w:w="3808"/>
      </w:tblGrid>
      <w:tr w:rsidR="00BF64D4" w14:paraId="480DFB2E" w14:textId="77777777">
        <w:tc>
          <w:tcPr>
            <w:tcW w:w="2187" w:type="dxa"/>
          </w:tcPr>
          <w:p w14:paraId="364AB0BE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402" w:type="dxa"/>
          </w:tcPr>
          <w:p w14:paraId="6A6B4C9A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43434"/>
                <w:sz w:val="24"/>
                <w:szCs w:val="24"/>
                <w:lang w:eastAsia="ru-RU"/>
              </w:rPr>
              <w:t xml:space="preserve">Инструктаж </w:t>
            </w: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>проведен</w:t>
            </w:r>
          </w:p>
        </w:tc>
        <w:tc>
          <w:tcPr>
            <w:tcW w:w="3808" w:type="dxa"/>
          </w:tcPr>
          <w:p w14:paraId="31669925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83838"/>
                <w:w w:val="105"/>
                <w:sz w:val="24"/>
                <w:szCs w:val="24"/>
                <w:lang w:eastAsia="ru-RU"/>
              </w:rPr>
              <w:t>Ознакомлен</w:t>
            </w:r>
          </w:p>
        </w:tc>
      </w:tr>
      <w:tr w:rsidR="00BF64D4" w14:paraId="5C3C4026" w14:textId="77777777">
        <w:tc>
          <w:tcPr>
            <w:tcW w:w="2187" w:type="dxa"/>
          </w:tcPr>
          <w:p w14:paraId="5B69EC46" w14:textId="77777777" w:rsidR="00BF64D4" w:rsidRDefault="002A3C8E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color w:val="313131"/>
                <w:sz w:val="24"/>
                <w:szCs w:val="24"/>
                <w:lang w:eastAsia="ru-RU"/>
              </w:rPr>
              <w:t xml:space="preserve">требованиям </w:t>
            </w:r>
            <w:r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  <w:t>охраны</w:t>
            </w:r>
          </w:p>
          <w:p w14:paraId="099A2E19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>труда</w:t>
            </w:r>
          </w:p>
        </w:tc>
        <w:tc>
          <w:tcPr>
            <w:tcW w:w="3402" w:type="dxa"/>
            <w:vMerge w:val="restart"/>
          </w:tcPr>
          <w:p w14:paraId="7AE72170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  <w:p w14:paraId="0FFAB3E9" w14:textId="77777777" w:rsidR="00BF64D4" w:rsidRDefault="00BF64D4">
            <w:pPr>
              <w:widowControl w:val="0"/>
              <w:pBdr>
                <w:bottom w:val="single" w:sz="12" w:space="1" w:color="auto"/>
              </w:pBdr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  <w:p w14:paraId="1FD4AC9E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3D3D3D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color w:val="3F3F3F"/>
                <w:sz w:val="18"/>
                <w:szCs w:val="18"/>
                <w:lang w:eastAsia="ru-RU"/>
              </w:rPr>
              <w:t xml:space="preserve">(подпись </w:t>
            </w:r>
            <w:r>
              <w:rPr>
                <w:rFonts w:ascii="Times New Roman" w:eastAsia="Times New Roman" w:hAnsi="Times New Roman" w:cs="Times New Roman"/>
                <w:i/>
                <w:color w:val="5B5B5B"/>
                <w:sz w:val="18"/>
                <w:szCs w:val="18"/>
                <w:lang w:eastAsia="ru-RU"/>
              </w:rPr>
              <w:t xml:space="preserve">и </w:t>
            </w:r>
            <w:r>
              <w:rPr>
                <w:rFonts w:ascii="Times New Roman" w:eastAsia="Times New Roman" w:hAnsi="Times New Roman" w:cs="Times New Roman"/>
                <w:i/>
                <w:color w:val="494949"/>
                <w:sz w:val="18"/>
                <w:szCs w:val="18"/>
                <w:lang w:eastAsia="ru-RU"/>
              </w:rPr>
              <w:t>Ф.И.</w:t>
            </w:r>
            <w:r>
              <w:rPr>
                <w:rFonts w:ascii="Times New Roman" w:eastAsia="Times New Roman" w:hAnsi="Times New Roman" w:cs="Times New Roman"/>
                <w:i/>
                <w:color w:val="646464"/>
                <w:sz w:val="18"/>
                <w:szCs w:val="18"/>
                <w:lang w:eastAsia="ru-RU"/>
              </w:rPr>
              <w:t xml:space="preserve">О </w:t>
            </w:r>
            <w:r>
              <w:rPr>
                <w:rFonts w:ascii="Times New Roman" w:eastAsia="Times New Roman" w:hAnsi="Times New Roman" w:cs="Times New Roman"/>
                <w:i/>
                <w:color w:val="3F3F3F"/>
                <w:sz w:val="18"/>
                <w:szCs w:val="18"/>
                <w:lang w:eastAsia="ru-RU"/>
              </w:rPr>
              <w:t xml:space="preserve">руководителя </w:t>
            </w:r>
            <w:r>
              <w:rPr>
                <w:rFonts w:ascii="Times New Roman" w:eastAsia="Times New Roman" w:hAnsi="Times New Roman" w:cs="Times New Roman"/>
                <w:i/>
                <w:color w:val="464646"/>
                <w:sz w:val="18"/>
                <w:szCs w:val="18"/>
                <w:lang w:eastAsia="ru-RU"/>
              </w:rPr>
              <w:t xml:space="preserve">практики </w:t>
            </w:r>
            <w:r>
              <w:rPr>
                <w:rFonts w:ascii="Times New Roman" w:eastAsia="Times New Roman" w:hAnsi="Times New Roman" w:cs="Times New Roman"/>
                <w:i/>
                <w:color w:val="5B5B5B"/>
                <w:sz w:val="18"/>
                <w:szCs w:val="18"/>
                <w:lang w:eastAsia="ru-RU"/>
              </w:rPr>
              <w:t xml:space="preserve">от </w:t>
            </w:r>
            <w:r>
              <w:rPr>
                <w:rFonts w:ascii="Times New Roman" w:eastAsia="Times New Roman" w:hAnsi="Times New Roman" w:cs="Times New Roman"/>
                <w:i/>
                <w:color w:val="494949"/>
                <w:sz w:val="18"/>
                <w:szCs w:val="18"/>
                <w:lang w:eastAsia="ru-RU"/>
              </w:rPr>
              <w:t xml:space="preserve">профильной </w:t>
            </w:r>
            <w:r>
              <w:rPr>
                <w:rFonts w:ascii="Times New Roman" w:eastAsia="Times New Roman" w:hAnsi="Times New Roman" w:cs="Times New Roman"/>
                <w:i/>
                <w:color w:val="363636"/>
                <w:sz w:val="18"/>
                <w:szCs w:val="18"/>
                <w:lang w:eastAsia="ru-RU"/>
              </w:rPr>
              <w:t xml:space="preserve">организации </w:t>
            </w:r>
            <w:r>
              <w:rPr>
                <w:rFonts w:ascii="Times New Roman" w:eastAsia="Times New Roman" w:hAnsi="Times New Roman" w:cs="Times New Roman"/>
                <w:i/>
                <w:color w:val="545454"/>
                <w:sz w:val="18"/>
                <w:szCs w:val="18"/>
                <w:lang w:eastAsia="ru-RU"/>
              </w:rPr>
              <w:t xml:space="preserve">или </w:t>
            </w:r>
            <w:r>
              <w:rPr>
                <w:rFonts w:ascii="Times New Roman" w:eastAsia="Times New Roman" w:hAnsi="Times New Roman" w:cs="Times New Roman"/>
                <w:i/>
                <w:color w:val="3B3B3B"/>
                <w:sz w:val="18"/>
                <w:szCs w:val="18"/>
                <w:lang w:eastAsia="ru-RU"/>
              </w:rPr>
              <w:t xml:space="preserve">руководителя </w:t>
            </w:r>
            <w:r>
              <w:rPr>
                <w:rFonts w:ascii="Times New Roman" w:eastAsia="Times New Roman" w:hAnsi="Times New Roman" w:cs="Times New Roman"/>
                <w:i/>
                <w:color w:val="424242"/>
                <w:sz w:val="18"/>
                <w:szCs w:val="18"/>
                <w:lang w:eastAsia="ru-RU"/>
              </w:rPr>
              <w:t xml:space="preserve">практики </w:t>
            </w:r>
            <w:r>
              <w:rPr>
                <w:rFonts w:ascii="Times New Roman" w:eastAsia="Times New Roman" w:hAnsi="Times New Roman" w:cs="Times New Roman"/>
                <w:i/>
                <w:color w:val="444444"/>
                <w:sz w:val="18"/>
                <w:szCs w:val="18"/>
                <w:lang w:eastAsia="ru-RU"/>
              </w:rPr>
              <w:t xml:space="preserve">от </w:t>
            </w:r>
            <w:r>
              <w:rPr>
                <w:rFonts w:ascii="Times New Roman" w:eastAsia="Times New Roman" w:hAnsi="Times New Roman" w:cs="Times New Roman"/>
                <w:i/>
                <w:color w:val="424242"/>
                <w:sz w:val="18"/>
                <w:szCs w:val="18"/>
                <w:lang w:eastAsia="ru-RU"/>
              </w:rPr>
              <w:t xml:space="preserve">Университета, </w:t>
            </w:r>
            <w:r>
              <w:rPr>
                <w:rFonts w:ascii="Times New Roman" w:eastAsia="Times New Roman" w:hAnsi="Times New Roman" w:cs="Times New Roman"/>
                <w:i/>
                <w:color w:val="3A3A3A"/>
                <w:sz w:val="18"/>
                <w:szCs w:val="18"/>
                <w:lang w:eastAsia="ru-RU"/>
              </w:rPr>
              <w:t xml:space="preserve">если </w:t>
            </w:r>
            <w:r>
              <w:rPr>
                <w:rFonts w:ascii="Times New Roman" w:eastAsia="Times New Roman" w:hAnsi="Times New Roman" w:cs="Times New Roman"/>
                <w:i/>
                <w:color w:val="414141"/>
                <w:sz w:val="18"/>
                <w:szCs w:val="18"/>
                <w:lang w:eastAsia="ru-RU"/>
              </w:rPr>
              <w:t xml:space="preserve">практика </w:t>
            </w:r>
            <w:r>
              <w:rPr>
                <w:rFonts w:ascii="Times New Roman" w:eastAsia="Times New Roman" w:hAnsi="Times New Roman" w:cs="Times New Roman"/>
                <w:i/>
                <w:color w:val="3F3F3F"/>
                <w:sz w:val="18"/>
                <w:szCs w:val="18"/>
                <w:lang w:eastAsia="ru-RU"/>
              </w:rPr>
              <w:t xml:space="preserve">проводится </w:t>
            </w:r>
            <w:r>
              <w:rPr>
                <w:rFonts w:ascii="Times New Roman" w:eastAsia="Times New Roman" w:hAnsi="Times New Roman" w:cs="Times New Roman"/>
                <w:i/>
                <w:color w:val="838383"/>
                <w:sz w:val="18"/>
                <w:szCs w:val="18"/>
                <w:lang w:eastAsia="ru-RU"/>
              </w:rPr>
              <w:t xml:space="preserve">в </w:t>
            </w:r>
            <w:r>
              <w:rPr>
                <w:rFonts w:ascii="Times New Roman" w:eastAsia="Times New Roman" w:hAnsi="Times New Roman" w:cs="Times New Roman"/>
                <w:i/>
                <w:color w:val="3D3D3D"/>
                <w:sz w:val="18"/>
                <w:szCs w:val="18"/>
                <w:lang w:eastAsia="ru-RU"/>
              </w:rPr>
              <w:t>Университете)</w:t>
            </w:r>
          </w:p>
          <w:p w14:paraId="3CEEDB00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i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494949"/>
                <w:sz w:val="24"/>
                <w:szCs w:val="24"/>
                <w:lang w:eastAsia="ru-RU"/>
              </w:rPr>
              <w:t xml:space="preserve">« </w:t>
            </w:r>
            <w:r>
              <w:rPr>
                <w:rFonts w:ascii="Times New Roman" w:eastAsia="Times New Roman" w:hAnsi="Times New Roman" w:cs="Times New Roman"/>
                <w:color w:val="545454"/>
                <w:sz w:val="24"/>
                <w:szCs w:val="24"/>
                <w:u w:val="single" w:color="747777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color w:val="545454"/>
                <w:sz w:val="24"/>
                <w:szCs w:val="24"/>
                <w:lang w:eastAsia="ru-RU"/>
              </w:rPr>
              <w:t xml:space="preserve">» </w:t>
            </w:r>
            <w:r>
              <w:rPr>
                <w:rFonts w:ascii="Times New Roman" w:eastAsia="Times New Roman" w:hAnsi="Times New Roman" w:cs="Times New Roman"/>
                <w:color w:val="545454"/>
                <w:sz w:val="24"/>
                <w:szCs w:val="24"/>
                <w:u w:val="single" w:color="747777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>20</w:t>
            </w: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ab/>
              <w:t>г.</w:t>
            </w:r>
          </w:p>
          <w:p w14:paraId="32547248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808" w:type="dxa"/>
            <w:vMerge w:val="restart"/>
          </w:tcPr>
          <w:p w14:paraId="6CB1017B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  <w:p w14:paraId="5D92B6E8" w14:textId="77777777" w:rsidR="00BF64D4" w:rsidRDefault="00BF64D4">
            <w:pPr>
              <w:widowControl w:val="0"/>
              <w:pBdr>
                <w:bottom w:val="single" w:sz="12" w:space="1" w:color="auto"/>
              </w:pBdr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  <w:p w14:paraId="607FB96C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i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color w:val="3D3D3D"/>
                <w:sz w:val="18"/>
                <w:szCs w:val="18"/>
                <w:lang w:eastAsia="ru-RU"/>
              </w:rPr>
              <w:t xml:space="preserve">(подпись и </w:t>
            </w:r>
            <w:r>
              <w:rPr>
                <w:rFonts w:ascii="Times New Roman" w:eastAsia="Times New Roman" w:hAnsi="Times New Roman" w:cs="Times New Roman"/>
                <w:i/>
                <w:color w:val="414141"/>
                <w:sz w:val="18"/>
                <w:szCs w:val="18"/>
                <w:lang w:eastAsia="ru-RU"/>
              </w:rPr>
              <w:t xml:space="preserve">Ф.И.О. </w:t>
            </w:r>
            <w:r>
              <w:rPr>
                <w:rFonts w:ascii="Times New Roman" w:eastAsia="Times New Roman" w:hAnsi="Times New Roman" w:cs="Times New Roman"/>
                <w:i/>
                <w:color w:val="3F3F3F"/>
                <w:sz w:val="18"/>
                <w:szCs w:val="18"/>
                <w:lang w:eastAsia="ru-RU"/>
              </w:rPr>
              <w:t>обучаюіцегося)</w:t>
            </w:r>
          </w:p>
          <w:p w14:paraId="1EF94797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</w:tr>
      <w:tr w:rsidR="00BF64D4" w14:paraId="025591B7" w14:textId="77777777">
        <w:tc>
          <w:tcPr>
            <w:tcW w:w="2187" w:type="dxa"/>
          </w:tcPr>
          <w:p w14:paraId="0E75D8E9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 xml:space="preserve">техники </w:t>
            </w:r>
            <w:r>
              <w:rPr>
                <w:rFonts w:ascii="Times New Roman" w:eastAsia="Times New Roman" w:hAnsi="Times New Roman" w:cs="Times New Roman"/>
                <w:color w:val="313131"/>
                <w:sz w:val="24"/>
                <w:szCs w:val="24"/>
                <w:lang w:eastAsia="ru-RU"/>
              </w:rPr>
              <w:t>безопасности</w:t>
            </w:r>
          </w:p>
        </w:tc>
        <w:tc>
          <w:tcPr>
            <w:tcW w:w="3402" w:type="dxa"/>
            <w:vMerge/>
          </w:tcPr>
          <w:p w14:paraId="5A0F13B9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808" w:type="dxa"/>
            <w:vMerge/>
          </w:tcPr>
          <w:p w14:paraId="0F747913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</w:tr>
      <w:tr w:rsidR="00BF64D4" w14:paraId="0C3AD4A1" w14:textId="77777777">
        <w:tc>
          <w:tcPr>
            <w:tcW w:w="2187" w:type="dxa"/>
          </w:tcPr>
          <w:p w14:paraId="27C3DBB8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D3D3D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color w:val="313131"/>
                <w:sz w:val="24"/>
                <w:szCs w:val="24"/>
                <w:lang w:eastAsia="ru-RU"/>
              </w:rPr>
              <w:t xml:space="preserve">пожарной </w:t>
            </w: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>безопасности</w:t>
            </w:r>
          </w:p>
        </w:tc>
        <w:tc>
          <w:tcPr>
            <w:tcW w:w="3402" w:type="dxa"/>
            <w:vMerge/>
          </w:tcPr>
          <w:p w14:paraId="1FD0EB34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808" w:type="dxa"/>
            <w:vMerge/>
          </w:tcPr>
          <w:p w14:paraId="2CDBEDB4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</w:tr>
      <w:tr w:rsidR="00BF64D4" w14:paraId="5671E6A2" w14:textId="77777777">
        <w:tc>
          <w:tcPr>
            <w:tcW w:w="2187" w:type="dxa"/>
          </w:tcPr>
          <w:p w14:paraId="47FBEDD8" w14:textId="77777777" w:rsidR="00BF64D4" w:rsidRDefault="002A3C8E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424242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 xml:space="preserve">правилами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внутреннего </w:t>
            </w:r>
            <w:r>
              <w:rPr>
                <w:rFonts w:ascii="Times New Roman" w:eastAsia="Times New Roman" w:hAnsi="Times New Roman" w:cs="Times New Roman"/>
                <w:color w:val="3D3D3D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 xml:space="preserve">трудового </w:t>
            </w:r>
            <w:r>
              <w:rPr>
                <w:rFonts w:ascii="Times New Roman" w:eastAsia="Times New Roman" w:hAnsi="Times New Roman" w:cs="Times New Roman"/>
                <w:color w:val="343434"/>
                <w:sz w:val="24"/>
                <w:szCs w:val="24"/>
                <w:lang w:eastAsia="ru-RU"/>
              </w:rPr>
              <w:t>распорядка</w:t>
            </w:r>
          </w:p>
        </w:tc>
        <w:tc>
          <w:tcPr>
            <w:tcW w:w="3402" w:type="dxa"/>
            <w:vMerge/>
          </w:tcPr>
          <w:p w14:paraId="26E04AA4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808" w:type="dxa"/>
            <w:vMerge/>
          </w:tcPr>
          <w:p w14:paraId="059C40E3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</w:tr>
    </w:tbl>
    <w:p w14:paraId="6AA9A818" w14:textId="77777777" w:rsidR="00BF64D4" w:rsidRDefault="00BF64D4">
      <w:pPr>
        <w:widowControl w:val="0"/>
        <w:tabs>
          <w:tab w:val="left" w:pos="870"/>
          <w:tab w:val="left" w:pos="31680"/>
        </w:tabs>
        <w:autoSpaceDE w:val="0"/>
        <w:autoSpaceDN w:val="0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</w:pPr>
    </w:p>
    <w:p w14:paraId="3DE1FC78" w14:textId="5C387807" w:rsidR="00BF64D4" w:rsidRPr="00D87A9F" w:rsidRDefault="002A3C8E" w:rsidP="00D87A9F">
      <w:pPr>
        <w:pStyle w:val="1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3" w:name="_Toc239714615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3.  ДНЕВНИК ПРОХОЖДЕНИЯ ПРАКТИКИ</w:t>
      </w:r>
      <w:bookmarkEnd w:id="3"/>
    </w:p>
    <w:tbl>
      <w:tblPr>
        <w:tblW w:w="99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8789"/>
      </w:tblGrid>
      <w:tr w:rsidR="00BF64D4" w14:paraId="02E3AB1B" w14:textId="77777777" w:rsidTr="000A2617">
        <w:tc>
          <w:tcPr>
            <w:tcW w:w="11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19F5B37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87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7B1BBA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43434"/>
                <w:sz w:val="24"/>
                <w:szCs w:val="24"/>
                <w:lang w:eastAsia="ru-RU"/>
              </w:rPr>
              <w:t xml:space="preserve">Выполненные мероприятия </w:t>
            </w:r>
            <w:r>
              <w:rPr>
                <w:rFonts w:ascii="Times New Roman" w:eastAsia="Times New Roman" w:hAnsi="Times New Roman" w:cs="Times New Roman"/>
                <w:color w:val="424242"/>
                <w:sz w:val="24"/>
                <w:szCs w:val="24"/>
                <w:lang w:eastAsia="ru-RU"/>
              </w:rPr>
              <w:t xml:space="preserve">в </w:t>
            </w:r>
            <w:r>
              <w:rPr>
                <w:rFonts w:ascii="Times New Roman" w:eastAsia="Times New Roman" w:hAnsi="Times New Roman" w:cs="Times New Roman"/>
                <w:color w:val="313131"/>
                <w:sz w:val="24"/>
                <w:szCs w:val="24"/>
                <w:lang w:eastAsia="ru-RU"/>
              </w:rPr>
              <w:t xml:space="preserve">соответствии </w:t>
            </w:r>
            <w:r>
              <w:rPr>
                <w:rFonts w:ascii="Times New Roman" w:eastAsia="Times New Roman" w:hAnsi="Times New Roman" w:cs="Times New Roman"/>
                <w:color w:val="494949"/>
                <w:sz w:val="24"/>
                <w:szCs w:val="24"/>
                <w:lang w:eastAsia="ru-RU"/>
              </w:rPr>
              <w:t xml:space="preserve">с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заданием </w:t>
            </w:r>
            <w:r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lang w:eastAsia="ru-RU"/>
              </w:rPr>
              <w:t xml:space="preserve">на </w:t>
            </w: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>практику</w:t>
            </w:r>
          </w:p>
        </w:tc>
      </w:tr>
      <w:tr w:rsidR="00BF64D4" w14:paraId="26A89376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1E0C68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22.06.2026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E5C6171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Ознакомление с программой ознакомительной практики, инструктаж по охране труда и технике безопасности, постановка задач руководителем практики.</w:t>
            </w:r>
          </w:p>
        </w:tc>
      </w:tr>
      <w:tr w:rsidR="00BF64D4" w14:paraId="31B8ED08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28900AD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EE6360A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Изучение способов осуществления социального взаимодействия в команде и определение своей роли в команде.</w:t>
            </w:r>
          </w:p>
        </w:tc>
      </w:tr>
      <w:tr w:rsidR="00BF64D4" w14:paraId="01787650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6499BC5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24.06.2026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82A230C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Работа над индивидуальным заданием: выбор программного средства для анализа (библиотека requests для Python), изучение технической документации.</w:t>
            </w:r>
          </w:p>
        </w:tc>
      </w:tr>
      <w:tr w:rsidR="00BF64D4" w14:paraId="0F1D8912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6A13D1B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25.06.2026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F90BD32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Анализ методик осуществления деловой коммуникации в устной и письменной формах на государственном языке Российской Федерации.</w:t>
            </w:r>
          </w:p>
        </w:tc>
      </w:tr>
      <w:tr w:rsidR="00BF64D4" w14:paraId="0653AFB0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9E3E26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80DC06E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 практического примера по индивидуальному заданию: написание первой версии скрипта сбора данных с использованием Selenium.</w:t>
            </w:r>
          </w:p>
        </w:tc>
      </w:tr>
      <w:tr w:rsidR="00BF64D4" w14:paraId="0DC3D4D1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21FEA1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7F7ABD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Выявлена низкая эффективность скрипта на Selenium из-за необходимости многократной загрузки страницы; начат поиск альтернативного решения.</w:t>
            </w:r>
          </w:p>
        </w:tc>
      </w:tr>
      <w:tr w:rsidR="00BF64D4" w14:paraId="6EDDF344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B8011F1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DEA57F9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Анализ структуры сайта-источника данных, изучение кода элемента кнопки пагинации, обнаружение шаблона ссылок на отдельные страницы.</w:t>
            </w:r>
          </w:p>
        </w:tc>
      </w:tr>
      <w:tr w:rsidR="00BF64D4" w14:paraId="265F9B2C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21824B4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01.07.2026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2EAF9AA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Переработка скрипта с использованием библиотеки requests: переход от однократной загрузки страницы к последовательному обращению к каждой странице по отдельной ссылке.</w:t>
            </w:r>
          </w:p>
        </w:tc>
      </w:tr>
      <w:tr w:rsidR="00BF64D4" w14:paraId="352DF378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9F7C0AB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02.07.2026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440DA4" w14:textId="387991AA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Тестирование и оптимизация скрипта, сбор данных (более 3100 записей) в файл формата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CSV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проверка корректности результата.</w:t>
            </w:r>
          </w:p>
        </w:tc>
      </w:tr>
      <w:tr w:rsidR="00BF64D4" w14:paraId="52A507B1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8E1549F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03.07.2026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6579ED3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Характеристика современных информационных технологий, используемых при решении задач профессиональной деятельности; изучение ГОСТ по оформлению научных отчётов; подготовка отчёта о прохождении практики.</w:t>
            </w:r>
          </w:p>
        </w:tc>
      </w:tr>
    </w:tbl>
    <w:p w14:paraId="3302D129" w14:textId="77777777" w:rsidR="00D87A9F" w:rsidRDefault="00D87A9F">
      <w:pPr>
        <w:spacing w:after="0" w:line="240" w:lineRule="auto"/>
        <w:jc w:val="center"/>
        <w:rPr>
          <w:rFonts w:ascii="Times New Roman" w:hAnsi="Times New Roman" w:cs="Times New Roman"/>
          <w:b/>
          <w:caps/>
          <w:kern w:val="28"/>
          <w:sz w:val="28"/>
          <w:szCs w:val="28"/>
        </w:rPr>
      </w:pPr>
    </w:p>
    <w:p w14:paraId="4CB2BBB2" w14:textId="28BB8810" w:rsidR="00BF64D4" w:rsidRPr="00D87A9F" w:rsidRDefault="002A3C8E" w:rsidP="00D87A9F">
      <w:pPr>
        <w:pStyle w:val="1"/>
        <w:jc w:val="center"/>
        <w:rPr>
          <w:rFonts w:ascii="Times New Roman" w:hAnsi="Times New Roman" w:cs="Times New Roman"/>
          <w:b/>
          <w:caps/>
          <w:color w:val="000000" w:themeColor="text1"/>
          <w:kern w:val="28"/>
          <w:sz w:val="28"/>
          <w:szCs w:val="28"/>
        </w:rPr>
      </w:pPr>
      <w:bookmarkStart w:id="4" w:name="_Toc239714616"/>
      <w:r>
        <w:rPr>
          <w:rFonts w:ascii="Times New Roman" w:hAnsi="Times New Roman" w:cs="Times New Roman"/>
          <w:b/>
          <w:caps/>
          <w:color w:val="000000" w:themeColor="text1"/>
          <w:kern w:val="28"/>
          <w:sz w:val="28"/>
          <w:szCs w:val="28"/>
        </w:rPr>
        <w:lastRenderedPageBreak/>
        <w:t>4. Описание проведенной работы в период прохождения практики</w:t>
      </w:r>
      <w:bookmarkEnd w:id="4"/>
    </w:p>
    <w:p w14:paraId="07594C53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Раздел </w:t>
      </w:r>
      <w:r>
        <w:rPr>
          <w:rFonts w:ascii="Times New Roman" w:eastAsia="Times New Roman" w:hAnsi="Times New Roman" w:cs="Times New Roman"/>
          <w:i/>
          <w:color w:val="262626"/>
          <w:sz w:val="24"/>
          <w:szCs w:val="24"/>
          <w:lang w:eastAsia="ru-RU"/>
        </w:rPr>
        <w:t xml:space="preserve">заполняется </w:t>
      </w:r>
      <w:r>
        <w:rPr>
          <w:rFonts w:ascii="Times New Roman" w:eastAsia="Times New Roman" w:hAnsi="Times New Roman" w:cs="Times New Roman"/>
          <w:i/>
          <w:color w:val="313131"/>
          <w:sz w:val="24"/>
          <w:szCs w:val="24"/>
          <w:lang w:eastAsia="ru-RU"/>
        </w:rPr>
        <w:t xml:space="preserve">обучающимся </w:t>
      </w:r>
      <w:r>
        <w:rPr>
          <w:rFonts w:ascii="Times New Roman" w:eastAsia="Times New Roman" w:hAnsi="Times New Roman" w:cs="Times New Roman"/>
          <w:i/>
          <w:color w:val="424242"/>
          <w:sz w:val="24"/>
          <w:szCs w:val="24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i/>
          <w:color w:val="313131"/>
          <w:sz w:val="24"/>
          <w:szCs w:val="24"/>
          <w:lang w:eastAsia="ru-RU"/>
        </w:rPr>
        <w:t xml:space="preserve">соответствии </w:t>
      </w:r>
      <w:r>
        <w:rPr>
          <w:rFonts w:ascii="Times New Roman" w:eastAsia="Times New Roman" w:hAnsi="Times New Roman" w:cs="Times New Roman"/>
          <w:i/>
          <w:color w:val="464646"/>
          <w:sz w:val="24"/>
          <w:szCs w:val="24"/>
          <w:lang w:eastAsia="ru-RU"/>
        </w:rPr>
        <w:t xml:space="preserve">со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спецификой </w:t>
      </w:r>
      <w:r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  <w:t xml:space="preserve">практики, </w:t>
      </w:r>
      <w:r>
        <w:rPr>
          <w:rFonts w:ascii="Times New Roman" w:eastAsia="Times New Roman" w:hAnsi="Times New Roman" w:cs="Times New Roman"/>
          <w:i/>
          <w:color w:val="3D3D3D"/>
          <w:sz w:val="24"/>
          <w:szCs w:val="24"/>
          <w:lang w:eastAsia="ru-RU"/>
        </w:rPr>
        <w:t xml:space="preserve">заданиями </w:t>
      </w:r>
      <w:r>
        <w:rPr>
          <w:rFonts w:ascii="Times New Roman" w:eastAsia="Times New Roman" w:hAnsi="Times New Roman" w:cs="Times New Roman"/>
          <w:i/>
          <w:color w:val="444444"/>
          <w:sz w:val="24"/>
          <w:szCs w:val="24"/>
          <w:lang w:eastAsia="ru-RU"/>
        </w:rPr>
        <w:t xml:space="preserve">на </w:t>
      </w:r>
      <w:r>
        <w:rPr>
          <w:rFonts w:ascii="Times New Roman" w:eastAsia="Times New Roman" w:hAnsi="Times New Roman" w:cs="Times New Roman"/>
          <w:i/>
          <w:color w:val="343434"/>
          <w:sz w:val="24"/>
          <w:szCs w:val="24"/>
          <w:lang w:eastAsia="ru-RU"/>
        </w:rPr>
        <w:t xml:space="preserve">практику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(может </w:t>
      </w:r>
      <w:r>
        <w:rPr>
          <w:rFonts w:ascii="Times New Roman" w:eastAsia="Times New Roman" w:hAnsi="Times New Roman" w:cs="Times New Roman"/>
          <w:i/>
          <w:color w:val="3B3B3B"/>
          <w:sz w:val="24"/>
          <w:szCs w:val="24"/>
          <w:lang w:eastAsia="ru-RU"/>
        </w:rPr>
        <w:t xml:space="preserve">содержать таблицы, </w:t>
      </w:r>
      <w:r>
        <w:rPr>
          <w:rFonts w:ascii="Times New Roman" w:eastAsia="Times New Roman" w:hAnsi="Times New Roman" w:cs="Times New Roman"/>
          <w:i/>
          <w:color w:val="2F2F2F"/>
          <w:sz w:val="24"/>
          <w:szCs w:val="24"/>
          <w:lang w:eastAsia="ru-RU"/>
        </w:rPr>
        <w:t xml:space="preserve">графики, статистические </w:t>
      </w:r>
      <w:r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  <w:t xml:space="preserve">данные </w:t>
      </w:r>
      <w:r>
        <w:rPr>
          <w:rFonts w:ascii="Times New Roman" w:eastAsia="Times New Roman" w:hAnsi="Times New Roman" w:cs="Times New Roman"/>
          <w:i/>
          <w:color w:val="464646"/>
          <w:sz w:val="24"/>
          <w:szCs w:val="24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>т.</w:t>
      </w:r>
      <w:r>
        <w:rPr>
          <w:rFonts w:ascii="Times New Roman" w:eastAsia="Times New Roman" w:hAnsi="Times New Roman" w:cs="Times New Roman"/>
          <w:i/>
          <w:color w:val="3B3B3B"/>
          <w:sz w:val="24"/>
          <w:szCs w:val="24"/>
          <w:lang w:eastAsia="ru-RU"/>
        </w:rPr>
        <w:t>д.)</w:t>
      </w:r>
    </w:p>
    <w:p w14:paraId="07D1BE48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 </w:t>
      </w:r>
    </w:p>
    <w:p w14:paraId="147D977E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33333"/>
          <w:sz w:val="24"/>
          <w:szCs w:val="24"/>
          <w:lang w:eastAsia="ru-RU"/>
        </w:rPr>
        <w:t xml:space="preserve">Рекомендуемое </w:t>
      </w:r>
      <w:r>
        <w:rPr>
          <w:rFonts w:ascii="Times New Roman" w:eastAsia="Times New Roman" w:hAnsi="Times New Roman" w:cs="Times New Roman"/>
          <w:i/>
          <w:color w:val="3A3A3A"/>
          <w:sz w:val="24"/>
          <w:szCs w:val="24"/>
          <w:lang w:eastAsia="ru-RU"/>
        </w:rPr>
        <w:t xml:space="preserve">содержание </w:t>
      </w:r>
      <w:r>
        <w:rPr>
          <w:rFonts w:ascii="Times New Roman" w:eastAsia="Times New Roman" w:hAnsi="Times New Roman" w:cs="Times New Roman"/>
          <w:i/>
          <w:color w:val="2F2F2F"/>
          <w:sz w:val="24"/>
          <w:szCs w:val="24"/>
          <w:lang w:eastAsia="ru-RU"/>
        </w:rPr>
        <w:t>раздела:</w:t>
      </w:r>
    </w:p>
    <w:p w14:paraId="31296D41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 </w:t>
      </w:r>
    </w:p>
    <w:p w14:paraId="1D511E19" w14:textId="77777777" w:rsidR="00BF64D4" w:rsidRDefault="002A3C8E">
      <w:pPr>
        <w:widowControl w:val="0"/>
        <w:numPr>
          <w:ilvl w:val="0"/>
          <w:numId w:val="1"/>
        </w:numPr>
        <w:tabs>
          <w:tab w:val="left" w:pos="300"/>
          <w:tab w:val="left" w:pos="1000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3D3D3D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13131"/>
          <w:sz w:val="24"/>
          <w:szCs w:val="24"/>
          <w:lang w:eastAsia="ru-RU"/>
        </w:rPr>
        <w:t>Введение</w:t>
      </w:r>
    </w:p>
    <w:p w14:paraId="4BFC637F" w14:textId="77777777" w:rsidR="00BF64D4" w:rsidRDefault="002A3C8E">
      <w:pPr>
        <w:widowControl w:val="0"/>
        <w:numPr>
          <w:ilvl w:val="0"/>
          <w:numId w:val="1"/>
        </w:numPr>
        <w:tabs>
          <w:tab w:val="left" w:pos="300"/>
          <w:tab w:val="left" w:pos="1000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Разделы </w:t>
      </w:r>
      <w:r>
        <w:rPr>
          <w:rFonts w:ascii="Times New Roman" w:eastAsia="Times New Roman" w:hAnsi="Times New Roman" w:cs="Times New Roman"/>
          <w:i/>
          <w:color w:val="3F3F3F"/>
          <w:sz w:val="24"/>
          <w:szCs w:val="24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подразделы </w:t>
      </w:r>
      <w:r>
        <w:rPr>
          <w:rFonts w:ascii="Times New Roman" w:eastAsia="Times New Roman" w:hAnsi="Times New Roman" w:cs="Times New Roman"/>
          <w:i/>
          <w:color w:val="3D3D3D"/>
          <w:sz w:val="24"/>
          <w:szCs w:val="24"/>
          <w:lang w:eastAsia="ru-RU"/>
        </w:rPr>
        <w:t xml:space="preserve">(материалы </w:t>
      </w:r>
      <w:r>
        <w:rPr>
          <w:rFonts w:ascii="Times New Roman" w:eastAsia="Times New Roman" w:hAnsi="Times New Roman" w:cs="Times New Roman"/>
          <w:i/>
          <w:color w:val="3F3F3F"/>
          <w:sz w:val="24"/>
          <w:szCs w:val="24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итогам </w:t>
      </w:r>
      <w:r>
        <w:rPr>
          <w:rFonts w:ascii="Times New Roman" w:eastAsia="Times New Roman" w:hAnsi="Times New Roman" w:cs="Times New Roman"/>
          <w:i/>
          <w:color w:val="343434"/>
          <w:sz w:val="24"/>
          <w:szCs w:val="24"/>
          <w:lang w:eastAsia="ru-RU"/>
        </w:rPr>
        <w:t xml:space="preserve">выполнения </w:t>
      </w:r>
      <w:r>
        <w:rPr>
          <w:rFonts w:ascii="Times New Roman" w:eastAsia="Times New Roman" w:hAnsi="Times New Roman" w:cs="Times New Roman"/>
          <w:i/>
          <w:color w:val="3D3D3D"/>
          <w:sz w:val="24"/>
          <w:szCs w:val="24"/>
          <w:lang w:eastAsia="ru-RU"/>
        </w:rPr>
        <w:t>заданий)</w:t>
      </w:r>
    </w:p>
    <w:p w14:paraId="2C81E4BE" w14:textId="77777777" w:rsidR="00BF64D4" w:rsidRDefault="002A3C8E">
      <w:pPr>
        <w:widowControl w:val="0"/>
        <w:numPr>
          <w:ilvl w:val="0"/>
          <w:numId w:val="1"/>
        </w:numPr>
        <w:tabs>
          <w:tab w:val="left" w:pos="285"/>
          <w:tab w:val="left" w:pos="3168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33333"/>
          <w:sz w:val="24"/>
          <w:szCs w:val="24"/>
          <w:lang w:eastAsia="ru-RU"/>
        </w:rPr>
        <w:t>Заключение</w:t>
      </w:r>
    </w:p>
    <w:p w14:paraId="0E310C31" w14:textId="77777777" w:rsidR="00BF64D4" w:rsidRDefault="002A3C8E">
      <w:pPr>
        <w:widowControl w:val="0"/>
        <w:numPr>
          <w:ilvl w:val="0"/>
          <w:numId w:val="1"/>
        </w:numPr>
        <w:tabs>
          <w:tab w:val="left" w:pos="285"/>
          <w:tab w:val="left" w:pos="3168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41414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43434"/>
          <w:sz w:val="24"/>
          <w:szCs w:val="24"/>
          <w:lang w:eastAsia="ru-RU"/>
        </w:rPr>
        <w:t xml:space="preserve">Список </w:t>
      </w:r>
      <w:r>
        <w:rPr>
          <w:rFonts w:ascii="Times New Roman" w:eastAsia="Times New Roman" w:hAnsi="Times New Roman" w:cs="Times New Roman"/>
          <w:i/>
          <w:color w:val="2B2B2B"/>
          <w:sz w:val="24"/>
          <w:szCs w:val="24"/>
          <w:lang w:eastAsia="ru-RU"/>
        </w:rPr>
        <w:t xml:space="preserve">использованных </w:t>
      </w:r>
      <w:r>
        <w:rPr>
          <w:rFonts w:ascii="Times New Roman" w:eastAsia="Times New Roman" w:hAnsi="Times New Roman" w:cs="Times New Roman"/>
          <w:i/>
          <w:color w:val="343434"/>
          <w:sz w:val="24"/>
          <w:szCs w:val="24"/>
          <w:lang w:eastAsia="ru-RU"/>
        </w:rPr>
        <w:t xml:space="preserve">источников </w:t>
      </w:r>
      <w:r>
        <w:rPr>
          <w:rFonts w:ascii="Times New Roman" w:eastAsia="Times New Roman" w:hAnsi="Times New Roman" w:cs="Times New Roman"/>
          <w:i/>
          <w:color w:val="4B4B4B"/>
          <w:sz w:val="24"/>
          <w:szCs w:val="24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i/>
          <w:color w:val="3A3A3A"/>
          <w:sz w:val="24"/>
          <w:szCs w:val="24"/>
          <w:lang w:eastAsia="ru-RU"/>
        </w:rPr>
        <w:t xml:space="preserve">литературы </w:t>
      </w:r>
      <w:r>
        <w:rPr>
          <w:rFonts w:ascii="Times New Roman" w:eastAsia="Times New Roman" w:hAnsi="Times New Roman" w:cs="Times New Roman"/>
          <w:i/>
          <w:color w:val="414141"/>
          <w:sz w:val="24"/>
          <w:szCs w:val="24"/>
          <w:lang w:eastAsia="ru-RU"/>
        </w:rPr>
        <w:t xml:space="preserve">(при </w:t>
      </w:r>
      <w:r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  <w:t>наличии)</w:t>
      </w:r>
    </w:p>
    <w:p w14:paraId="0AAD6C00" w14:textId="77777777" w:rsidR="00BF64D4" w:rsidRDefault="002A3C8E">
      <w:pPr>
        <w:widowControl w:val="0"/>
        <w:numPr>
          <w:ilvl w:val="0"/>
          <w:numId w:val="1"/>
        </w:numPr>
        <w:tabs>
          <w:tab w:val="left" w:pos="285"/>
          <w:tab w:val="left" w:pos="3168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3A3A3A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33333"/>
          <w:sz w:val="24"/>
          <w:szCs w:val="24"/>
          <w:lang w:eastAsia="ru-RU"/>
        </w:rPr>
        <w:t xml:space="preserve">Приложения </w:t>
      </w:r>
      <w:r>
        <w:rPr>
          <w:rFonts w:ascii="Times New Roman" w:eastAsia="Times New Roman" w:hAnsi="Times New Roman" w:cs="Times New Roman"/>
          <w:i/>
          <w:color w:val="3B3B3B"/>
          <w:sz w:val="24"/>
          <w:szCs w:val="24"/>
          <w:lang w:eastAsia="ru-RU"/>
        </w:rPr>
        <w:t xml:space="preserve">(по </w:t>
      </w:r>
      <w:r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  <w:t>необходимости).</w:t>
      </w:r>
    </w:p>
    <w:p w14:paraId="2503D561" w14:textId="77777777" w:rsidR="00710190" w:rsidRPr="00193671" w:rsidRDefault="00BF64D4" w:rsidP="00193671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5" w:name="_Toc239714617"/>
      <w:r w:rsidRPr="00193671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Введение</w:t>
      </w:r>
      <w:bookmarkEnd w:id="5"/>
    </w:p>
    <w:p w14:paraId="0E09B0AC" w14:textId="77777777" w:rsidR="00710190" w:rsidRDefault="00710190" w:rsidP="00710190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практики является ознакомление с профессиональной деятельностью в области информационных систем и технологий, изучение основ командного взаимодействия, деловой коммуникации, а также анализ современных информационных технологий и программных средств, применяемых при решении профессиональных задач.</w:t>
      </w:r>
    </w:p>
    <w:p w14:paraId="68E7A784" w14:textId="77777777" w:rsidR="00710190" w:rsidRDefault="00710190" w:rsidP="00710190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прохождения практики обусловлена тем, что современный специалист в области информационных систем должен не только владеть теоретическими знаниями, но и уметь применять их на практике: работать с реальными источниками данных, анализировать существующие программные инструменты и осознанно выбирать средства для решения конкретной технической задачи. Именно такой подход – от постановки задачи до получения и анализа результата – был реализован в рамках настоящей практики.</w:t>
      </w:r>
    </w:p>
    <w:p w14:paraId="5F71EFF7" w14:textId="77777777" w:rsidR="00710190" w:rsidRDefault="00710190" w:rsidP="00710190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качестве сквозного практического примера в отчёте рассматривается опыт разработки программы для автоматизированного сбора данных о спортсменах смешанных единоборств (UFC) с официального сайта организации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UFC (ufc.ru) [1]. Выбор данной темы обусловлен как личным интересом к предметной области, так и тем, что задача сбора данных с веб-источника (веб-скрапинг) является распространённой на практике и хорошо иллюстрирует типичный рабочий процесс: постановку задачи, выбор и сравнение инструментов, реализацию, тестирование и анализ полученного результата.</w:t>
      </w:r>
    </w:p>
    <w:p w14:paraId="7CB4C9E8" w14:textId="77777777" w:rsidR="00710190" w:rsidRDefault="00710190" w:rsidP="00710190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структурирован в соответствии с перечнем заданий на практику: раздел 4.1 посвящён вопросам социального взаимодействия в команде, раздел 4.2 – деловой коммуникации, раздел 4.3 – обзору современных информационных технологий, раздел 4.4 содержит основную часть индивидуального задания – анализ и практическую демонстрацию применения выбранного программного средства.</w:t>
      </w:r>
    </w:p>
    <w:p w14:paraId="1B1956E1" w14:textId="77777777" w:rsidR="00710190" w:rsidRPr="00710190" w:rsidRDefault="00BF64D4" w:rsidP="00E0288F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6" w:name="_Toc239714618"/>
      <w:r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>1. Социальное взаимодействие и роль в команде</w:t>
      </w:r>
      <w:bookmarkEnd w:id="6"/>
    </w:p>
    <w:p w14:paraId="4B0224E2" w14:textId="77777777" w:rsidR="00E0288F" w:rsidRDefault="00710190" w:rsidP="00E0288F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рамках выполнения индивидуального задания роль исполнителя предполагала не только техническую реализацию, но и самостоятельное планирование этапов работы: постановку промежуточных целей, приоритизацию задач и корректировку подхода при возникновении технических затруднений. Так, при выявлении неэффективности первой версии программы (на основе Selenium) потребовалось самостоятельно принять решение о пересмотре технического подхода, что потребовало навыков анализа проблемы и оценки альтернативных вариантов решения – качеств, востребованных при работе в команде разработки, где каждый участник несёт ответственность за свой участок задачи.</w:t>
      </w:r>
    </w:p>
    <w:p w14:paraId="2B3EB641" w14:textId="13FC241D" w:rsidR="00E0288F" w:rsidRDefault="00710190" w:rsidP="00E0288F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Даже при выполнении индивидуального задания вне формальной команды сохраняется необходимость представления результата в понятном для других участников процесса виде: документирование хода работы (что отражено в дневнике практики), объяснение принятых технических решений и их обоснование. Это соответствует распределению ролей, принятому в реальных IT-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командах, где помимо разработчиков присутствуют роли тестировщика, технического писателя и лица, ответственного за коммуникацию с заказчиком – и специалист нередко совмещает несколько таких ролей одновременно.</w:t>
      </w:r>
    </w:p>
    <w:p w14:paraId="209D9AEB" w14:textId="3B619FDD" w:rsidR="00BF64D4" w:rsidRPr="00E0288F" w:rsidRDefault="00BF64D4" w:rsidP="00E0288F">
      <w:pPr>
        <w:pStyle w:val="2"/>
        <w:spacing w:line="360" w:lineRule="auto"/>
        <w:ind w:firstLine="709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7" w:name="_Toc239714619"/>
      <w:r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>2. Деловая коммуникация в устной и письменной формах</w:t>
      </w:r>
      <w:bookmarkEnd w:id="7"/>
    </w:p>
    <w:p w14:paraId="4C6B51D3" w14:textId="0E732358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Деловая коммуникация в профессиональной IT-деятельности реализуется как в устной, так и в письменной форме. Устная коммуникация применяется при обсуждении технического задания с заказчиком: уточнении требуемых данных, согласовании сроков выполнения и формата результата, объяснении технических деталей неспециалисту доступным языком. Письменная коммуникация включает составление технического задания, документирование кода (комментарии, пояснения к алгоритму), подготовку итогового описания программы для заказчика – что именно она делает, в каком формате предоставляет результат и какие имеет ограничения.</w:t>
      </w:r>
    </w:p>
    <w:p w14:paraId="2928DC56" w14:textId="77777777" w:rsidR="00FE16F1" w:rsidRDefault="00BF64D4" w:rsidP="00FE16F1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примере рассматриваемого проекта (сбор данных о бойцах UFC) деловая коммуникация выстраивалась по следующей схеме: постановка задачи (какие поля необходимо получить – имя, рекорд, весовая категория), уточнение формата итогового файла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CSV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), техническая реализация, после чего заказчику предоставлялось краткое письменное описание результата работы программы.</w:t>
      </w:r>
    </w:p>
    <w:p w14:paraId="58DDCAA5" w14:textId="34AF259B" w:rsidR="00FE16F1" w:rsidRDefault="00E0288F" w:rsidP="00FE16F1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Отдельного внимания заслуживает коммуникация в ситуации технического затруднения. Когда первоначальный подход на основе Selenium оказался неэффективным, потребовалось не просто исправить код, а сформулировать проблему для себя и потенциального заказчика понятным языком: объяснить, почему первый вариант не подходит, какие есть альтернативы и сколько времени потребуется на доработку. Умение корректно сообщать о необходимости пересмотра решения </w:t>
      </w:r>
      <w:r w:rsidR="00193671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важная часть деловой коммуникации в IT, где заказчик редко разбирается в технических деталях, но должен понимать причины изменения сроков или подхода к реализации. Также в письменной коммуникации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важную роль играет читаемость самого кода как формы технической документации: содержательные названия функций и переменных (get_content, load_page, weight_class) позволяют другому разработчику или заказчику понять логику программы без дополнительных пояснений </w:t>
      </w:r>
      <w:r w:rsidR="00193671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тоже форма деловой коммуникации, принятая в профессиональной среде.</w:t>
      </w:r>
    </w:p>
    <w:p w14:paraId="5877E6AB" w14:textId="77777777" w:rsidR="00FE16F1" w:rsidRPr="00FE16F1" w:rsidRDefault="00BF64D4" w:rsidP="00FE16F1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8" w:name="_Toc239714620"/>
      <w:r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>3. Современные информационные технологии в профессиональной деятельности</w:t>
      </w:r>
      <w:bookmarkEnd w:id="8"/>
    </w:p>
    <w:p w14:paraId="58DDCAA6" w14:textId="77777778" w:rsidR="00FE16F1" w:rsidRDefault="00E0288F" w:rsidP="00FE16F1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 современным информационным технологиям, широко используемым при решении задач профессиональной деятельности в области разработки программного обеспечения и анализа данных, относятся: языки программирования высокого уровня (Python, JavaScript), библиотеки и фреймворки для автоматизации сбора и обработки данных (requests, BeautifulSoup, Scrapy, Selenium), средства работы с табличными данными (Excel, pandas), а также облачные и отечественные платформы обработки данных, например Яндекс.Толока, используемая для сбора и разметки больших массивов информации. Владение подобными инструментами позволяет автоматизировать рутинные задачи по сбору, обработке и структурированию данных, что востребовано в аналитике, тестировании программного обеспечения и разработке.</w:t>
      </w:r>
    </w:p>
    <w:p w14:paraId="58DDCAA7" w14:textId="5D9957EA" w:rsidR="00FE16F1" w:rsidRPr="00193671" w:rsidRDefault="00E0288F" w:rsidP="00FE16F1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Отдельно стоит отметить роль отечественных решений в области обработки и анализа данных. Помимо упомянутой платформы Яндекс.Толока, всё большее распространение получают отечественные CMS и BI-системы для анализа собранных данных, а также open-source библиотеки на русскоязычной инфраструктуре. Это особенно актуально в контексте импортозамещения программного обеспечения в образовательных и коммерческих организациях Российской Федерации. Применительно к рассматриваемому проекту стоит отметить, что выбор инструментов (requests, BeautifulSoup) был обусловлен не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только их широкой распространённостью, но и открытостью исходного кода, что позволяет использовать их без лицензионных ограничений и адаптировать под конкретную задачу.</w:t>
      </w:r>
      <w:r w:rsidR="0019367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0A55229" w14:textId="438ED067" w:rsidR="00BF64D4" w:rsidRPr="00D87A9F" w:rsidRDefault="00BF64D4" w:rsidP="00FE16F1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4. Анализ программного средства и практический пример его применения (индивидуальное задание)</w:t>
      </w:r>
    </w:p>
    <w:p w14:paraId="32C6F411" w14:textId="330B1BCD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программного средства для анализа была выбрана библиотека requests [2] языка Python в связке с библиотекой BeautifulSoup [3] – инструменты для отправки HTTP-запросов и последующего разбора HTML-страниц, широко применяемые для автоматизированного сбора данных с веб-сайтов. Библиотека requests позволяет получать содержимое страницы напрямую, без запуска браузера, что делает её значительно быстрее и менее ресурсоёмкой по сравнению с инструментами, эмулирующими работу пользователя в браузере, такими как Selenium [4].</w:t>
      </w:r>
    </w:p>
    <w:p w14:paraId="58E1663F" w14:textId="10242962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Практическое применение данного средства было продемонстрировано на примере разработки программы для сбора статистики более 3100 бойцов UFC (весовая категория, спортивный рекорд) с последующей выгрузкой результата в единый файл формата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CSV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Первоначальная версия программы была реализована на основе Selenium и работала корректно, однако оказалась крайне неэффективной по скорости: для получения данных требовалась многократная, циклическая перезагрузка одной и той же страницы с постраничным выводом результатов, что занимало значительное время.</w:t>
      </w:r>
    </w:p>
    <w:p w14:paraId="3E21CFCE" w14:textId="5BAABDF8" w:rsidR="00BF64D4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процессе оптимизации было проведено исследование структуры страницы: при изучении кода элемента кнопки перехода между страницами был обнаружен читаемый шаблон ссылок, по которому каждая страница списка бойцов доступна по отдельному, предсказуемому адресу. Это позволило полностью переписать программу с использованием библиотеки requests: вместо однократной загрузки страницы в браузере и её многократного обновления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программа стала последовательно обращаться к каждой странице по отдельной ссылке напрямую. Несмотря на то что переход потребовал переписать код заново, результат оказался значительно более эффективным – сбор всех необходимых данных стал занимать несколько минут вместо прежнего длительного времени выполнения.</w:t>
      </w:r>
    </w:p>
    <w:p w14:paraId="32667F33" w14:textId="77777777" w:rsidR="00401697" w:rsidRPr="00401697" w:rsidRDefault="00401697" w:rsidP="00401697">
      <w:pPr>
        <w:pStyle w:val="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9" w:name="_Toc239714621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Сравнение с аналогичными инструментами</w:t>
      </w:r>
      <w:bookmarkEnd w:id="9"/>
    </w:p>
    <w:p w14:paraId="4C4DF48C" w14:textId="77777777" w:rsidR="00401697" w:rsidRDefault="00401697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Помимо связки requests + BeautifulSoup, для задач автоматизированного сбора данных существуют и другие распространённые инструменты. Сравнительная характеристика основных из них применительно к рассматриваемой задаче приведена в таблице 1.</w:t>
      </w:r>
    </w:p>
    <w:p w14:paraId="0030A676" w14:textId="27A19244" w:rsidR="00401697" w:rsidRDefault="00401697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 </w:t>
      </w:r>
      <w:r w:rsidR="00193671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Сравнение инструментов для автоматизированного сбора данных 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910"/>
        <w:gridCol w:w="2175"/>
        <w:gridCol w:w="2372"/>
        <w:gridCol w:w="2222"/>
      </w:tblGrid>
      <w:tr w:rsidR="00401697" w14:paraId="76339C62" w14:textId="77777777" w:rsidTr="00401697">
        <w:trPr>
          <w:jc w:val="center"/>
        </w:trPr>
        <w:tc>
          <w:tcPr>
            <w:tcW w:w="2419" w:type="dxa"/>
            <w:vAlign w:val="center"/>
          </w:tcPr>
          <w:p w14:paraId="260A4956" w14:textId="37DB0C52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Инструмент</w:t>
            </w:r>
          </w:p>
        </w:tc>
        <w:tc>
          <w:tcPr>
            <w:tcW w:w="2420" w:type="dxa"/>
            <w:vAlign w:val="center"/>
          </w:tcPr>
          <w:p w14:paraId="73AC29E0" w14:textId="35184263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Скорость работы</w:t>
            </w:r>
          </w:p>
        </w:tc>
        <w:tc>
          <w:tcPr>
            <w:tcW w:w="2420" w:type="dxa"/>
            <w:vAlign w:val="center"/>
          </w:tcPr>
          <w:p w14:paraId="2ECF7B13" w14:textId="474A4F2E" w:rsidR="00401697" w:rsidRP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Работа с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JS-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контентом</w:t>
            </w:r>
          </w:p>
        </w:tc>
        <w:tc>
          <w:tcPr>
            <w:tcW w:w="2420" w:type="dxa"/>
            <w:vAlign w:val="center"/>
          </w:tcPr>
          <w:p w14:paraId="68B155C0" w14:textId="03F74B53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Сложность освоения</w:t>
            </w:r>
          </w:p>
        </w:tc>
      </w:tr>
      <w:tr w:rsidR="00401697" w14:paraId="4A9A2B4A" w14:textId="77777777" w:rsidTr="00401697">
        <w:trPr>
          <w:jc w:val="center"/>
        </w:trPr>
        <w:tc>
          <w:tcPr>
            <w:tcW w:w="2419" w:type="dxa"/>
            <w:vAlign w:val="center"/>
          </w:tcPr>
          <w:p w14:paraId="3503628C" w14:textId="18D8D941" w:rsidR="00401697" w:rsidRP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requests+BeautifulSoup</w:t>
            </w:r>
          </w:p>
        </w:tc>
        <w:tc>
          <w:tcPr>
            <w:tcW w:w="2420" w:type="dxa"/>
            <w:vAlign w:val="center"/>
          </w:tcPr>
          <w:p w14:paraId="5DE873F1" w14:textId="65F0C77F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</w:t>
            </w:r>
          </w:p>
        </w:tc>
        <w:tc>
          <w:tcPr>
            <w:tcW w:w="2420" w:type="dxa"/>
            <w:vAlign w:val="center"/>
          </w:tcPr>
          <w:p w14:paraId="39B4D1A6" w14:textId="721955F5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 поддерживается</w:t>
            </w:r>
          </w:p>
        </w:tc>
        <w:tc>
          <w:tcPr>
            <w:tcW w:w="2420" w:type="dxa"/>
            <w:vAlign w:val="center"/>
          </w:tcPr>
          <w:p w14:paraId="68DB92C3" w14:textId="25859FE7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Низкая</w:t>
            </w:r>
          </w:p>
        </w:tc>
      </w:tr>
      <w:tr w:rsidR="00401697" w14:paraId="6D4420B7" w14:textId="77777777" w:rsidTr="00401697">
        <w:trPr>
          <w:jc w:val="center"/>
        </w:trPr>
        <w:tc>
          <w:tcPr>
            <w:tcW w:w="2419" w:type="dxa"/>
            <w:vAlign w:val="center"/>
          </w:tcPr>
          <w:p w14:paraId="177B97AB" w14:textId="01FAAD21" w:rsidR="00401697" w:rsidRP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Scrapy</w:t>
            </w:r>
          </w:p>
        </w:tc>
        <w:tc>
          <w:tcPr>
            <w:tcW w:w="2420" w:type="dxa"/>
            <w:vAlign w:val="center"/>
          </w:tcPr>
          <w:p w14:paraId="7B76302B" w14:textId="54B25E7B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</w:t>
            </w:r>
          </w:p>
        </w:tc>
        <w:tc>
          <w:tcPr>
            <w:tcW w:w="2420" w:type="dxa"/>
            <w:vAlign w:val="center"/>
          </w:tcPr>
          <w:p w14:paraId="0022D28B" w14:textId="484BE94F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 поддерживается</w:t>
            </w:r>
          </w:p>
        </w:tc>
        <w:tc>
          <w:tcPr>
            <w:tcW w:w="2420" w:type="dxa"/>
            <w:vAlign w:val="center"/>
          </w:tcPr>
          <w:p w14:paraId="52F3C7C8" w14:textId="31CBDAE0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</w:t>
            </w:r>
          </w:p>
        </w:tc>
      </w:tr>
      <w:tr w:rsidR="00401697" w14:paraId="7B819B9A" w14:textId="77777777" w:rsidTr="00401697">
        <w:trPr>
          <w:jc w:val="center"/>
        </w:trPr>
        <w:tc>
          <w:tcPr>
            <w:tcW w:w="2419" w:type="dxa"/>
            <w:vAlign w:val="center"/>
          </w:tcPr>
          <w:p w14:paraId="69A80BA2" w14:textId="635EF70E" w:rsidR="00401697" w:rsidRP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Selenium</w:t>
            </w:r>
          </w:p>
        </w:tc>
        <w:tc>
          <w:tcPr>
            <w:tcW w:w="2420" w:type="dxa"/>
            <w:vAlign w:val="center"/>
          </w:tcPr>
          <w:p w14:paraId="6ED32921" w14:textId="34D8B188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Низкая</w:t>
            </w:r>
          </w:p>
        </w:tc>
        <w:tc>
          <w:tcPr>
            <w:tcW w:w="2420" w:type="dxa"/>
            <w:vAlign w:val="center"/>
          </w:tcPr>
          <w:p w14:paraId="35DDCAAE" w14:textId="468ADFB0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Поддерживается</w:t>
            </w:r>
          </w:p>
        </w:tc>
        <w:tc>
          <w:tcPr>
            <w:tcW w:w="2420" w:type="dxa"/>
            <w:vAlign w:val="center"/>
          </w:tcPr>
          <w:p w14:paraId="18B53A13" w14:textId="5092A497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</w:t>
            </w:r>
          </w:p>
        </w:tc>
      </w:tr>
    </w:tbl>
    <w:p w14:paraId="36E8EDE2" w14:textId="4AD29FB0" w:rsidR="00401697" w:rsidRDefault="00401697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 видно из таблицы, requests в связке с BeautifulSoup обеспечивает наилучшую скорость работы среди рассмотренных инструментов, но требует, чтобы нужные данные присутствовали непосредственно в HTML-коде страницы, без необходимости выполнения JavaScript. Именно это условие выполнялось для страниц сайта ufc.ru, что и обусловило переход от Selenium к requests в ходе выполнения индивидуального задания (см. дневник практики, записи от 29.06.2026 – 01.07.2026). Scrapy, в свою очередь, является более подходящим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решением для крупных проектов с несколькими источниками данных и встроенной поддержкой асинхронности, однако для единичной задачи сбора данных с одного источника его использование избыточно.</w:t>
      </w:r>
    </w:p>
    <w:p w14:paraId="522209DF" w14:textId="31DD0C41" w:rsidR="007D2EF2" w:rsidRDefault="007D2EF2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Ключевой фрагмент программы, отвечающий за извлечение данных из HTML-разметки страницы, приведён ниже:</w:t>
      </w:r>
    </w:p>
    <w:p w14:paraId="5ABA9F16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def get_content(html):</w:t>
      </w:r>
    </w:p>
    <w:p w14:paraId="4475E29D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soup = BeautifulSoup(html, 'html.parser')</w:t>
      </w:r>
    </w:p>
    <w:p w14:paraId="79836FC8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cards = soup.find_all('li', class_='l-flex__item')</w:t>
      </w:r>
    </w:p>
    <w:p w14:paraId="42644830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C322F15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fighters = []</w:t>
      </w:r>
    </w:p>
    <w:p w14:paraId="4C4503B5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for card in cards:</w:t>
      </w:r>
    </w:p>
    <w:p w14:paraId="0EAC10BF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name_tag = card.find('span', class_='c-listing-athlete__name')</w:t>
      </w:r>
    </w:p>
    <w:p w14:paraId="7A0B28A1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weight_class_tag = card.find('span', class_='c-listing-athlete__title')</w:t>
      </w:r>
    </w:p>
    <w:p w14:paraId="1922A000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record_tag = card.find('span', class_='c-listing-athlete__record')</w:t>
      </w:r>
    </w:p>
    <w:p w14:paraId="6060EF0C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photo_tag = card.find('img')</w:t>
      </w:r>
    </w:p>
    <w:p w14:paraId="01BF9168" w14:textId="77777777" w:rsidR="007D2EF2" w:rsidRPr="00787E8B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D39E16E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if name_tag:</w:t>
      </w:r>
    </w:p>
    <w:p w14:paraId="2089F79B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name = name_tag.get_text().strip()</w:t>
      </w:r>
    </w:p>
    <w:p w14:paraId="67ECBA17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else:</w:t>
      </w:r>
    </w:p>
    <w:p w14:paraId="7FABFAD0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continue</w:t>
      </w:r>
    </w:p>
    <w:p w14:paraId="03C20470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weight_class = weight_class_tag.get_text().strip() if weight_class_tag else ''</w:t>
      </w:r>
    </w:p>
    <w:p w14:paraId="4530EE5D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record = record_tag.get_text().strip() if record_tag else ''</w:t>
      </w:r>
    </w:p>
    <w:p w14:paraId="0135500A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photo = photo_tag.get('src') if photo_tag else ''</w:t>
      </w:r>
    </w:p>
    <w:p w14:paraId="754C3279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739378F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fighters.append({</w:t>
      </w:r>
    </w:p>
    <w:p w14:paraId="391521AC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'name': name,</w:t>
      </w:r>
    </w:p>
    <w:p w14:paraId="7AB98A37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'weight_class': weight_class,</w:t>
      </w:r>
    </w:p>
    <w:p w14:paraId="3AF84BCE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'record': record,</w:t>
      </w:r>
    </w:p>
    <w:p w14:paraId="6280DFFF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'photo': photo</w:t>
      </w:r>
    </w:p>
    <w:p w14:paraId="701A0741" w14:textId="08465674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})</w:t>
      </w:r>
    </w:p>
    <w:p w14:paraId="59CA9849" w14:textId="319539E8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return fighters</w:t>
      </w:r>
    </w:p>
    <w:p w14:paraId="506732A2" w14:textId="015620B2" w:rsidR="007D2EF2" w:rsidRPr="007D2EF2" w:rsidRDefault="007D2EF2" w:rsidP="007D2EF2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обрабатывает список карточек бойцов на странице и извлекает четыре поля: имя, весовую категорию, спортивный рекорд и ссылку на фотографию бойца. Итоговый набор данных сохраняется в файл формата CSV с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разделителем ";" и кодировкой utf-8-sig для корректного отображения кириллицы при открытии в Excel.</w:t>
      </w:r>
    </w:p>
    <w:p w14:paraId="25B361C1" w14:textId="77777777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на практическом примере было показано, что выбор программного средства напрямую влияет на эффективность решения задачи: инструменты для эмуляции браузера (Selenium) целесообразно использовать для страниц с динамическим содержимым, требующих взаимодействия с интерфейсом, тогда как для сайтов со статичной структурой и предсказуемой адресацией страниц более эффективным решением являются облегчённые инструменты для прямых HTTP-запросов, такие как requests.</w:t>
      </w:r>
    </w:p>
    <w:p w14:paraId="27AFAA19" w14:textId="77777779" w:rsidR="00BF64D4" w:rsidRPr="00D87A9F" w:rsidRDefault="00BF64D4" w:rsidP="00D87A9F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0" w:name="_Toc239714622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Результаты работы программы: статистический анализ</w:t>
      </w:r>
      <w:bookmarkEnd w:id="10"/>
    </w:p>
    <w:p w14:paraId="27AFAA20" w14:textId="77777780" w:rsidR="00BF64D4" w:rsidRDefault="00BF64D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результате работы программы было собрано 3168 записей о бойцах UFC (полная выгрузка приведена в Приложении А). Анализ полученных данных позволяет сделать ряд наблюдений о структуре исходного источника.</w:t>
      </w:r>
    </w:p>
    <w:p w14:paraId="52C26A2D" w14:textId="2DBF826D" w:rsidR="00BF64D4" w:rsidRDefault="00BF64D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Распределение бойцов по весовым категориям оказалось неравномерным: наиболее многочисленными являются категории «Легкий вес» (490 записей), «Полусредний вес» (479 записей) и «Средний вес» (408 записей), тогда как женские весовые категории представлены значительно меньшим числом спортсменов </w:t>
      </w:r>
      <w:r w:rsidR="00193671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 82 до 123 записей на категорию. Всего в данных встретилось 15 различных обозначений весовых категорий.</w:t>
      </w:r>
    </w:p>
    <w:p w14:paraId="07702A4D" w14:textId="77777777" w:rsidR="00BF64D4" w:rsidRDefault="00BF64D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Отдельного внимания заслуживает выявленная неоднородность исходных данных: у 72 записей (2,3% от общего числа) поле весовой категории оказалось пустым, а у части бойцов (11 записей) весовая категория указана на английском языке (например, «Lightweight» вместо «Легкий вес»), что свидетельствует о частичной локализации содержимого на стороне сайта-источника и является типичным примером неполноты данных, с которой приходится сталкиваться при автоматизированном сборе информации с реальных веб-ресурсов.</w:t>
      </w:r>
    </w:p>
    <w:p w14:paraId="7513794D" w14:textId="146AD1FC" w:rsidR="00BF64D4" w:rsidRDefault="00BF64D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Поле с фотографией бойца было заполнено для 2763 записей (87,2%), тогда как для 405 записей (12,8%) ссылка на фотографию отсутствовала </w:t>
      </w:r>
      <w:r w:rsidR="00193671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может быть связано как с отсутствием фотографии у конкретного спортсмена на сайте, так и с особенностями вёрстки отдельных карточек. Полученная статистика подтверждает, что даже относительно простая задача сбора данных требует последующей проверки и, при необходимости, дополнительной очистки результата перед его практическим использованием.</w:t>
      </w:r>
    </w:p>
    <w:p w14:paraId="27AFAA18" w14:textId="77777777" w:rsidR="00BF64D4" w:rsidRPr="00D87A9F" w:rsidRDefault="00BF64D4" w:rsidP="00D87A9F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1" w:name="_Toc239714623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5. Оформление отчёта в соответствии с ГОСТ</w:t>
      </w:r>
      <w:bookmarkEnd w:id="11"/>
    </w:p>
    <w:p w14:paraId="1EB0FCE4" w14:textId="77777777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подготовке отчёта о прохождении учебной практики использовались требования ГОСТ [5], регламентирующего оформление научных публикаций, докладов и отчётов о научно-исследовательской работе (в частности, требования к структуре текста, оформлению заголовков разделов, нумерации и общему оформлению документа). Соблюдение данных требований обеспечивает единообразие оформления отчётной документации и соответствует общепринятым нормам деловой и научной письменной коммуникации.</w:t>
      </w:r>
    </w:p>
    <w:p w14:paraId="39F85278" w14:textId="77777777" w:rsidR="00BF64D4" w:rsidRPr="00D87A9F" w:rsidRDefault="00BF64D4" w:rsidP="00D87A9F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2" w:name="_Toc239714624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Заключение</w:t>
      </w:r>
      <w:bookmarkEnd w:id="12"/>
    </w:p>
    <w:p w14:paraId="0FFD3E76" w14:textId="77777777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прохождения учебной (ознакомительной) практики были изучены основы социального взаимодействия и распределения ролей в команде, рассмотрены методики деловой коммуникации в устной и письменной формах, охарактеризованы современные информационные технологии, применяемые в профессиональной деятельности. В рамках индивидуального задания проведён анализ программного средства (библиотеки requests) с демонстрацией его практического применения на примере разработки программы для сбора статистических данных о бойцах UFC, что позволило на практике убедиться в важности осознанного выбора инструментов для решения технической задачи. Отчёт оформлен с учётом требований ГОСТ к оформлению научно-технической документации.</w:t>
      </w:r>
    </w:p>
    <w:p w14:paraId="1336E6B0" w14:textId="30CD0332" w:rsidR="00D64CE3" w:rsidRPr="00D87A9F" w:rsidRDefault="00D64CE3" w:rsidP="00D87A9F">
      <w:pPr>
        <w:pStyle w:val="1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  <w:bookmarkStart w:id="13" w:name="_Toc239714625"/>
      <w:r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lastRenderedPageBreak/>
        <w:t>Список использованных источников</w:t>
      </w:r>
      <w:bookmarkEnd w:id="13"/>
    </w:p>
    <w:p w14:paraId="3AD5CF37" w14:textId="3B2834BB" w:rsidR="00A27C66" w:rsidRPr="00D64CE3" w:rsidRDefault="00D64CE3" w:rsidP="00A27C6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1. Официальный сайт UFC [Электронный ресурс]. – URL: </w:t>
      </w:r>
      <w:hyperlink r:id="rId12" w:history="1">
        <w:r>
          <w:rPr>
            <w:rStyle w:val="ab"/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w:t>https://ufc.ru/athletes/all</w:t>
        </w:r>
      </w:hyperlink>
    </w:p>
    <w:p w14:paraId="7CDC4166" w14:textId="36B42F72" w:rsidR="00A27C66" w:rsidRPr="00315798" w:rsidRDefault="00D64CE3" w:rsidP="00A27C6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2. Requests: HTTP for Humans [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Электронный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ресурс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]. – URL: </w:t>
      </w:r>
      <w:hyperlink r:id="rId13" w:history="1">
        <w:r>
          <w:rPr>
            <w:rStyle w:val="ab"/>
            <w:rFonts w:ascii="Times New Roman" w:eastAsia="Times New Roman" w:hAnsi="Times New Roman" w:cs="Times New Roman"/>
            <w:iCs/>
            <w:sz w:val="28"/>
            <w:szCs w:val="28"/>
            <w:lang w:val="en-US" w:eastAsia="ru-RU"/>
          </w:rPr>
          <w:t>https://requests.readthedocs.io</w:t>
        </w:r>
      </w:hyperlink>
    </w:p>
    <w:p w14:paraId="27BBFAEF" w14:textId="184D1826" w:rsidR="00D64CE3" w:rsidRPr="00A27C66" w:rsidRDefault="00D64CE3" w:rsidP="00D64CE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3. Beautiful Soup Documentation [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Электронный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ресурс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]. – URL: </w:t>
      </w:r>
      <w:hyperlink r:id="rId14" w:history="1">
        <w:r>
          <w:rPr>
            <w:rStyle w:val="ab"/>
            <w:rFonts w:ascii="Times New Roman" w:eastAsia="Times New Roman" w:hAnsi="Times New Roman" w:cs="Times New Roman"/>
            <w:iCs/>
            <w:sz w:val="28"/>
            <w:szCs w:val="28"/>
            <w:lang w:val="en-US" w:eastAsia="ru-RU"/>
          </w:rPr>
          <w:t>https://www.crummy.com/software/BeautifulSoup/bs4/doc/</w:t>
        </w:r>
      </w:hyperlink>
    </w:p>
    <w:p w14:paraId="53232597" w14:textId="2EF257DE" w:rsidR="00A27C66" w:rsidRPr="005D4D6E" w:rsidRDefault="00A27C66" w:rsidP="00A27C66">
      <w:pPr>
        <w:spacing w:after="0" w:line="360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ab/>
        <w:t>4. Selenium with Python – Documentation [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Электронный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ресурс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]. – URL: </w:t>
      </w:r>
      <w:hyperlink r:id="rId15" w:history="1">
        <w:r>
          <w:rPr>
            <w:rStyle w:val="ab"/>
            <w:rFonts w:ascii="Times New Roman" w:eastAsia="Times New Roman" w:hAnsi="Times New Roman" w:cs="Times New Roman"/>
            <w:iCs/>
            <w:sz w:val="28"/>
            <w:szCs w:val="28"/>
            <w:lang w:val="en-US" w:eastAsia="ru-RU"/>
          </w:rPr>
          <w:t>https://selenium-python.readthedocs.io</w:t>
        </w:r>
      </w:hyperlink>
    </w:p>
    <w:p w14:paraId="5EB1E96F" w14:textId="72108A5D" w:rsidR="00D64CE3" w:rsidRPr="00D64CE3" w:rsidRDefault="005D4D6E" w:rsidP="00D64CE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5. ГОСТ Р 7.0.11-2011. Диссертация и автореферат диссертации. Структура и правила оформления [Электронный ресурс]. – Москва: Стандартинформ, 2012.</w:t>
      </w:r>
    </w:p>
    <w:p w14:paraId="3A14F851" w14:textId="77777777" w:rsidR="00D64CE3" w:rsidRPr="00D64CE3" w:rsidRDefault="00D64CE3">
      <w:pPr>
        <w:spacing w:after="0" w:line="240" w:lineRule="auto"/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sectPr w:rsidR="00D64CE3" w:rsidRPr="00D64CE3" w:rsidSect="00A01421">
          <w:pgSz w:w="12240" w:h="15840"/>
          <w:pgMar w:top="1134" w:right="850" w:bottom="1134" w:left="1701" w:header="720" w:footer="720" w:gutter="0"/>
          <w:cols w:space="720"/>
          <w:titlePg/>
          <w:docGrid w:linePitch="299"/>
        </w:sectPr>
      </w:pPr>
    </w:p>
    <w:p w14:paraId="51871DBB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lastRenderedPageBreak/>
        <w:t xml:space="preserve">Анкета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 xml:space="preserve">обучающегося </w:t>
      </w:r>
      <w:r>
        <w:rPr>
          <w:rFonts w:ascii="Times New Roman" w:eastAsia="Times New Roman" w:hAnsi="Times New Roman" w:cs="Times New Roman"/>
          <w:color w:val="424242"/>
          <w:w w:val="105"/>
          <w:sz w:val="28"/>
          <w:szCs w:val="28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 xml:space="preserve">итогам </w:t>
      </w:r>
      <w:r>
        <w:rPr>
          <w:rFonts w:ascii="Times New Roman" w:eastAsia="Times New Roman" w:hAnsi="Times New Roman" w:cs="Times New Roman"/>
          <w:color w:val="383838"/>
          <w:w w:val="105"/>
          <w:sz w:val="28"/>
          <w:szCs w:val="28"/>
          <w:lang w:eastAsia="ru-RU"/>
        </w:rPr>
        <w:t xml:space="preserve">прохождения </w:t>
      </w:r>
      <w:r>
        <w:rPr>
          <w:rFonts w:ascii="Times New Roman" w:eastAsia="Times New Roman" w:hAnsi="Times New Roman" w:cs="Times New Roman"/>
          <w:color w:val="3A3A3A"/>
          <w:w w:val="105"/>
          <w:sz w:val="28"/>
          <w:szCs w:val="28"/>
          <w:lang w:eastAsia="ru-RU"/>
        </w:rPr>
        <w:t>практикн</w:t>
      </w:r>
    </w:p>
    <w:p w14:paraId="478C74C3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709"/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1. 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Удовлетворены </w:t>
      </w:r>
      <w:r>
        <w:rPr>
          <w:rFonts w:ascii="Times New Roman" w:eastAsia="Times New Roman" w:hAnsi="Times New Roman" w:cs="Times New Roman"/>
          <w:color w:val="3F3F3F"/>
          <w:w w:val="105"/>
          <w:sz w:val="28"/>
          <w:szCs w:val="28"/>
          <w:lang w:eastAsia="ru-RU"/>
        </w:rPr>
        <w:t xml:space="preserve">ли </w:t>
      </w:r>
      <w:r>
        <w:rPr>
          <w:rFonts w:ascii="Times New Roman" w:eastAsia="Times New Roman" w:hAnsi="Times New Roman" w:cs="Times New Roman"/>
          <w:color w:val="414141"/>
          <w:w w:val="105"/>
          <w:sz w:val="28"/>
          <w:szCs w:val="28"/>
          <w:lang w:eastAsia="ru-RU"/>
        </w:rPr>
        <w:t xml:space="preserve">Вы условиями </w:t>
      </w:r>
      <w:r>
        <w:rPr>
          <w:rFonts w:ascii="Times New Roman" w:eastAsia="Times New Roman" w:hAnsi="Times New Roman" w:cs="Times New Roman"/>
          <w:color w:val="3F3F3F"/>
          <w:w w:val="105"/>
          <w:sz w:val="28"/>
          <w:szCs w:val="28"/>
          <w:lang w:eastAsia="ru-RU"/>
        </w:rPr>
        <w:t xml:space="preserve">организации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>практики?</w:t>
      </w:r>
    </w:p>
    <w:p w14:paraId="726830E8" w14:textId="77777777" w:rsidR="00BF64D4" w:rsidRDefault="002A3C8E">
      <w:pPr>
        <w:widowControl w:val="0"/>
        <w:tabs>
          <w:tab w:val="left" w:pos="195"/>
          <w:tab w:val="left" w:pos="31680"/>
        </w:tabs>
        <w:autoSpaceDE w:val="0"/>
        <w:autoSpaceDN w:val="0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F3F3F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  Да, 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>полностью.</w:t>
      </w:r>
    </w:p>
    <w:p w14:paraId="22292CD8" w14:textId="77777777" w:rsidR="00BF64D4" w:rsidRDefault="002A3C8E">
      <w:pPr>
        <w:widowControl w:val="0"/>
        <w:tabs>
          <w:tab w:val="left" w:pos="195"/>
          <w:tab w:val="left" w:pos="31680"/>
        </w:tabs>
        <w:autoSpaceDE w:val="0"/>
        <w:autoSpaceDN w:val="0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color w:val="41414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83838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основном.</w:t>
      </w:r>
    </w:p>
    <w:p w14:paraId="20AA17FD" w14:textId="77777777" w:rsidR="00BF64D4" w:rsidRDefault="002A3C8E">
      <w:pPr>
        <w:widowControl w:val="0"/>
        <w:tabs>
          <w:tab w:val="left" w:pos="0"/>
          <w:tab w:val="left" w:pos="210"/>
        </w:tabs>
        <w:autoSpaceDE w:val="0"/>
        <w:autoSpaceDN w:val="0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  Нет, </w:t>
      </w:r>
      <w:r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  <w:t xml:space="preserve">не 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>полностью.</w:t>
      </w:r>
    </w:p>
    <w:p w14:paraId="3866FD42" w14:textId="77777777" w:rsidR="00BF64D4" w:rsidRDefault="002A3C8E">
      <w:pPr>
        <w:widowControl w:val="0"/>
        <w:tabs>
          <w:tab w:val="left" w:pos="195"/>
          <w:tab w:val="left" w:pos="31680"/>
        </w:tabs>
        <w:autoSpaceDE w:val="0"/>
        <w:autoSpaceDN w:val="0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F3F3F"/>
          <w:sz w:val="28"/>
          <w:szCs w:val="28"/>
          <w:lang w:eastAsia="ru-RU"/>
        </w:rPr>
        <w:t xml:space="preserve">- 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Абсолютно </w:t>
      </w:r>
      <w:r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  <w:t>нет.</w:t>
      </w:r>
    </w:p>
    <w:p w14:paraId="620E973B" w14:textId="77777777" w:rsidR="00BF64D4" w:rsidRDefault="002A3C8E">
      <w:pPr>
        <w:widowControl w:val="0"/>
        <w:autoSpaceDE w:val="0"/>
        <w:autoSpaceDN w:val="0"/>
        <w:spacing w:after="0" w:line="244" w:lineRule="auto"/>
        <w:ind w:firstLine="709"/>
        <w:jc w:val="both"/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2. Обеспечен </w:t>
      </w:r>
      <w:r>
        <w:rPr>
          <w:rFonts w:ascii="Times New Roman" w:eastAsia="Times New Roman" w:hAnsi="Times New Roman" w:cs="Times New Roman"/>
          <w:color w:val="444444"/>
          <w:w w:val="105"/>
          <w:sz w:val="28"/>
          <w:szCs w:val="28"/>
          <w:lang w:eastAsia="ru-RU"/>
        </w:rPr>
        <w:t xml:space="preserve">ли </w:t>
      </w:r>
      <w:r>
        <w:rPr>
          <w:rFonts w:ascii="Times New Roman" w:eastAsia="Times New Roman" w:hAnsi="Times New Roman" w:cs="Times New Roman"/>
          <w:color w:val="424242"/>
          <w:w w:val="105"/>
          <w:sz w:val="28"/>
          <w:szCs w:val="28"/>
          <w:lang w:eastAsia="ru-RU"/>
        </w:rPr>
        <w:t xml:space="preserve">доступ </w:t>
      </w:r>
      <w:r>
        <w:rPr>
          <w:rFonts w:ascii="Times New Roman" w:eastAsia="Times New Roman" w:hAnsi="Times New Roman" w:cs="Times New Roman"/>
          <w:color w:val="3F3F3F"/>
          <w:w w:val="105"/>
          <w:sz w:val="28"/>
          <w:szCs w:val="28"/>
          <w:lang w:eastAsia="ru-RU"/>
        </w:rPr>
        <w:t xml:space="preserve">студентов на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 xml:space="preserve">практике </w:t>
      </w:r>
      <w:r>
        <w:rPr>
          <w:rFonts w:ascii="Times New Roman" w:eastAsia="Times New Roman" w:hAnsi="Times New Roman" w:cs="Times New Roman"/>
          <w:color w:val="3F3F3F"/>
          <w:w w:val="105"/>
          <w:sz w:val="28"/>
          <w:szCs w:val="28"/>
          <w:lang w:eastAsia="ru-RU"/>
        </w:rPr>
        <w:t xml:space="preserve">ко </w:t>
      </w:r>
      <w:r>
        <w:rPr>
          <w:rFonts w:ascii="Times New Roman" w:eastAsia="Times New Roman" w:hAnsi="Times New Roman" w:cs="Times New Roman"/>
          <w:color w:val="343434"/>
          <w:w w:val="105"/>
          <w:sz w:val="28"/>
          <w:szCs w:val="28"/>
          <w:lang w:eastAsia="ru-RU"/>
        </w:rPr>
        <w:t xml:space="preserve">всем </w:t>
      </w:r>
      <w:r>
        <w:rPr>
          <w:rFonts w:ascii="Times New Roman" w:eastAsia="Times New Roman" w:hAnsi="Times New Roman" w:cs="Times New Roman"/>
          <w:color w:val="383838"/>
          <w:w w:val="105"/>
          <w:sz w:val="28"/>
          <w:szCs w:val="28"/>
          <w:lang w:eastAsia="ru-RU"/>
        </w:rPr>
        <w:t xml:space="preserve">необходимым </w:t>
      </w:r>
      <w:r>
        <w:rPr>
          <w:rFonts w:ascii="Times New Roman" w:eastAsia="Times New Roman" w:hAnsi="Times New Roman" w:cs="Times New Roman"/>
          <w:color w:val="343434"/>
          <w:w w:val="105"/>
          <w:sz w:val="28"/>
          <w:szCs w:val="28"/>
          <w:lang w:eastAsia="ru-RU"/>
        </w:rPr>
        <w:t xml:space="preserve">информационным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>ресурсам?</w:t>
      </w:r>
    </w:p>
    <w:p w14:paraId="64CC8C7F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993"/>
        <w:jc w:val="both"/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F3F3F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363636"/>
          <w:sz w:val="28"/>
          <w:szCs w:val="28"/>
          <w:lang w:eastAsia="ru-RU"/>
        </w:rPr>
        <w:t xml:space="preserve">обеспечен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полностью.</w:t>
      </w:r>
    </w:p>
    <w:p w14:paraId="1636CAB7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993"/>
        <w:jc w:val="both"/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F3F3F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494949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основном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обеспечен.</w:t>
      </w:r>
    </w:p>
    <w:p w14:paraId="4F0B9B82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993"/>
        <w:jc w:val="both"/>
        <w:rPr>
          <w:rFonts w:ascii="Times New Roman" w:eastAsia="Times New Roman" w:hAnsi="Times New Roman" w:cs="Times New Roman"/>
          <w:color w:val="46464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A3A3A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 xml:space="preserve"> Нет,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обеспечен 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>недостаточно.</w:t>
      </w:r>
    </w:p>
    <w:p w14:paraId="0B599994" w14:textId="77777777" w:rsidR="00BF64D4" w:rsidRDefault="002A3C8E">
      <w:pPr>
        <w:widowControl w:val="0"/>
        <w:autoSpaceDE w:val="0"/>
        <w:autoSpaceDN w:val="0"/>
        <w:spacing w:after="0" w:line="240" w:lineRule="auto"/>
        <w:ind w:left="57" w:firstLine="993"/>
        <w:jc w:val="both"/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Нет, совсем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не обеспечен.</w:t>
      </w:r>
    </w:p>
    <w:p w14:paraId="076583F5" w14:textId="77777777" w:rsidR="00BF64D4" w:rsidRDefault="002A3C8E">
      <w:pPr>
        <w:widowControl w:val="0"/>
        <w:autoSpaceDE w:val="0"/>
        <w:autoSpaceDN w:val="0"/>
        <w:spacing w:after="0" w:line="240" w:lineRule="auto"/>
        <w:ind w:left="57" w:firstLine="709"/>
        <w:jc w:val="both"/>
        <w:rPr>
          <w:rFonts w:ascii="Times New Roman" w:eastAsia="Times New Roman" w:hAnsi="Times New Roman" w:cs="Times New Roman"/>
          <w:color w:val="46464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3.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Достаточно 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 xml:space="preserve">ли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полон перечень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дисциплин,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которые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Вы 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 xml:space="preserve">изучали </w:t>
      </w:r>
      <w:r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вузе, </w:t>
      </w:r>
      <w:r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  <w:t xml:space="preserve">для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успешного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прохождения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практики</w:t>
      </w:r>
      <w:r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?</w:t>
      </w:r>
    </w:p>
    <w:p w14:paraId="5C840287" w14:textId="77777777" w:rsidR="00BF64D4" w:rsidRDefault="002A3C8E">
      <w:pPr>
        <w:widowControl w:val="0"/>
        <w:autoSpaceDE w:val="0"/>
        <w:autoSpaceDN w:val="0"/>
        <w:spacing w:after="0" w:line="240" w:lineRule="auto"/>
        <w:ind w:left="-303" w:firstLine="1579"/>
        <w:jc w:val="both"/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>полностью достаточен.</w:t>
      </w:r>
    </w:p>
    <w:p w14:paraId="4F61DB8B" w14:textId="77777777" w:rsidR="00BF64D4" w:rsidRDefault="002A3C8E">
      <w:pPr>
        <w:widowControl w:val="0"/>
        <w:autoSpaceDE w:val="0"/>
        <w:autoSpaceDN w:val="0"/>
        <w:spacing w:after="0" w:line="240" w:lineRule="auto"/>
        <w:ind w:left="-303" w:firstLine="1579"/>
        <w:jc w:val="both"/>
        <w:rPr>
          <w:rFonts w:ascii="Times New Roman" w:eastAsia="Times New Roman" w:hAnsi="Times New Roman" w:cs="Times New Roman"/>
          <w:color w:val="46464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color w:val="3F3F3F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414141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 xml:space="preserve">основном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>достаточен.</w:t>
      </w:r>
    </w:p>
    <w:p w14:paraId="78304FEA" w14:textId="77777777" w:rsidR="00BF64D4" w:rsidRDefault="002A3C8E">
      <w:pPr>
        <w:widowControl w:val="0"/>
        <w:autoSpaceDE w:val="0"/>
        <w:autoSpaceDN w:val="0"/>
        <w:spacing w:after="0" w:line="240" w:lineRule="auto"/>
        <w:ind w:left="-303" w:firstLine="1579"/>
        <w:jc w:val="both"/>
        <w:rPr>
          <w:rFonts w:ascii="Times New Roman" w:eastAsia="Times New Roman" w:hAnsi="Times New Roman" w:cs="Times New Roman"/>
          <w:color w:val="494949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63636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63636"/>
          <w:sz w:val="28"/>
          <w:szCs w:val="28"/>
          <w:lang w:eastAsia="ru-RU"/>
        </w:rPr>
        <w:t xml:space="preserve"> Нет, </w:t>
      </w:r>
      <w:r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  <w:t xml:space="preserve">не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совсем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>достаточен.</w:t>
      </w:r>
    </w:p>
    <w:p w14:paraId="7076BDD7" w14:textId="77777777" w:rsidR="00BF64D4" w:rsidRDefault="002A3C8E">
      <w:pPr>
        <w:widowControl w:val="0"/>
        <w:autoSpaceDE w:val="0"/>
        <w:autoSpaceDN w:val="0"/>
        <w:spacing w:after="0" w:line="240" w:lineRule="auto"/>
        <w:ind w:left="-303" w:firstLine="1579"/>
        <w:jc w:val="both"/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 Абсолютно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не 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>достаточен.</w:t>
      </w:r>
    </w:p>
    <w:p w14:paraId="165DC86F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41414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>4.</w:t>
      </w: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313131"/>
          <w:w w:val="105"/>
          <w:sz w:val="28"/>
          <w:szCs w:val="28"/>
          <w:lang w:eastAsia="ru-RU"/>
        </w:rPr>
        <w:t xml:space="preserve">Какие </w:t>
      </w:r>
      <w:r>
        <w:rPr>
          <w:rFonts w:ascii="Times New Roman" w:eastAsia="Times New Roman" w:hAnsi="Times New Roman" w:cs="Times New Roman"/>
          <w:color w:val="383838"/>
          <w:w w:val="105"/>
          <w:sz w:val="28"/>
          <w:szCs w:val="28"/>
          <w:lang w:eastAsia="ru-RU"/>
        </w:rPr>
        <w:t xml:space="preserve">дисциплины </w:t>
      </w:r>
      <w:r>
        <w:rPr>
          <w:rFonts w:ascii="Times New Roman" w:eastAsia="Times New Roman" w:hAnsi="Times New Roman" w:cs="Times New Roman"/>
          <w:color w:val="464646"/>
          <w:w w:val="105"/>
          <w:sz w:val="28"/>
          <w:szCs w:val="28"/>
          <w:lang w:eastAsia="ru-RU"/>
        </w:rPr>
        <w:t xml:space="preserve">из </w:t>
      </w:r>
      <w:r>
        <w:rPr>
          <w:rFonts w:ascii="Times New Roman" w:eastAsia="Times New Roman" w:hAnsi="Times New Roman" w:cs="Times New Roman"/>
          <w:color w:val="363636"/>
          <w:w w:val="105"/>
          <w:sz w:val="28"/>
          <w:szCs w:val="28"/>
          <w:lang w:eastAsia="ru-RU"/>
        </w:rPr>
        <w:t xml:space="preserve">изученных в </w:t>
      </w:r>
      <w:r>
        <w:rPr>
          <w:rFonts w:ascii="Times New Roman" w:eastAsia="Times New Roman" w:hAnsi="Times New Roman" w:cs="Times New Roman"/>
          <w:color w:val="3A3A3A"/>
          <w:w w:val="105"/>
          <w:sz w:val="28"/>
          <w:szCs w:val="28"/>
          <w:lang w:eastAsia="ru-RU"/>
        </w:rPr>
        <w:t xml:space="preserve">вузе </w:t>
      </w:r>
      <w:r>
        <w:rPr>
          <w:rFonts w:ascii="Times New Roman" w:eastAsia="Times New Roman" w:hAnsi="Times New Roman" w:cs="Times New Roman"/>
          <w:color w:val="363636"/>
          <w:w w:val="105"/>
          <w:sz w:val="28"/>
          <w:szCs w:val="28"/>
          <w:lang w:eastAsia="ru-RU"/>
        </w:rPr>
        <w:t xml:space="preserve">особенно </w:t>
      </w:r>
      <w:r>
        <w:rPr>
          <w:rFonts w:ascii="Times New Roman" w:eastAsia="Times New Roman" w:hAnsi="Times New Roman" w:cs="Times New Roman"/>
          <w:color w:val="333333"/>
          <w:w w:val="105"/>
          <w:sz w:val="28"/>
          <w:szCs w:val="28"/>
          <w:lang w:eastAsia="ru-RU"/>
        </w:rPr>
        <w:t xml:space="preserve">пригодились </w:t>
      </w:r>
      <w:r>
        <w:rPr>
          <w:rFonts w:ascii="Times New Roman" w:eastAsia="Times New Roman" w:hAnsi="Times New Roman" w:cs="Times New Roman"/>
          <w:color w:val="414141"/>
          <w:w w:val="105"/>
          <w:sz w:val="28"/>
          <w:szCs w:val="28"/>
          <w:lang w:eastAsia="ru-RU"/>
        </w:rPr>
        <w:t xml:space="preserve">Вам </w:t>
      </w:r>
      <w:r>
        <w:rPr>
          <w:rFonts w:ascii="Times New Roman" w:eastAsia="Times New Roman" w:hAnsi="Times New Roman" w:cs="Times New Roman"/>
          <w:color w:val="484848"/>
          <w:w w:val="105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процессе </w:t>
      </w:r>
      <w:r>
        <w:rPr>
          <w:rFonts w:ascii="Times New Roman" w:eastAsia="Times New Roman" w:hAnsi="Times New Roman" w:cs="Times New Roman"/>
          <w:color w:val="363636"/>
          <w:w w:val="105"/>
          <w:sz w:val="28"/>
          <w:szCs w:val="28"/>
          <w:lang w:eastAsia="ru-RU"/>
        </w:rPr>
        <w:t xml:space="preserve">прохождения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>практики?</w:t>
      </w:r>
    </w:p>
    <w:p w14:paraId="26DF1062" w14:textId="77777777" w:rsidR="00BF64D4" w:rsidRDefault="002A3C8E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____________________________________________________________________________________________________________________________________</w:t>
      </w:r>
    </w:p>
    <w:p w14:paraId="56845312" w14:textId="77777777" w:rsidR="00BF64D4" w:rsidRDefault="00BF64D4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73C0B7" w14:textId="77777777" w:rsidR="00BF64D4" w:rsidRDefault="002A3C8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Знаний по каким из дисциплин Вам не хватало в процессе прохождения практики?</w:t>
      </w:r>
    </w:p>
    <w:p w14:paraId="4CB50AE4" w14:textId="77777777" w:rsidR="00BF64D4" w:rsidRDefault="002A3C8E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__________________________________________________________________</w:t>
      </w:r>
    </w:p>
    <w:p w14:paraId="586FA192" w14:textId="77777777" w:rsidR="00BF64D4" w:rsidRDefault="002A3C8E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__________________________________________________________________</w:t>
      </w:r>
    </w:p>
    <w:p w14:paraId="4D964896" w14:textId="77777777" w:rsidR="00BF64D4" w:rsidRDefault="002A3C8E">
      <w:pPr>
        <w:widowControl w:val="0"/>
        <w:tabs>
          <w:tab w:val="left" w:pos="31680"/>
        </w:tabs>
        <w:autoSpaceDE w:val="0"/>
        <w:autoSpaceDN w:val="0"/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color w:val="41414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A3A3A"/>
          <w:w w:val="105"/>
          <w:sz w:val="28"/>
          <w:szCs w:val="28"/>
          <w:lang w:eastAsia="ru-RU"/>
        </w:rPr>
        <w:t xml:space="preserve">6. Предложения </w:t>
      </w:r>
      <w:r>
        <w:rPr>
          <w:rFonts w:ascii="Times New Roman" w:eastAsia="Times New Roman" w:hAnsi="Times New Roman" w:cs="Times New Roman"/>
          <w:color w:val="414141"/>
          <w:w w:val="105"/>
          <w:sz w:val="28"/>
          <w:szCs w:val="28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 xml:space="preserve">организации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практики </w:t>
      </w:r>
      <w:r>
        <w:rPr>
          <w:rFonts w:ascii="Times New Roman" w:eastAsia="Times New Roman" w:hAnsi="Times New Roman" w:cs="Times New Roman"/>
          <w:color w:val="424242"/>
          <w:w w:val="105"/>
          <w:sz w:val="28"/>
          <w:szCs w:val="28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ее </w:t>
      </w:r>
      <w:r>
        <w:rPr>
          <w:rFonts w:ascii="Times New Roman" w:eastAsia="Times New Roman" w:hAnsi="Times New Roman" w:cs="Times New Roman"/>
          <w:color w:val="363636"/>
          <w:w w:val="105"/>
          <w:sz w:val="28"/>
          <w:szCs w:val="28"/>
          <w:lang w:eastAsia="ru-RU"/>
        </w:rPr>
        <w:t>содержанию</w:t>
      </w:r>
    </w:p>
    <w:p w14:paraId="196B8793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__________________________________________________________________________________________________________________________________________________________</w:t>
      </w:r>
    </w:p>
    <w:p w14:paraId="7A2E36F4" w14:textId="77777777" w:rsidR="00196DEA" w:rsidRDefault="00196DE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BD96118" w14:textId="6DA8A77C" w:rsidR="001010FD" w:rsidRPr="00D87A9F" w:rsidRDefault="001010FD" w:rsidP="00D87A9F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3971462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 А</w:t>
      </w:r>
      <w:bookmarkEnd w:id="14"/>
    </w:p>
    <w:p w14:paraId="4D3CC727" w14:textId="3870CCC1" w:rsidR="00BF64D4" w:rsidRPr="00315798" w:rsidRDefault="001010FD" w:rsidP="001010F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программы сбора данных о бойцах UFC (файл </w:t>
      </w:r>
      <w:r w:rsidR="007D3245" w:rsidRPr="007D3245">
        <w:rPr>
          <w:rFonts w:ascii="Times New Roman" w:hAnsi="Times New Roman" w:cs="Times New Roman"/>
          <w:sz w:val="28"/>
          <w:szCs w:val="28"/>
        </w:rPr>
        <w:t>ufc_ru_parser.py</w:t>
      </w:r>
      <w:r>
        <w:rPr>
          <w:rFonts w:ascii="Times New Roman" w:hAnsi="Times New Roman" w:cs="Times New Roman"/>
          <w:sz w:val="28"/>
          <w:szCs w:val="28"/>
        </w:rPr>
        <w:t>):</w:t>
      </w:r>
    </w:p>
    <w:p w14:paraId="5857251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import requests</w:t>
      </w:r>
    </w:p>
    <w:p w14:paraId="2235E26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from bs4 import BeautifulSoup</w:t>
      </w:r>
    </w:p>
    <w:p w14:paraId="083B7279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import csv</w:t>
      </w:r>
    </w:p>
    <w:p w14:paraId="6BA3326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ED12D7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URL = 'https://ufc.ru/athletes/all?page={}'</w:t>
      </w:r>
    </w:p>
    <w:p w14:paraId="69CB550C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CSV = 'b.csv'</w:t>
      </w:r>
    </w:p>
    <w:p w14:paraId="388AAD9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B313EFC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def load_page(page):</w:t>
      </w:r>
    </w:p>
    <w:p w14:paraId="6B4A22E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url = URL.format(page)</w:t>
      </w:r>
    </w:p>
    <w:p w14:paraId="162B1F6A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 = requests.get(url)</w:t>
      </w:r>
    </w:p>
    <w:p w14:paraId="0F60F143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5146352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print(f'</w:t>
      </w:r>
      <w:r>
        <w:rPr>
          <w:rFonts w:ascii="Courier New" w:hAnsi="Courier New" w:cs="Courier New"/>
          <w:sz w:val="20"/>
          <w:szCs w:val="20"/>
        </w:rPr>
        <w:t>Страница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{page} </w:t>
      </w:r>
      <w:r>
        <w:rPr>
          <w:rFonts w:ascii="Courier New" w:hAnsi="Courier New" w:cs="Courier New"/>
          <w:sz w:val="20"/>
          <w:szCs w:val="20"/>
        </w:rPr>
        <w:t>загружена</w:t>
      </w:r>
      <w:r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4A32FB4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0DFDA3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r.text</w:t>
      </w:r>
    </w:p>
    <w:p w14:paraId="46C36BF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21293F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def get_content(html):</w:t>
      </w:r>
    </w:p>
    <w:p w14:paraId="2DC42AE7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soup = BeautifulSoup(html, 'html.parser')</w:t>
      </w:r>
    </w:p>
    <w:p w14:paraId="59AE9929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cards = soup.find_all('li', class_='l-flex__item')</w:t>
      </w:r>
    </w:p>
    <w:p w14:paraId="1A36B16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F40B1C2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fighters = []</w:t>
      </w:r>
    </w:p>
    <w:p w14:paraId="2AA90E92" w14:textId="29B12C64" w:rsidR="00A0747D" w:rsidRPr="00A01421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print(f'</w:t>
      </w:r>
      <w:r>
        <w:rPr>
          <w:rFonts w:ascii="Courier New" w:hAnsi="Courier New" w:cs="Courier New"/>
          <w:sz w:val="20"/>
          <w:szCs w:val="20"/>
        </w:rPr>
        <w:t>Карточек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найдено</w:t>
      </w:r>
      <w:r>
        <w:rPr>
          <w:rFonts w:ascii="Courier New" w:hAnsi="Courier New" w:cs="Courier New"/>
          <w:sz w:val="20"/>
          <w:szCs w:val="20"/>
          <w:lang w:val="en-US"/>
        </w:rPr>
        <w:t>: {len(cards)}')</w:t>
      </w:r>
    </w:p>
    <w:p w14:paraId="32A0B54E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card in cards:</w:t>
      </w:r>
    </w:p>
    <w:p w14:paraId="5A58490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name_tag = card.find('span', class_='c-listing-athlete__name')</w:t>
      </w:r>
    </w:p>
    <w:p w14:paraId="07F572C6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weight_class_tag = card.find('span', class_ = 'c-listing-athlete__title')</w:t>
      </w:r>
    </w:p>
    <w:p w14:paraId="6E40CD6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record_tag = card.find('span', class_ = 'c-listing-athlete__record')</w:t>
      </w:r>
    </w:p>
    <w:p w14:paraId="4713C599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photo_tag = card.find('img')</w:t>
      </w:r>
    </w:p>
    <w:p w14:paraId="5C9063C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A51E54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name_tag:</w:t>
      </w:r>
    </w:p>
    <w:p w14:paraId="22D4950E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name = name_tag.get_text().strip()</w:t>
      </w:r>
    </w:p>
    <w:p w14:paraId="5066F48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else:</w:t>
      </w:r>
    </w:p>
    <w:p w14:paraId="18BFD2F6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continue</w:t>
      </w:r>
    </w:p>
    <w:p w14:paraId="120CDAC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weight_class = weight_class_tag.get_text().strip() if weight_class_tag else ''</w:t>
      </w:r>
    </w:p>
    <w:p w14:paraId="12318246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record = record_tag.get_text().strip() if record_tag else ''</w:t>
      </w:r>
    </w:p>
    <w:p w14:paraId="105F6E9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photo = photo_tag.get('src') if photo_tag else ''</w:t>
      </w:r>
    </w:p>
    <w:p w14:paraId="3821F19E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93F09A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fighters.append({</w:t>
      </w:r>
    </w:p>
    <w:p w14:paraId="5262EC1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'name': name,</w:t>
      </w:r>
    </w:p>
    <w:p w14:paraId="3807273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'weight_class': weight_class,</w:t>
      </w:r>
    </w:p>
    <w:p w14:paraId="05771C3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'record': record,</w:t>
      </w:r>
    </w:p>
    <w:p w14:paraId="4581C07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'photo': photo</w:t>
      </w:r>
    </w:p>
    <w:p w14:paraId="1DC1A3AC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})</w:t>
      </w:r>
    </w:p>
    <w:p w14:paraId="28B0BC6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F396B4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fighters</w:t>
      </w:r>
    </w:p>
    <w:p w14:paraId="78D4654A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73ECF6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def save_doc(items, path):</w:t>
      </w:r>
    </w:p>
    <w:p w14:paraId="0FA8791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with open(path, 'w', newline='', encoding='utf-8-sig') as file:</w:t>
      </w:r>
    </w:p>
    <w:p w14:paraId="4D394D4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writer = csv.writer(file, delimiter=';')</w:t>
      </w:r>
    </w:p>
    <w:p w14:paraId="2A5771CB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7B5450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writer.writerow(['</w:t>
      </w:r>
      <w:r>
        <w:rPr>
          <w:rFonts w:ascii="Courier New" w:hAnsi="Courier New" w:cs="Courier New"/>
          <w:sz w:val="20"/>
          <w:szCs w:val="20"/>
        </w:rPr>
        <w:t>Имя</w:t>
      </w:r>
      <w:r>
        <w:rPr>
          <w:rFonts w:ascii="Courier New" w:hAnsi="Courier New" w:cs="Courier New"/>
          <w:sz w:val="20"/>
          <w:szCs w:val="20"/>
          <w:lang w:val="en-US"/>
        </w:rPr>
        <w:t>', '</w:t>
      </w:r>
      <w:r>
        <w:rPr>
          <w:rFonts w:ascii="Courier New" w:hAnsi="Courier New" w:cs="Courier New"/>
          <w:sz w:val="20"/>
          <w:szCs w:val="20"/>
        </w:rPr>
        <w:t>Вес</w:t>
      </w:r>
      <w:r>
        <w:rPr>
          <w:rFonts w:ascii="Courier New" w:hAnsi="Courier New" w:cs="Courier New"/>
          <w:sz w:val="20"/>
          <w:szCs w:val="20"/>
          <w:lang w:val="en-US"/>
        </w:rPr>
        <w:t>', '</w:t>
      </w:r>
      <w:r>
        <w:rPr>
          <w:rFonts w:ascii="Courier New" w:hAnsi="Courier New" w:cs="Courier New"/>
          <w:sz w:val="20"/>
          <w:szCs w:val="20"/>
        </w:rPr>
        <w:t>Рекорд</w:t>
      </w:r>
      <w:r>
        <w:rPr>
          <w:rFonts w:ascii="Courier New" w:hAnsi="Courier New" w:cs="Courier New"/>
          <w:sz w:val="20"/>
          <w:szCs w:val="20"/>
          <w:lang w:val="en-US"/>
        </w:rPr>
        <w:t>', '</w:t>
      </w:r>
      <w:r>
        <w:rPr>
          <w:rFonts w:ascii="Courier New" w:hAnsi="Courier New" w:cs="Courier New"/>
          <w:sz w:val="20"/>
          <w:szCs w:val="20"/>
        </w:rPr>
        <w:t>Фото</w:t>
      </w:r>
      <w:r>
        <w:rPr>
          <w:rFonts w:ascii="Courier New" w:hAnsi="Courier New" w:cs="Courier New"/>
          <w:sz w:val="20"/>
          <w:szCs w:val="20"/>
          <w:lang w:val="en-US"/>
        </w:rPr>
        <w:t>'])</w:t>
      </w:r>
    </w:p>
    <w:p w14:paraId="0025CD94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54C4483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item in items:</w:t>
      </w:r>
    </w:p>
    <w:p w14:paraId="19ED33B4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writer.writerow([</w:t>
      </w:r>
    </w:p>
    <w:p w14:paraId="3BE547A6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item['name'],</w:t>
      </w:r>
    </w:p>
    <w:p w14:paraId="65FA7B2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item['weight_class'],</w:t>
      </w:r>
    </w:p>
    <w:p w14:paraId="55545F5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item['record'],</w:t>
      </w:r>
    </w:p>
    <w:p w14:paraId="20D9647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item['photo']</w:t>
      </w:r>
    </w:p>
    <w:p w14:paraId="4EF0125B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])</w:t>
      </w:r>
    </w:p>
    <w:p w14:paraId="6AFD00D3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715A1B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def main():</w:t>
      </w:r>
    </w:p>
    <w:p w14:paraId="06F18D8B" w14:textId="7B62C22F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fighters = []</w:t>
      </w:r>
    </w:p>
    <w:p w14:paraId="7BCFBF7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page in range(1, 290):</w:t>
      </w:r>
    </w:p>
    <w:p w14:paraId="6BF164B7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html = load_page(page)</w:t>
      </w:r>
    </w:p>
    <w:p w14:paraId="26B19FB7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page_fighters = get_content(html)</w:t>
      </w:r>
    </w:p>
    <w:p w14:paraId="0749043A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fighters.extend(page_fighters)</w:t>
      </w:r>
    </w:p>
    <w:p w14:paraId="1733E942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D8847B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save_doc(fighters, CSV)</w:t>
      </w:r>
    </w:p>
    <w:p w14:paraId="30332C6A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print(f'</w:t>
      </w:r>
      <w:r>
        <w:rPr>
          <w:rFonts w:ascii="Courier New" w:hAnsi="Courier New" w:cs="Courier New"/>
          <w:sz w:val="20"/>
          <w:szCs w:val="20"/>
        </w:rPr>
        <w:t>Всего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бойцов</w:t>
      </w:r>
      <w:r>
        <w:rPr>
          <w:rFonts w:ascii="Courier New" w:hAnsi="Courier New" w:cs="Courier New"/>
          <w:sz w:val="20"/>
          <w:szCs w:val="20"/>
          <w:lang w:val="en-US"/>
        </w:rPr>
        <w:t>: {len(fighters)}')</w:t>
      </w:r>
    </w:p>
    <w:p w14:paraId="363BB38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B64084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if __name__ == '__main__':</w:t>
      </w:r>
    </w:p>
    <w:p w14:paraId="3B249D08" w14:textId="379E86C0" w:rsidR="00315798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>main()</w:t>
      </w:r>
    </w:p>
    <w:p w14:paraId="765C7F73" w14:textId="767C8046" w:rsidR="00162713" w:rsidRPr="00CC1D4F" w:rsidRDefault="00162713" w:rsidP="007C678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 – Фрагмент результирующего файла (первые 9 записей из 3168)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B02A8" w14:paraId="0BB4E3DA" w14:textId="77777777" w:rsidTr="006971D0">
        <w:tc>
          <w:tcPr>
            <w:tcW w:w="2336" w:type="dxa"/>
            <w:vAlign w:val="bottom"/>
          </w:tcPr>
          <w:p w14:paraId="43491A47" w14:textId="739C85D2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</w:t>
            </w:r>
          </w:p>
        </w:tc>
        <w:tc>
          <w:tcPr>
            <w:tcW w:w="2336" w:type="dxa"/>
            <w:vAlign w:val="bottom"/>
          </w:tcPr>
          <w:p w14:paraId="6681E19E" w14:textId="1FFC5D40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Вес</w:t>
            </w:r>
          </w:p>
        </w:tc>
        <w:tc>
          <w:tcPr>
            <w:tcW w:w="2336" w:type="dxa"/>
            <w:vAlign w:val="bottom"/>
          </w:tcPr>
          <w:p w14:paraId="1FB963B6" w14:textId="15F10B5E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Рекорд</w:t>
            </w:r>
          </w:p>
        </w:tc>
        <w:tc>
          <w:tcPr>
            <w:tcW w:w="2337" w:type="dxa"/>
            <w:vAlign w:val="bottom"/>
          </w:tcPr>
          <w:p w14:paraId="2632F384" w14:textId="562FA498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Фото</w:t>
            </w:r>
          </w:p>
        </w:tc>
      </w:tr>
      <w:tr w:rsidR="006B02A8" w:rsidRPr="006B02A8" w14:paraId="29694D31" w14:textId="77777777" w:rsidTr="00CC7662">
        <w:tc>
          <w:tcPr>
            <w:tcW w:w="2336" w:type="dxa"/>
            <w:vAlign w:val="center"/>
          </w:tcPr>
          <w:p w14:paraId="3595CDF4" w14:textId="731D80BB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Рикардо Абреу</w:t>
            </w:r>
          </w:p>
        </w:tc>
        <w:tc>
          <w:tcPr>
            <w:tcW w:w="2336" w:type="dxa"/>
            <w:vAlign w:val="center"/>
          </w:tcPr>
          <w:p w14:paraId="4F0AE67A" w14:textId="3A4475ED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Средний вес</w:t>
            </w:r>
          </w:p>
        </w:tc>
        <w:tc>
          <w:tcPr>
            <w:tcW w:w="2336" w:type="dxa"/>
            <w:vAlign w:val="center"/>
          </w:tcPr>
          <w:p w14:paraId="7038B22E" w14:textId="3F27498F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5-1-0 (В-П-Н)</w:t>
            </w:r>
          </w:p>
        </w:tc>
        <w:tc>
          <w:tcPr>
            <w:tcW w:w="2337" w:type="dxa"/>
            <w:vAlign w:val="center"/>
          </w:tcPr>
          <w:p w14:paraId="4A188313" w14:textId="7A8E35C2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6580C799" w14:textId="77777777" w:rsidTr="00CC7662">
        <w:tc>
          <w:tcPr>
            <w:tcW w:w="2336" w:type="dxa"/>
            <w:vAlign w:val="center"/>
          </w:tcPr>
          <w:p w14:paraId="47C309BF" w14:textId="1884CE79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Джулия Авила</w:t>
            </w:r>
          </w:p>
        </w:tc>
        <w:tc>
          <w:tcPr>
            <w:tcW w:w="2336" w:type="dxa"/>
            <w:vAlign w:val="center"/>
          </w:tcPr>
          <w:p w14:paraId="2059C007" w14:textId="39F1C8A8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Женский легчайший вес</w:t>
            </w:r>
          </w:p>
        </w:tc>
        <w:tc>
          <w:tcPr>
            <w:tcW w:w="2336" w:type="dxa"/>
            <w:vAlign w:val="center"/>
          </w:tcPr>
          <w:p w14:paraId="2E2885A4" w14:textId="0BABA090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9-4-0 (В-П-Н)</w:t>
            </w:r>
          </w:p>
        </w:tc>
        <w:tc>
          <w:tcPr>
            <w:tcW w:w="2337" w:type="dxa"/>
            <w:vAlign w:val="center"/>
          </w:tcPr>
          <w:p w14:paraId="639BA7C9" w14:textId="572E3012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6FDBE20C" w14:textId="77777777" w:rsidTr="00CC7662">
        <w:tc>
          <w:tcPr>
            <w:tcW w:w="2336" w:type="dxa"/>
            <w:vAlign w:val="center"/>
          </w:tcPr>
          <w:p w14:paraId="187622E8" w14:textId="4C937BD9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Крис Авила</w:t>
            </w:r>
          </w:p>
        </w:tc>
        <w:tc>
          <w:tcPr>
            <w:tcW w:w="2336" w:type="dxa"/>
            <w:vAlign w:val="center"/>
          </w:tcPr>
          <w:p w14:paraId="0725EE75" w14:textId="5103073A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Полулегкий вес</w:t>
            </w:r>
          </w:p>
        </w:tc>
        <w:tc>
          <w:tcPr>
            <w:tcW w:w="2336" w:type="dxa"/>
            <w:vAlign w:val="center"/>
          </w:tcPr>
          <w:p w14:paraId="5539BF9E" w14:textId="7C391C46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5-4-0 (В-П-Н)</w:t>
            </w:r>
          </w:p>
        </w:tc>
        <w:tc>
          <w:tcPr>
            <w:tcW w:w="2337" w:type="dxa"/>
            <w:vAlign w:val="center"/>
          </w:tcPr>
          <w:p w14:paraId="2378E452" w14:textId="6070A6EC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39D5CC68" w14:textId="77777777" w:rsidTr="00CC7662">
        <w:tc>
          <w:tcPr>
            <w:tcW w:w="2336" w:type="dxa"/>
            <w:vAlign w:val="center"/>
          </w:tcPr>
          <w:p w14:paraId="617BD267" w14:textId="070BEE9A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Ник Агаллар</w:t>
            </w:r>
          </w:p>
        </w:tc>
        <w:tc>
          <w:tcPr>
            <w:tcW w:w="2336" w:type="dxa"/>
            <w:vAlign w:val="center"/>
          </w:tcPr>
          <w:p w14:paraId="6643B6EC" w14:textId="6FCD3241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Легкий вес</w:t>
            </w:r>
          </w:p>
        </w:tc>
        <w:tc>
          <w:tcPr>
            <w:tcW w:w="2336" w:type="dxa"/>
            <w:vAlign w:val="center"/>
          </w:tcPr>
          <w:p w14:paraId="4ECD5F17" w14:textId="2E0DDD2D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12-3-0 (В-П-Н)</w:t>
            </w:r>
          </w:p>
        </w:tc>
        <w:tc>
          <w:tcPr>
            <w:tcW w:w="2337" w:type="dxa"/>
            <w:vAlign w:val="center"/>
          </w:tcPr>
          <w:p w14:paraId="37C5C9A7" w14:textId="1F85A19A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6B02A8" w:rsidRPr="006B02A8" w14:paraId="3F7758B3" w14:textId="77777777" w:rsidTr="00CC7662">
        <w:tc>
          <w:tcPr>
            <w:tcW w:w="2336" w:type="dxa"/>
            <w:vAlign w:val="center"/>
          </w:tcPr>
          <w:p w14:paraId="5A0F8939" w14:textId="64EAE109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Мария Агапова</w:t>
            </w:r>
          </w:p>
        </w:tc>
        <w:tc>
          <w:tcPr>
            <w:tcW w:w="2336" w:type="dxa"/>
            <w:vAlign w:val="center"/>
          </w:tcPr>
          <w:p w14:paraId="21102893" w14:textId="21C8005F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Женский наилегчайший вес</w:t>
            </w:r>
          </w:p>
        </w:tc>
        <w:tc>
          <w:tcPr>
            <w:tcW w:w="2336" w:type="dxa"/>
            <w:vAlign w:val="center"/>
          </w:tcPr>
          <w:p w14:paraId="03F15337" w14:textId="10C2F7C9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10-5-0 (В-П-Н)</w:t>
            </w:r>
          </w:p>
        </w:tc>
        <w:tc>
          <w:tcPr>
            <w:tcW w:w="2337" w:type="dxa"/>
            <w:vAlign w:val="center"/>
          </w:tcPr>
          <w:p w14:paraId="5C122737" w14:textId="5EC27779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05375A2E" w14:textId="77777777" w:rsidTr="00CC7662">
        <w:tc>
          <w:tcPr>
            <w:tcW w:w="2336" w:type="dxa"/>
            <w:vAlign w:val="center"/>
          </w:tcPr>
          <w:p w14:paraId="60929E32" w14:textId="356EC826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Марселло Агиар</w:t>
            </w:r>
          </w:p>
        </w:tc>
        <w:tc>
          <w:tcPr>
            <w:tcW w:w="2336" w:type="dxa"/>
            <w:vAlign w:val="center"/>
          </w:tcPr>
          <w:p w14:paraId="73CBD5D4" w14:textId="760128A0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Полусредний вес</w:t>
            </w:r>
          </w:p>
        </w:tc>
        <w:tc>
          <w:tcPr>
            <w:tcW w:w="2336" w:type="dxa"/>
            <w:vAlign w:val="center"/>
          </w:tcPr>
          <w:p w14:paraId="6DD714E8" w14:textId="258085A0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0-0-0 (В-П-Н)</w:t>
            </w:r>
          </w:p>
        </w:tc>
        <w:tc>
          <w:tcPr>
            <w:tcW w:w="2337" w:type="dxa"/>
            <w:vAlign w:val="center"/>
          </w:tcPr>
          <w:p w14:paraId="6F4A01E3" w14:textId="03361B03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694688E8" w14:textId="77777777" w:rsidTr="00CC7662">
        <w:tc>
          <w:tcPr>
            <w:tcW w:w="2336" w:type="dxa"/>
            <w:vAlign w:val="center"/>
          </w:tcPr>
          <w:p w14:paraId="378B3BCD" w14:textId="7CBBF7E2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Кевин Агилар</w:t>
            </w:r>
          </w:p>
        </w:tc>
        <w:tc>
          <w:tcPr>
            <w:tcW w:w="2336" w:type="dxa"/>
            <w:vAlign w:val="center"/>
          </w:tcPr>
          <w:p w14:paraId="7381FDF0" w14:textId="52219A0D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Полулегкий вес</w:t>
            </w:r>
          </w:p>
        </w:tc>
        <w:tc>
          <w:tcPr>
            <w:tcW w:w="2336" w:type="dxa"/>
            <w:vAlign w:val="center"/>
          </w:tcPr>
          <w:p w14:paraId="5CF7D18D" w14:textId="6E1FD5C9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17-5-0 (В-П-Н)</w:t>
            </w:r>
          </w:p>
        </w:tc>
        <w:tc>
          <w:tcPr>
            <w:tcW w:w="2337" w:type="dxa"/>
            <w:vAlign w:val="center"/>
          </w:tcPr>
          <w:p w14:paraId="2A2F07AF" w14:textId="19E61944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1B7972FE" w14:textId="77777777" w:rsidTr="00CC7662">
        <w:tc>
          <w:tcPr>
            <w:tcW w:w="2336" w:type="dxa"/>
            <w:vAlign w:val="center"/>
          </w:tcPr>
          <w:p w14:paraId="51FF1F4C" w14:textId="4325B60B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Кевин Агилар</w:t>
            </w:r>
          </w:p>
        </w:tc>
        <w:tc>
          <w:tcPr>
            <w:tcW w:w="2336" w:type="dxa"/>
            <w:vAlign w:val="center"/>
          </w:tcPr>
          <w:p w14:paraId="4360797B" w14:textId="18C59346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Тяжелый вес</w:t>
            </w:r>
          </w:p>
        </w:tc>
        <w:tc>
          <w:tcPr>
            <w:tcW w:w="2336" w:type="dxa"/>
            <w:vAlign w:val="center"/>
          </w:tcPr>
          <w:p w14:paraId="67213979" w14:textId="6EAF9EA5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3-1-0 (В-П-Н)</w:t>
            </w:r>
          </w:p>
        </w:tc>
        <w:tc>
          <w:tcPr>
            <w:tcW w:w="2337" w:type="dxa"/>
            <w:vAlign w:val="center"/>
          </w:tcPr>
          <w:p w14:paraId="00A6D657" w14:textId="067FB6A4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2F98C0BE" w14:textId="77777777" w:rsidTr="00CC7662">
        <w:tc>
          <w:tcPr>
            <w:tcW w:w="2336" w:type="dxa"/>
            <w:vAlign w:val="center"/>
          </w:tcPr>
          <w:p w14:paraId="1D3D3446" w14:textId="03B25432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Джессика Агилар</w:t>
            </w:r>
          </w:p>
        </w:tc>
        <w:tc>
          <w:tcPr>
            <w:tcW w:w="2336" w:type="dxa"/>
            <w:vAlign w:val="center"/>
          </w:tcPr>
          <w:p w14:paraId="500B10AC" w14:textId="6B54A561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Женский минимальный вес</w:t>
            </w:r>
          </w:p>
        </w:tc>
        <w:tc>
          <w:tcPr>
            <w:tcW w:w="2336" w:type="dxa"/>
            <w:vAlign w:val="center"/>
          </w:tcPr>
          <w:p w14:paraId="538B7142" w14:textId="29596251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20-8-0 (В-П-Н)</w:t>
            </w:r>
          </w:p>
        </w:tc>
        <w:tc>
          <w:tcPr>
            <w:tcW w:w="2337" w:type="dxa"/>
            <w:vAlign w:val="center"/>
          </w:tcPr>
          <w:p w14:paraId="2784E02C" w14:textId="2DEB6D57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</w:tbl>
    <w:p w14:paraId="218BADC0" w14:textId="77777777" w:rsidR="006B02A8" w:rsidRPr="006B02A8" w:rsidRDefault="006B02A8" w:rsidP="001627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888065" w14:textId="080923F8" w:rsidR="00162713" w:rsidRPr="00162713" w:rsidRDefault="00162713" w:rsidP="007C678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Полный результат работы программы (файл b.csv, 3168 записей) прилагается отдельно.</w:t>
      </w:r>
    </w:p>
    <w:sectPr w:rsidR="00162713" w:rsidRPr="001627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User" w:date="2026-09-01T22:20:00Z" w:initials="U">
    <w:p w14:paraId="57DDAFA9" w14:textId="77777777" w:rsidR="004F7CF0" w:rsidRDefault="004F7CF0">
      <w:pPr>
        <w:pStyle w:val="a5"/>
      </w:pPr>
      <w:r>
        <w:rPr>
          <w:rStyle w:val="a4"/>
        </w:rPr>
        <w:annotationRef/>
      </w:r>
      <w:r>
        <w:t xml:space="preserve">В том случае, если практика проводится в сторонней организации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7DDAFA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7DDAFA9" w16cid:durableId="57DDAFA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A9DC7" w14:textId="77777777" w:rsidR="00C46D0E" w:rsidRDefault="00C46D0E">
      <w:pPr>
        <w:spacing w:line="240" w:lineRule="auto"/>
      </w:pPr>
      <w:r>
        <w:separator/>
      </w:r>
    </w:p>
  </w:endnote>
  <w:endnote w:type="continuationSeparator" w:id="0">
    <w:p w14:paraId="26965816" w14:textId="77777777" w:rsidR="00C46D0E" w:rsidRDefault="00C46D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084447"/>
      <w:docPartObj>
        <w:docPartGallery w:val="Page Numbers (Bottom of Page)"/>
        <w:docPartUnique/>
      </w:docPartObj>
    </w:sdtPr>
    <w:sdtEndPr/>
    <w:sdtContent>
      <w:p w14:paraId="312693EE" w14:textId="6CC8CC44" w:rsidR="00A01421" w:rsidRDefault="00A01421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90C793" w14:textId="77777777" w:rsidR="00D87A9F" w:rsidRDefault="00D87A9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71136" w14:textId="77777777" w:rsidR="00C46D0E" w:rsidRDefault="00C46D0E">
      <w:pPr>
        <w:spacing w:after="0"/>
      </w:pPr>
      <w:r>
        <w:separator/>
      </w:r>
    </w:p>
  </w:footnote>
  <w:footnote w:type="continuationSeparator" w:id="0">
    <w:p w14:paraId="51F8C81F" w14:textId="77777777" w:rsidR="00C46D0E" w:rsidRDefault="00C46D0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1F53F1"/>
    <w:multiLevelType w:val="multilevel"/>
    <w:tmpl w:val="7D1F53F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w w:val="89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numFmt w:val="bullet"/>
      <w:lvlText w:val="•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4320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6480" w:hanging="360"/>
      </w:pPr>
      <w:rPr>
        <w:rFonts w:ascii="Times New Roman" w:hAnsi="Times New Roman" w:cs="Times New Roman" w:hint="default"/>
      </w:rPr>
    </w:lvl>
  </w:abstractNum>
  <w:num w:numId="1" w16cid:durableId="128445865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5DA"/>
    <w:rsid w:val="00006F1A"/>
    <w:rsid w:val="000A2617"/>
    <w:rsid w:val="001010FD"/>
    <w:rsid w:val="001051AE"/>
    <w:rsid w:val="00114581"/>
    <w:rsid w:val="0014684A"/>
    <w:rsid w:val="00162713"/>
    <w:rsid w:val="00193671"/>
    <w:rsid w:val="00196DEA"/>
    <w:rsid w:val="001E097F"/>
    <w:rsid w:val="00200D25"/>
    <w:rsid w:val="002403BB"/>
    <w:rsid w:val="002A3C8E"/>
    <w:rsid w:val="00315798"/>
    <w:rsid w:val="00400BD8"/>
    <w:rsid w:val="00401697"/>
    <w:rsid w:val="004552A5"/>
    <w:rsid w:val="0047055A"/>
    <w:rsid w:val="00475AE0"/>
    <w:rsid w:val="004F7CF0"/>
    <w:rsid w:val="00536959"/>
    <w:rsid w:val="0057033B"/>
    <w:rsid w:val="005D4D6E"/>
    <w:rsid w:val="00601FA5"/>
    <w:rsid w:val="00605DCE"/>
    <w:rsid w:val="00620836"/>
    <w:rsid w:val="00652265"/>
    <w:rsid w:val="006650F2"/>
    <w:rsid w:val="00667ABA"/>
    <w:rsid w:val="00693A0C"/>
    <w:rsid w:val="006B02A8"/>
    <w:rsid w:val="00710190"/>
    <w:rsid w:val="00733A6A"/>
    <w:rsid w:val="00733DB6"/>
    <w:rsid w:val="00775D72"/>
    <w:rsid w:val="00787E8B"/>
    <w:rsid w:val="0079343A"/>
    <w:rsid w:val="007C678D"/>
    <w:rsid w:val="007D2EF2"/>
    <w:rsid w:val="007D3245"/>
    <w:rsid w:val="007D425A"/>
    <w:rsid w:val="0084196D"/>
    <w:rsid w:val="008D64D7"/>
    <w:rsid w:val="00980F2D"/>
    <w:rsid w:val="009C3F7C"/>
    <w:rsid w:val="009D2D04"/>
    <w:rsid w:val="00A01421"/>
    <w:rsid w:val="00A0747D"/>
    <w:rsid w:val="00A27C66"/>
    <w:rsid w:val="00B55C34"/>
    <w:rsid w:val="00B85F8D"/>
    <w:rsid w:val="00BF64D4"/>
    <w:rsid w:val="00C339BA"/>
    <w:rsid w:val="00C46D0E"/>
    <w:rsid w:val="00CC1D4F"/>
    <w:rsid w:val="00CC3AAF"/>
    <w:rsid w:val="00CC7662"/>
    <w:rsid w:val="00CD31E7"/>
    <w:rsid w:val="00D3295D"/>
    <w:rsid w:val="00D64CE3"/>
    <w:rsid w:val="00D87A9F"/>
    <w:rsid w:val="00DA7D70"/>
    <w:rsid w:val="00E0288F"/>
    <w:rsid w:val="00E035DA"/>
    <w:rsid w:val="00E7022D"/>
    <w:rsid w:val="00E86C3E"/>
    <w:rsid w:val="00EB14CC"/>
    <w:rsid w:val="00F003F3"/>
    <w:rsid w:val="00F47B58"/>
    <w:rsid w:val="00F67806"/>
    <w:rsid w:val="00F76482"/>
    <w:rsid w:val="00FE16F1"/>
    <w:rsid w:val="1F6D5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A381365"/>
  <w15:docId w15:val="{D32FAC45-C969-4196-93ED-0E9648000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D87A9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7A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uiPriority w:val="99"/>
    <w:semiHidden/>
    <w:unhideWhenUsed/>
    <w:rsid w:val="004F7CF0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4F7CF0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4F7CF0"/>
    <w:rPr>
      <w:lang w:eastAsia="en-US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4F7CF0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4F7CF0"/>
    <w:rPr>
      <w:b/>
      <w:bCs/>
      <w:lang w:eastAsia="en-US"/>
    </w:rPr>
  </w:style>
  <w:style w:type="paragraph" w:styleId="a9">
    <w:name w:val="Balloon Text"/>
    <w:basedOn w:val="a"/>
    <w:link w:val="aa"/>
    <w:uiPriority w:val="99"/>
    <w:semiHidden/>
    <w:unhideWhenUsed/>
    <w:rsid w:val="004F7CF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F7CF0"/>
    <w:rPr>
      <w:rFonts w:ascii="Segoe UI" w:hAnsi="Segoe UI" w:cs="Segoe UI"/>
      <w:sz w:val="18"/>
      <w:szCs w:val="18"/>
      <w:lang w:eastAsia="en-US"/>
    </w:rPr>
  </w:style>
  <w:style w:type="character" w:styleId="ab">
    <w:name w:val="Hyperlink"/>
    <w:basedOn w:val="a0"/>
    <w:uiPriority w:val="99"/>
    <w:unhideWhenUsed/>
    <w:rsid w:val="00A27C66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A27C66"/>
    <w:rPr>
      <w:color w:val="605E5C"/>
      <w:shd w:val="clear" w:color="auto" w:fill="E1DFDD"/>
    </w:rPr>
  </w:style>
  <w:style w:type="paragraph" w:styleId="ad">
    <w:name w:val="List Paragraph"/>
    <w:basedOn w:val="a"/>
    <w:uiPriority w:val="99"/>
    <w:rsid w:val="00A27C66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620836"/>
    <w:rPr>
      <w:color w:val="954F72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D87A9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87A9F"/>
    <w:rPr>
      <w:sz w:val="22"/>
      <w:szCs w:val="22"/>
      <w:lang w:eastAsia="en-US"/>
    </w:rPr>
  </w:style>
  <w:style w:type="paragraph" w:styleId="af1">
    <w:name w:val="footer"/>
    <w:basedOn w:val="a"/>
    <w:link w:val="af2"/>
    <w:uiPriority w:val="99"/>
    <w:unhideWhenUsed/>
    <w:rsid w:val="00D87A9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D87A9F"/>
    <w:rPr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D87A9F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semiHidden/>
    <w:rsid w:val="00D87A9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paragraph" w:styleId="af3">
    <w:name w:val="TOC Heading"/>
    <w:basedOn w:val="1"/>
    <w:next w:val="a"/>
    <w:uiPriority w:val="39"/>
    <w:unhideWhenUsed/>
    <w:qFormat/>
    <w:rsid w:val="00733DB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14581"/>
    <w:pPr>
      <w:tabs>
        <w:tab w:val="right" w:leader="dot" w:pos="9679"/>
      </w:tabs>
      <w:spacing w:after="100" w:line="360" w:lineRule="auto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733DB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requests.readthedocs.io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ufc.ru/athletes/all" TargetMode="Externa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selenium-python.readthedocs.io" TargetMode="Externa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www.crummy.com/software/BeautifulSoup/bs4/doc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29FA4E-C81C-4964-9B8C-66CACB48F4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4085</Words>
  <Characters>23291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Крахоткина Елена Васильевна</dc:creator>
  <cp:lastModifiedBy>Глеб Назаров</cp:lastModifiedBy>
  <cp:revision>2</cp:revision>
  <dcterms:created xsi:type="dcterms:W3CDTF">2026-09-07T20:08:00Z</dcterms:created>
  <dcterms:modified xsi:type="dcterms:W3CDTF">2026-09-07T20:08:00Z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1049-12.1.0.28032</vt:lpwstr>
  </property>
  <property fmtid="{D5CDD505-2E9C-101B-9397-08002B2CF9AE}" pid="3" name="ICV">
    <vt:lpwstr>EB43DB494D904513A07CBCCACDEC7AD4_13</vt:lpwstr>
  </property>
</Properties>
</file>