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8E336" w14:textId="77777777" w:rsidR="00F466D2" w:rsidRDefault="00F466D2" w:rsidP="00F466D2">
      <w:pPr>
        <w:spacing w:after="0" w:line="240" w:lineRule="auto"/>
        <w:rPr>
          <w:rFonts w:ascii="Times New Roman" w:eastAsia="Calibri" w:hAnsi="Times New Roman" w:cs="Times New Roman"/>
          <w:sz w:val="28"/>
          <w:szCs w:val="24"/>
        </w:rPr>
      </w:pPr>
      <w:r>
        <w:rPr>
          <w:rFonts w:ascii="Times New Roman" w:eastAsia="Calibri" w:hAnsi="Times New Roman" w:cs="Times New Roman"/>
          <w:sz w:val="28"/>
          <w:szCs w:val="24"/>
        </w:rPr>
        <w:t>Министерство науки и высшего образования Российской Федерации</w:t>
      </w:r>
    </w:p>
    <w:p w14:paraId="60E17125" w14:textId="77777777" w:rsidR="00F466D2" w:rsidRDefault="00F466D2" w:rsidP="00F466D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</w:rPr>
      </w:pPr>
      <w:r>
        <w:rPr>
          <w:rFonts w:ascii="Times New Roman" w:eastAsia="Calibri" w:hAnsi="Times New Roman" w:cs="Times New Roman"/>
          <w:sz w:val="28"/>
          <w:szCs w:val="24"/>
        </w:rPr>
        <w:t>Федеральное государственное автономное образовательное учреждение</w:t>
      </w:r>
    </w:p>
    <w:p w14:paraId="43BE932D" w14:textId="77777777" w:rsidR="00F466D2" w:rsidRDefault="00F466D2" w:rsidP="00F466D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</w:rPr>
      </w:pPr>
      <w:r>
        <w:rPr>
          <w:rFonts w:ascii="Times New Roman" w:eastAsia="Calibri" w:hAnsi="Times New Roman" w:cs="Times New Roman"/>
          <w:sz w:val="28"/>
          <w:szCs w:val="24"/>
        </w:rPr>
        <w:t>высшего образования</w:t>
      </w:r>
    </w:p>
    <w:p w14:paraId="0120ED0F" w14:textId="77777777" w:rsidR="00F466D2" w:rsidRDefault="00F466D2" w:rsidP="00F466D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</w:rPr>
      </w:pPr>
      <w:r>
        <w:rPr>
          <w:rFonts w:ascii="Times New Roman" w:eastAsia="Calibri" w:hAnsi="Times New Roman" w:cs="Times New Roman"/>
          <w:sz w:val="28"/>
          <w:szCs w:val="24"/>
        </w:rPr>
        <w:t>«СЕВЕРО-КАВКАЗСКИЙ ФЕДЕРАЛЬНЫЙ УНИВЕРСИТЕТ»</w:t>
      </w:r>
    </w:p>
    <w:p w14:paraId="67330567" w14:textId="77777777" w:rsidR="00F466D2" w:rsidRDefault="00F466D2" w:rsidP="00F466D2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2B634006" w14:textId="77777777" w:rsidR="00F466D2" w:rsidRDefault="00F466D2" w:rsidP="00F466D2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199BF1EF" w14:textId="77777777" w:rsidR="00F466D2" w:rsidRDefault="00F466D2" w:rsidP="00F466D2">
      <w:pPr>
        <w:spacing w:after="0" w:line="240" w:lineRule="auto"/>
        <w:rPr>
          <w:rFonts w:ascii="Times New Roman" w:eastAsia="Calibri" w:hAnsi="Times New Roman" w:cs="Times New Roman"/>
          <w:sz w:val="28"/>
          <w:szCs w:val="24"/>
        </w:rPr>
      </w:pPr>
    </w:p>
    <w:p w14:paraId="0E9D29CE" w14:textId="77777777" w:rsidR="00F466D2" w:rsidRDefault="00F466D2" w:rsidP="00F466D2">
      <w:pPr>
        <w:spacing w:after="0" w:line="240" w:lineRule="auto"/>
        <w:rPr>
          <w:rFonts w:ascii="Times New Roman" w:eastAsia="Calibri" w:hAnsi="Times New Roman" w:cs="Times New Roman"/>
          <w:sz w:val="28"/>
          <w:szCs w:val="24"/>
        </w:rPr>
      </w:pPr>
      <w:r>
        <w:rPr>
          <w:rFonts w:ascii="Times New Roman" w:eastAsia="Calibri" w:hAnsi="Times New Roman" w:cs="Times New Roman"/>
          <w:sz w:val="28"/>
          <w:szCs w:val="24"/>
        </w:rPr>
        <w:t>Институт перспективной инженерии</w:t>
      </w:r>
    </w:p>
    <w:p w14:paraId="3E597E5B" w14:textId="77777777" w:rsidR="00F466D2" w:rsidRDefault="00F466D2" w:rsidP="00F466D2">
      <w:pPr>
        <w:spacing w:after="0" w:line="240" w:lineRule="auto"/>
        <w:rPr>
          <w:rFonts w:ascii="Times New Roman" w:eastAsia="Calibri" w:hAnsi="Times New Roman" w:cs="Times New Roman"/>
          <w:sz w:val="28"/>
          <w:szCs w:val="24"/>
        </w:rPr>
      </w:pPr>
      <w:r>
        <w:rPr>
          <w:rFonts w:ascii="Times New Roman" w:eastAsia="Calibri" w:hAnsi="Times New Roman" w:cs="Times New Roman"/>
          <w:sz w:val="28"/>
          <w:szCs w:val="24"/>
        </w:rPr>
        <w:t>Департамент цифровых, робототехнических систем и электроники</w:t>
      </w:r>
    </w:p>
    <w:p w14:paraId="0A513D95" w14:textId="77777777" w:rsidR="00F466D2" w:rsidRDefault="00F466D2" w:rsidP="00F466D2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69B42C68" w14:textId="77777777" w:rsidR="00F466D2" w:rsidRDefault="00F466D2" w:rsidP="00F466D2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40188339" w14:textId="77777777" w:rsidR="00F466D2" w:rsidRDefault="00F466D2" w:rsidP="00F466D2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076EFBB3" w14:textId="77777777" w:rsidR="00F466D2" w:rsidRDefault="00F466D2" w:rsidP="00F466D2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7BABB46" w14:textId="77777777" w:rsidR="00F466D2" w:rsidRDefault="00F466D2" w:rsidP="00F466D2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61AF3D93" w14:textId="1D873D27" w:rsidR="00F466D2" w:rsidRDefault="00F466D2" w:rsidP="00F466D2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 ПРАКТИЧЕСКОЙ РАБОТЕ №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4</w:t>
      </w:r>
    </w:p>
    <w:p w14:paraId="1ADA25BE" w14:textId="77777777" w:rsidR="00F466D2" w:rsidRDefault="00F466D2" w:rsidP="00F466D2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дисциплины</w:t>
      </w:r>
    </w:p>
    <w:p w14:paraId="3DE6AEBC" w14:textId="77777777" w:rsidR="00F466D2" w:rsidRDefault="00F466D2" w:rsidP="00F466D2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«Проектная деятельность»</w:t>
      </w:r>
    </w:p>
    <w:p w14:paraId="55CA2B6D" w14:textId="14A3C389" w:rsidR="00F466D2" w:rsidRPr="00F466D2" w:rsidRDefault="00F466D2" w:rsidP="00F466D2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Вариант: </w:t>
      </w:r>
      <w:r w:rsidRPr="00F466D2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«Сервис по продаже авиабилетов» </w:t>
      </w:r>
    </w:p>
    <w:p w14:paraId="47F0D93A" w14:textId="77777777" w:rsidR="00F466D2" w:rsidRDefault="00F466D2" w:rsidP="00F466D2">
      <w:pPr>
        <w:spacing w:after="0" w:line="240" w:lineRule="auto"/>
        <w:rPr>
          <w:rFonts w:ascii="Calibri" w:eastAsia="Calibri" w:hAnsi="Calibri" w:cs="Times New Roman"/>
          <w:sz w:val="28"/>
          <w:szCs w:val="28"/>
        </w:rPr>
      </w:pPr>
    </w:p>
    <w:p w14:paraId="7DCA5DBC" w14:textId="77777777" w:rsidR="00F466D2" w:rsidRDefault="00F466D2" w:rsidP="00F466D2">
      <w:pPr>
        <w:spacing w:after="0" w:line="240" w:lineRule="auto"/>
        <w:rPr>
          <w:rFonts w:ascii="Calibri" w:eastAsia="Calibri" w:hAnsi="Calibri" w:cs="Times New Roman"/>
          <w:sz w:val="28"/>
          <w:szCs w:val="28"/>
        </w:rPr>
      </w:pPr>
    </w:p>
    <w:p w14:paraId="577AE311" w14:textId="77777777" w:rsidR="00F466D2" w:rsidRDefault="00F466D2" w:rsidP="00F466D2">
      <w:pPr>
        <w:spacing w:after="0" w:line="240" w:lineRule="auto"/>
        <w:rPr>
          <w:rFonts w:ascii="Calibri" w:eastAsia="Calibri" w:hAnsi="Calibri" w:cs="Times New Roman"/>
          <w:sz w:val="24"/>
          <w:szCs w:val="28"/>
        </w:rPr>
      </w:pPr>
    </w:p>
    <w:tbl>
      <w:tblPr>
        <w:tblW w:w="10153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236"/>
        <w:gridCol w:w="4408"/>
        <w:gridCol w:w="70"/>
        <w:gridCol w:w="4477"/>
        <w:gridCol w:w="962"/>
      </w:tblGrid>
      <w:tr w:rsidR="00F466D2" w14:paraId="041DE80D" w14:textId="77777777" w:rsidTr="0000697B">
        <w:tc>
          <w:tcPr>
            <w:tcW w:w="4714" w:type="dxa"/>
            <w:gridSpan w:val="3"/>
          </w:tcPr>
          <w:p w14:paraId="2065E110" w14:textId="77777777" w:rsidR="00F466D2" w:rsidRDefault="00F466D2" w:rsidP="0000697B">
            <w:pPr>
              <w:spacing w:after="0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</w:p>
        </w:tc>
        <w:tc>
          <w:tcPr>
            <w:tcW w:w="4477" w:type="dxa"/>
          </w:tcPr>
          <w:p w14:paraId="7F77ED23" w14:textId="77777777" w:rsidR="00F466D2" w:rsidRDefault="00F466D2" w:rsidP="0000697B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>
              <w:rPr>
                <w:rFonts w:ascii="Times New Roman" w:eastAsia="Calibri" w:hAnsi="Times New Roman" w:cs="Times New Roman"/>
                <w:sz w:val="24"/>
                <w:szCs w:val="28"/>
              </w:rPr>
              <w:t>Выполнил:</w:t>
            </w:r>
          </w:p>
          <w:p w14:paraId="36D15F1C" w14:textId="77777777" w:rsidR="00F466D2" w:rsidRDefault="00F466D2" w:rsidP="0000697B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>Назаров Глеб Григорьевич</w:t>
            </w:r>
          </w:p>
          <w:p w14:paraId="193A97B5" w14:textId="77777777" w:rsidR="00F466D2" w:rsidRDefault="00F466D2" w:rsidP="0000697B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>
              <w:rPr>
                <w:rFonts w:ascii="Times New Roman" w:eastAsia="Calibri" w:hAnsi="Times New Roman" w:cs="Times New Roman"/>
                <w:sz w:val="24"/>
                <w:szCs w:val="28"/>
              </w:rPr>
              <w:t>1 курс, группа ИНС-б-о-25-1</w:t>
            </w:r>
          </w:p>
          <w:p w14:paraId="77DAA8C2" w14:textId="77777777" w:rsidR="00F466D2" w:rsidRDefault="00F466D2" w:rsidP="0000697B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>
              <w:rPr>
                <w:rFonts w:ascii="Times New Roman" w:eastAsia="Calibri" w:hAnsi="Times New Roman" w:cs="Times New Roman"/>
                <w:sz w:val="24"/>
                <w:szCs w:val="28"/>
              </w:rPr>
              <w:t>09.03.02 «Информационные технологии и сети», направленность (профиль)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</w:rPr>
              <w:t>Прикладное программирование в интеллектуальных информационных системах</w:t>
            </w:r>
            <w:r>
              <w:rPr>
                <w:rFonts w:ascii="Times New Roman" w:eastAsia="Calibri" w:hAnsi="Times New Roman" w:cs="Times New Roman"/>
                <w:sz w:val="24"/>
                <w:szCs w:val="28"/>
              </w:rPr>
              <w:t>», очная форма обучения</w:t>
            </w:r>
          </w:p>
          <w:p w14:paraId="1A89088D" w14:textId="77777777" w:rsidR="00F466D2" w:rsidRDefault="00F466D2" w:rsidP="0000697B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</w:p>
          <w:p w14:paraId="1619B642" w14:textId="77777777" w:rsidR="00F466D2" w:rsidRDefault="00F466D2" w:rsidP="0000697B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>
              <w:rPr>
                <w:rFonts w:ascii="Times New Roman" w:eastAsia="Calibri" w:hAnsi="Times New Roman" w:cs="Times New Roman"/>
                <w:sz w:val="24"/>
                <w:szCs w:val="28"/>
              </w:rPr>
              <w:t>_____________________________</w:t>
            </w:r>
          </w:p>
          <w:p w14:paraId="7371BBD2" w14:textId="77777777" w:rsidR="00F466D2" w:rsidRDefault="00F466D2" w:rsidP="0000697B">
            <w:pPr>
              <w:spacing w:after="0"/>
              <w:ind w:right="677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>
              <w:rPr>
                <w:rFonts w:ascii="Times New Roman" w:eastAsia="Calibri" w:hAnsi="Times New Roman" w:cs="Times New Roman"/>
                <w:sz w:val="24"/>
                <w:szCs w:val="28"/>
              </w:rPr>
              <w:t>(подпись)</w:t>
            </w:r>
          </w:p>
          <w:p w14:paraId="6D3F49D1" w14:textId="77777777" w:rsidR="00F466D2" w:rsidRDefault="00F466D2" w:rsidP="0000697B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</w:p>
        </w:tc>
        <w:tc>
          <w:tcPr>
            <w:tcW w:w="962" w:type="dxa"/>
          </w:tcPr>
          <w:p w14:paraId="2FFFD1BC" w14:textId="77777777" w:rsidR="00F466D2" w:rsidRDefault="00F466D2" w:rsidP="0000697B"/>
        </w:tc>
      </w:tr>
      <w:tr w:rsidR="00F466D2" w14:paraId="38722473" w14:textId="77777777" w:rsidTr="0000697B">
        <w:tc>
          <w:tcPr>
            <w:tcW w:w="236" w:type="dxa"/>
          </w:tcPr>
          <w:p w14:paraId="0A5BEA88" w14:textId="77777777" w:rsidR="00F466D2" w:rsidRDefault="00F466D2" w:rsidP="0000697B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408" w:type="dxa"/>
          </w:tcPr>
          <w:p w14:paraId="0341128A" w14:textId="77777777" w:rsidR="00F466D2" w:rsidRDefault="00F466D2" w:rsidP="0000697B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270F546" w14:textId="77777777" w:rsidR="00F466D2" w:rsidRDefault="00F466D2" w:rsidP="0000697B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27E60A9" w14:textId="77777777" w:rsidR="00F466D2" w:rsidRDefault="00F466D2" w:rsidP="0000697B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54F2941" w14:textId="77777777" w:rsidR="00F466D2" w:rsidRDefault="00F466D2" w:rsidP="0000697B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8EE982C" w14:textId="77777777" w:rsidR="00F466D2" w:rsidRDefault="00F466D2" w:rsidP="0000697B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450D009" w14:textId="77777777" w:rsidR="00F466D2" w:rsidRDefault="00F466D2" w:rsidP="0000697B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B49D371" w14:textId="77777777" w:rsidR="00F466D2" w:rsidRDefault="00F466D2" w:rsidP="0000697B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504" w:type="dxa"/>
            <w:gridSpan w:val="3"/>
          </w:tcPr>
          <w:p w14:paraId="3A417EBA" w14:textId="77777777" w:rsidR="00F466D2" w:rsidRPr="002E07C1" w:rsidRDefault="00F466D2" w:rsidP="0000697B">
            <w:pPr>
              <w:spacing w:after="0"/>
              <w:ind w:left="178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E07C1">
              <w:rPr>
                <w:rFonts w:ascii="Times New Roman" w:eastAsia="Calibri" w:hAnsi="Times New Roman" w:cs="Times New Roman"/>
                <w:sz w:val="24"/>
                <w:szCs w:val="24"/>
              </w:rPr>
              <w:t>Проверил:</w:t>
            </w:r>
          </w:p>
          <w:p w14:paraId="7DA775E4" w14:textId="77777777" w:rsidR="00F466D2" w:rsidRPr="002E07C1" w:rsidRDefault="00F466D2" w:rsidP="0000697B">
            <w:pPr>
              <w:spacing w:after="0"/>
              <w:ind w:left="178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E07C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Старший преподаватель </w:t>
            </w:r>
            <w:proofErr w:type="spellStart"/>
            <w:r w:rsidRPr="002E07C1">
              <w:rPr>
                <w:rFonts w:ascii="Times New Roman" w:eastAsia="Calibri" w:hAnsi="Times New Roman" w:cs="Times New Roman"/>
                <w:sz w:val="24"/>
                <w:szCs w:val="24"/>
              </w:rPr>
              <w:t>ДЦРСиЭ</w:t>
            </w:r>
            <w:proofErr w:type="spellEnd"/>
          </w:p>
          <w:p w14:paraId="1C62A13E" w14:textId="77777777" w:rsidR="00F466D2" w:rsidRDefault="00F466D2" w:rsidP="0000697B">
            <w:pPr>
              <w:spacing w:after="0"/>
              <w:ind w:left="178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E07C1">
              <w:rPr>
                <w:rFonts w:ascii="Times New Roman" w:eastAsia="Calibri" w:hAnsi="Times New Roman" w:cs="Times New Roman"/>
                <w:sz w:val="24"/>
                <w:szCs w:val="24"/>
              </w:rPr>
              <w:t>Маслова О.И.</w:t>
            </w:r>
          </w:p>
          <w:p w14:paraId="0ED09347" w14:textId="77777777" w:rsidR="00F466D2" w:rsidRDefault="00F466D2" w:rsidP="0000697B">
            <w:pPr>
              <w:spacing w:after="0"/>
              <w:ind w:left="178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____________________________</w:t>
            </w:r>
          </w:p>
          <w:p w14:paraId="72AED6C4" w14:textId="77777777" w:rsidR="00F466D2" w:rsidRDefault="00F466D2" w:rsidP="0000697B">
            <w:pPr>
              <w:spacing w:after="0"/>
              <w:ind w:left="1308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E07C1">
              <w:rPr>
                <w:rFonts w:ascii="Times New Roman" w:eastAsia="Calibri" w:hAnsi="Times New Roman" w:cs="Times New Roman"/>
                <w:sz w:val="24"/>
                <w:szCs w:val="24"/>
              </w:rPr>
              <w:t>(подпись)</w:t>
            </w:r>
          </w:p>
        </w:tc>
      </w:tr>
    </w:tbl>
    <w:p w14:paraId="0DED2460" w14:textId="77777777" w:rsidR="00F466D2" w:rsidRDefault="00F466D2" w:rsidP="00F466D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D992D1F" w14:textId="77777777" w:rsidR="00F466D2" w:rsidRDefault="00F466D2" w:rsidP="00F466D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защищен с оценкой ___________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Дата защиты__________________</w:t>
      </w:r>
    </w:p>
    <w:p w14:paraId="5864EB95" w14:textId="77777777" w:rsidR="00F466D2" w:rsidRDefault="00F466D2" w:rsidP="00F466D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5D0E5B5" w14:textId="27BBD664" w:rsidR="00F466D2" w:rsidRDefault="00F466D2" w:rsidP="00F466D2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sz w:val="24"/>
          <w:szCs w:val="24"/>
        </w:rPr>
        <w:t>Ставрополь, 2026 г.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CADAEE7" w14:textId="29DB1C14" w:rsidR="00812219" w:rsidRPr="00501F18" w:rsidRDefault="00812219" w:rsidP="00501F1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1F1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 работа № 4</w:t>
      </w:r>
    </w:p>
    <w:p w14:paraId="0E1BC00B" w14:textId="77777777" w:rsidR="00812219" w:rsidRPr="00501F18" w:rsidRDefault="00812219" w:rsidP="00501F1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1F18">
        <w:rPr>
          <w:rFonts w:ascii="Times New Roman" w:hAnsi="Times New Roman" w:cs="Times New Roman"/>
          <w:b/>
          <w:bCs/>
          <w:sz w:val="28"/>
          <w:szCs w:val="28"/>
        </w:rPr>
        <w:t>Интерфейсы. Диаграммы компонентов.</w:t>
      </w:r>
    </w:p>
    <w:p w14:paraId="0D072CEF" w14:textId="6AB04D91" w:rsidR="00123D22" w:rsidRPr="00501F18" w:rsidRDefault="00812219" w:rsidP="00501F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1F18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501F18">
        <w:rPr>
          <w:rFonts w:ascii="Times New Roman" w:hAnsi="Times New Roman" w:cs="Times New Roman"/>
          <w:sz w:val="28"/>
          <w:szCs w:val="28"/>
        </w:rPr>
        <w:t xml:space="preserve"> применить диаграмму компонентов для описания</w:t>
      </w:r>
      <w:r w:rsidRPr="00501F18">
        <w:rPr>
          <w:rFonts w:ascii="Times New Roman" w:hAnsi="Times New Roman" w:cs="Times New Roman"/>
          <w:sz w:val="28"/>
          <w:szCs w:val="28"/>
        </w:rPr>
        <w:t xml:space="preserve"> </w:t>
      </w:r>
      <w:r w:rsidRPr="00501F18">
        <w:rPr>
          <w:rFonts w:ascii="Times New Roman" w:hAnsi="Times New Roman" w:cs="Times New Roman"/>
          <w:sz w:val="28"/>
          <w:szCs w:val="28"/>
        </w:rPr>
        <w:t>требований к разрабатываемой</w:t>
      </w:r>
      <w:r w:rsidRPr="00501F18">
        <w:rPr>
          <w:rFonts w:ascii="Times New Roman" w:hAnsi="Times New Roman" w:cs="Times New Roman"/>
          <w:sz w:val="28"/>
          <w:szCs w:val="28"/>
        </w:rPr>
        <w:t xml:space="preserve"> </w:t>
      </w:r>
      <w:r w:rsidRPr="00501F18">
        <w:rPr>
          <w:rFonts w:ascii="Times New Roman" w:hAnsi="Times New Roman" w:cs="Times New Roman"/>
          <w:sz w:val="28"/>
          <w:szCs w:val="28"/>
        </w:rPr>
        <w:t>системе. Ознакомиться с инструментами,</w:t>
      </w:r>
      <w:r w:rsidRPr="00501F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F18">
        <w:rPr>
          <w:rFonts w:ascii="Times New Roman" w:hAnsi="Times New Roman" w:cs="Times New Roman"/>
          <w:sz w:val="28"/>
          <w:szCs w:val="28"/>
        </w:rPr>
        <w:t>позволяющими строить UML диаграммы.</w:t>
      </w:r>
    </w:p>
    <w:p w14:paraId="2806D325" w14:textId="77777777" w:rsidR="00812219" w:rsidRPr="00812219" w:rsidRDefault="00812219" w:rsidP="00501F1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2219">
        <w:rPr>
          <w:rFonts w:ascii="Times New Roman" w:hAnsi="Times New Roman" w:cs="Times New Roman"/>
          <w:b/>
          <w:bCs/>
          <w:sz w:val="28"/>
          <w:szCs w:val="28"/>
        </w:rPr>
        <w:t>1. Клиентская часть (</w:t>
      </w:r>
      <w:proofErr w:type="spellStart"/>
      <w:r w:rsidRPr="00812219">
        <w:rPr>
          <w:rFonts w:ascii="Times New Roman" w:hAnsi="Times New Roman" w:cs="Times New Roman"/>
          <w:b/>
          <w:bCs/>
          <w:sz w:val="28"/>
          <w:szCs w:val="28"/>
        </w:rPr>
        <w:t>Frontend</w:t>
      </w:r>
      <w:proofErr w:type="spellEnd"/>
      <w:r w:rsidRPr="0081221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12219" w:rsidRPr="00501F18" w14:paraId="2BA55E64" w14:textId="77777777" w:rsidTr="00812219">
        <w:tc>
          <w:tcPr>
            <w:tcW w:w="3115" w:type="dxa"/>
          </w:tcPr>
          <w:p w14:paraId="49A74E71" w14:textId="11EF9ED4" w:rsidR="00812219" w:rsidRPr="00501F18" w:rsidRDefault="00812219" w:rsidP="00501F1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3115" w:type="dxa"/>
          </w:tcPr>
          <w:p w14:paraId="3279214A" w14:textId="33A6F5DA" w:rsidR="00812219" w:rsidRPr="00501F18" w:rsidRDefault="00812219" w:rsidP="00501F1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115" w:type="dxa"/>
          </w:tcPr>
          <w:p w14:paraId="6BFEDE5C" w14:textId="6D20495D" w:rsidR="00812219" w:rsidRPr="00501F18" w:rsidRDefault="00812219" w:rsidP="00501F1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812219" w:rsidRPr="00501F18" w14:paraId="2518B8A9" w14:textId="77777777" w:rsidTr="00812219">
        <w:tc>
          <w:tcPr>
            <w:tcW w:w="3115" w:type="dxa"/>
          </w:tcPr>
          <w:p w14:paraId="0222FC9F" w14:textId="618D6BF2" w:rsidR="00812219" w:rsidRPr="00501F18" w:rsidRDefault="00812219" w:rsidP="00501F1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Веб-интерфейс пользователя</w:t>
            </w:r>
          </w:p>
        </w:tc>
        <w:tc>
          <w:tcPr>
            <w:tcW w:w="3115" w:type="dxa"/>
          </w:tcPr>
          <w:p w14:paraId="13420E85" w14:textId="408BFBEE" w:rsidR="00812219" w:rsidRPr="00501F18" w:rsidRDefault="00812219" w:rsidP="00501F1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Компонент развертывания (</w:t>
            </w:r>
            <w:r w:rsidRPr="00501F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HTML</w:t>
            </w: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501F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CSS</w:t>
            </w: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501F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JS</w:t>
            </w: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14:paraId="6833C4FB" w14:textId="755584EE" w:rsidR="00812219" w:rsidRPr="00501F18" w:rsidRDefault="00812219" w:rsidP="00501F1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Сайт, который видит</w:t>
            </w: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пассажир: поиск, покупка,</w:t>
            </w: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личный кабинет</w:t>
            </w:r>
          </w:p>
        </w:tc>
      </w:tr>
      <w:tr w:rsidR="00812219" w:rsidRPr="00501F18" w14:paraId="006075C2" w14:textId="77777777" w:rsidTr="00812219">
        <w:tc>
          <w:tcPr>
            <w:tcW w:w="3115" w:type="dxa"/>
          </w:tcPr>
          <w:p w14:paraId="4070FF51" w14:textId="61B794EA" w:rsidR="00812219" w:rsidRPr="00501F18" w:rsidRDefault="00812219" w:rsidP="00501F1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Административная панель</w:t>
            </w:r>
          </w:p>
        </w:tc>
        <w:tc>
          <w:tcPr>
            <w:tcW w:w="3115" w:type="dxa"/>
          </w:tcPr>
          <w:p w14:paraId="49FF8AAF" w14:textId="6A3DF091" w:rsidR="00812219" w:rsidRPr="00501F18" w:rsidRDefault="00812219" w:rsidP="00501F1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Компонент развертывания (</w:t>
            </w:r>
            <w:r w:rsidRPr="00501F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HTML</w:t>
            </w: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501F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CSS</w:t>
            </w: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501F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JS</w:t>
            </w: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14:paraId="6B78479E" w14:textId="776CC799" w:rsidR="00812219" w:rsidRPr="00501F18" w:rsidRDefault="00812219" w:rsidP="00501F1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Отдельный интерфейс для сотрудников авиакомпании</w:t>
            </w:r>
          </w:p>
        </w:tc>
      </w:tr>
    </w:tbl>
    <w:p w14:paraId="7D09E34A" w14:textId="310A877F" w:rsidR="00501F18" w:rsidRDefault="00501F18" w:rsidP="00501F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4375C9" w14:textId="3038EEB6" w:rsidR="00812219" w:rsidRPr="00501F18" w:rsidRDefault="00501F18" w:rsidP="00501F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8A5D5C5" w14:textId="77777777" w:rsidR="00812219" w:rsidRPr="00812219" w:rsidRDefault="00812219" w:rsidP="00501F1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2219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Серверная часть (</w:t>
      </w:r>
      <w:proofErr w:type="spellStart"/>
      <w:r w:rsidRPr="00812219">
        <w:rPr>
          <w:rFonts w:ascii="Times New Roman" w:hAnsi="Times New Roman" w:cs="Times New Roman"/>
          <w:b/>
          <w:bCs/>
          <w:sz w:val="28"/>
          <w:szCs w:val="28"/>
        </w:rPr>
        <w:t>Backend</w:t>
      </w:r>
      <w:proofErr w:type="spellEnd"/>
      <w:r w:rsidRPr="0081221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Style w:val="ac"/>
        <w:tblW w:w="9387" w:type="dxa"/>
        <w:tblLook w:val="04A0" w:firstRow="1" w:lastRow="0" w:firstColumn="1" w:lastColumn="0" w:noHBand="0" w:noVBand="1"/>
      </w:tblPr>
      <w:tblGrid>
        <w:gridCol w:w="3129"/>
        <w:gridCol w:w="3129"/>
        <w:gridCol w:w="3129"/>
      </w:tblGrid>
      <w:tr w:rsidR="00812219" w:rsidRPr="00501F18" w14:paraId="229BDB6D" w14:textId="77777777" w:rsidTr="00501F18">
        <w:trPr>
          <w:trHeight w:val="78"/>
        </w:trPr>
        <w:tc>
          <w:tcPr>
            <w:tcW w:w="3129" w:type="dxa"/>
          </w:tcPr>
          <w:p w14:paraId="0315CCCD" w14:textId="34F0DF00" w:rsidR="00812219" w:rsidRPr="00501F18" w:rsidRDefault="00812219" w:rsidP="00501F1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3129" w:type="dxa"/>
          </w:tcPr>
          <w:p w14:paraId="765E75AA" w14:textId="4C4CE5BA" w:rsidR="00812219" w:rsidRPr="00501F18" w:rsidRDefault="00812219" w:rsidP="00501F1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129" w:type="dxa"/>
          </w:tcPr>
          <w:p w14:paraId="20D4E682" w14:textId="4082D666" w:rsidR="00812219" w:rsidRPr="00501F18" w:rsidRDefault="00812219" w:rsidP="00501F1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812219" w:rsidRPr="00501F18" w14:paraId="787EB6F0" w14:textId="77777777" w:rsidTr="00501F18">
        <w:trPr>
          <w:trHeight w:val="162"/>
        </w:trPr>
        <w:tc>
          <w:tcPr>
            <w:tcW w:w="3129" w:type="dxa"/>
          </w:tcPr>
          <w:p w14:paraId="503DA20A" w14:textId="0AA6D5CD" w:rsidR="00812219" w:rsidRPr="00501F18" w:rsidRDefault="00812219" w:rsidP="00501F1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API – </w:t>
            </w: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шлюз</w:t>
            </w:r>
          </w:p>
        </w:tc>
        <w:tc>
          <w:tcPr>
            <w:tcW w:w="3129" w:type="dxa"/>
            <w:vMerge w:val="restart"/>
            <w:vAlign w:val="center"/>
          </w:tcPr>
          <w:p w14:paraId="677E315F" w14:textId="37191EE6" w:rsidR="00812219" w:rsidRPr="00501F18" w:rsidRDefault="00812219" w:rsidP="00501F1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Компонент исполнения (</w:t>
            </w:r>
            <w:r w:rsidRPr="00501F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EXE)</w:t>
            </w:r>
          </w:p>
        </w:tc>
        <w:tc>
          <w:tcPr>
            <w:tcW w:w="3129" w:type="dxa"/>
          </w:tcPr>
          <w:p w14:paraId="6F38FE3F" w14:textId="697E3521" w:rsidR="00812219" w:rsidRPr="00501F18" w:rsidRDefault="00812219" w:rsidP="00501F1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 xml:space="preserve">Точка входа для всех запросов </w:t>
            </w:r>
          </w:p>
        </w:tc>
      </w:tr>
      <w:tr w:rsidR="00812219" w:rsidRPr="00501F18" w14:paraId="762314D4" w14:textId="77777777" w:rsidTr="00501F18">
        <w:trPr>
          <w:trHeight w:val="159"/>
        </w:trPr>
        <w:tc>
          <w:tcPr>
            <w:tcW w:w="3129" w:type="dxa"/>
          </w:tcPr>
          <w:p w14:paraId="303CFF5D" w14:textId="1FF2694F" w:rsidR="00812219" w:rsidRPr="00501F18" w:rsidRDefault="00812219" w:rsidP="00501F1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Сервис поиска рейсов</w:t>
            </w:r>
          </w:p>
        </w:tc>
        <w:tc>
          <w:tcPr>
            <w:tcW w:w="3129" w:type="dxa"/>
            <w:vMerge/>
          </w:tcPr>
          <w:p w14:paraId="2F1D5519" w14:textId="77777777" w:rsidR="00812219" w:rsidRPr="00501F18" w:rsidRDefault="00812219" w:rsidP="00501F18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29" w:type="dxa"/>
          </w:tcPr>
          <w:p w14:paraId="13567069" w14:textId="64488993" w:rsidR="00812219" w:rsidRPr="00501F18" w:rsidRDefault="00812219" w:rsidP="00501F1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Обрабатывает запросы на поиски билетов</w:t>
            </w:r>
          </w:p>
        </w:tc>
      </w:tr>
      <w:tr w:rsidR="00812219" w:rsidRPr="00501F18" w14:paraId="022DC728" w14:textId="77777777" w:rsidTr="00501F18">
        <w:trPr>
          <w:trHeight w:val="241"/>
        </w:trPr>
        <w:tc>
          <w:tcPr>
            <w:tcW w:w="3129" w:type="dxa"/>
          </w:tcPr>
          <w:p w14:paraId="3AE2FB0F" w14:textId="2F26C281" w:rsidR="00812219" w:rsidRPr="00501F18" w:rsidRDefault="00812219" w:rsidP="00501F1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Сервис бронирования и покупки</w:t>
            </w:r>
          </w:p>
        </w:tc>
        <w:tc>
          <w:tcPr>
            <w:tcW w:w="3129" w:type="dxa"/>
            <w:vMerge/>
          </w:tcPr>
          <w:p w14:paraId="30C6339C" w14:textId="77777777" w:rsidR="00812219" w:rsidRPr="00501F18" w:rsidRDefault="00812219" w:rsidP="00501F18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29" w:type="dxa"/>
          </w:tcPr>
          <w:p w14:paraId="3EB6B440" w14:textId="06BD95DF" w:rsidR="00812219" w:rsidRPr="00501F18" w:rsidRDefault="00812219" w:rsidP="00501F1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Управляет заказами, бронированием, покупкой</w:t>
            </w:r>
          </w:p>
        </w:tc>
      </w:tr>
      <w:tr w:rsidR="00812219" w:rsidRPr="00501F18" w14:paraId="61718523" w14:textId="77777777" w:rsidTr="00501F18">
        <w:trPr>
          <w:trHeight w:val="241"/>
        </w:trPr>
        <w:tc>
          <w:tcPr>
            <w:tcW w:w="3129" w:type="dxa"/>
          </w:tcPr>
          <w:p w14:paraId="313DFD15" w14:textId="0815178B" w:rsidR="00812219" w:rsidRPr="00501F18" w:rsidRDefault="00812219" w:rsidP="00501F1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Сервис управления рейсами</w:t>
            </w:r>
          </w:p>
        </w:tc>
        <w:tc>
          <w:tcPr>
            <w:tcW w:w="3129" w:type="dxa"/>
            <w:vMerge/>
          </w:tcPr>
          <w:p w14:paraId="3222E746" w14:textId="77777777" w:rsidR="00812219" w:rsidRPr="00501F18" w:rsidRDefault="00812219" w:rsidP="00501F1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29" w:type="dxa"/>
          </w:tcPr>
          <w:p w14:paraId="000F2E58" w14:textId="2C24FEEF" w:rsidR="00812219" w:rsidRPr="00501F18" w:rsidRDefault="00812219" w:rsidP="00501F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CRUD</w:t>
            </w: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 xml:space="preserve"> операции для рейсов (доступно только админам)</w:t>
            </w:r>
          </w:p>
        </w:tc>
      </w:tr>
      <w:tr w:rsidR="00812219" w:rsidRPr="00501F18" w14:paraId="5BDABDDF" w14:textId="77777777" w:rsidTr="00501F18">
        <w:trPr>
          <w:trHeight w:val="241"/>
        </w:trPr>
        <w:tc>
          <w:tcPr>
            <w:tcW w:w="3129" w:type="dxa"/>
          </w:tcPr>
          <w:p w14:paraId="5B0D7F22" w14:textId="008F4216" w:rsidR="00812219" w:rsidRPr="00501F18" w:rsidRDefault="00812219" w:rsidP="00501F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Сервис уведомлений</w:t>
            </w:r>
          </w:p>
        </w:tc>
        <w:tc>
          <w:tcPr>
            <w:tcW w:w="3129" w:type="dxa"/>
            <w:vMerge/>
          </w:tcPr>
          <w:p w14:paraId="2FD326A6" w14:textId="77777777" w:rsidR="00812219" w:rsidRPr="00501F18" w:rsidRDefault="00812219" w:rsidP="00501F1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29" w:type="dxa"/>
          </w:tcPr>
          <w:p w14:paraId="527E8C57" w14:textId="5C34C0C4" w:rsidR="00812219" w:rsidRPr="00501F18" w:rsidRDefault="00545593" w:rsidP="00501F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 xml:space="preserve">Отправка </w:t>
            </w:r>
            <w:r w:rsidRPr="00501F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 xml:space="preserve"> подтверждений и уведомлений</w:t>
            </w:r>
          </w:p>
        </w:tc>
      </w:tr>
    </w:tbl>
    <w:p w14:paraId="084C740E" w14:textId="77777777" w:rsidR="00812219" w:rsidRPr="00501F18" w:rsidRDefault="00812219" w:rsidP="00501F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4E9FE9" w14:textId="77777777" w:rsidR="00545593" w:rsidRPr="00545593" w:rsidRDefault="00545593" w:rsidP="00501F1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5593">
        <w:rPr>
          <w:rFonts w:ascii="Times New Roman" w:hAnsi="Times New Roman" w:cs="Times New Roman"/>
          <w:b/>
          <w:bCs/>
          <w:sz w:val="28"/>
          <w:szCs w:val="28"/>
        </w:rPr>
        <w:t>3. База данных и хранение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45593" w:rsidRPr="00501F18" w14:paraId="1C75193C" w14:textId="77777777" w:rsidTr="00545593">
        <w:tc>
          <w:tcPr>
            <w:tcW w:w="3115" w:type="dxa"/>
          </w:tcPr>
          <w:p w14:paraId="3F9B5A5F" w14:textId="40A4D899" w:rsidR="00545593" w:rsidRPr="00501F18" w:rsidRDefault="00545593" w:rsidP="00501F1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 xml:space="preserve">Компонент </w:t>
            </w:r>
          </w:p>
        </w:tc>
        <w:tc>
          <w:tcPr>
            <w:tcW w:w="3115" w:type="dxa"/>
          </w:tcPr>
          <w:p w14:paraId="45E6B6BE" w14:textId="12F037A2" w:rsidR="00545593" w:rsidRPr="00501F18" w:rsidRDefault="00545593" w:rsidP="00501F1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115" w:type="dxa"/>
          </w:tcPr>
          <w:p w14:paraId="3EFD74C2" w14:textId="410CBB53" w:rsidR="00545593" w:rsidRPr="00501F18" w:rsidRDefault="00545593" w:rsidP="00501F1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 xml:space="preserve">Описание </w:t>
            </w:r>
          </w:p>
        </w:tc>
      </w:tr>
      <w:tr w:rsidR="00545593" w:rsidRPr="00501F18" w14:paraId="54DB54BC" w14:textId="77777777" w:rsidTr="00545593">
        <w:tc>
          <w:tcPr>
            <w:tcW w:w="3115" w:type="dxa"/>
          </w:tcPr>
          <w:p w14:paraId="5355D5B5" w14:textId="6DDFBA5F" w:rsidR="00545593" w:rsidRPr="00501F18" w:rsidRDefault="00545593" w:rsidP="00501F1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База данных (</w:t>
            </w:r>
            <w:r w:rsidRPr="00501F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MySQL)</w:t>
            </w:r>
          </w:p>
        </w:tc>
        <w:tc>
          <w:tcPr>
            <w:tcW w:w="3115" w:type="dxa"/>
          </w:tcPr>
          <w:p w14:paraId="1EF46276" w14:textId="2B7CB08A" w:rsidR="00545593" w:rsidRPr="00501F18" w:rsidRDefault="00545593" w:rsidP="00501F1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 xml:space="preserve">Компонент развертывания </w:t>
            </w:r>
          </w:p>
        </w:tc>
        <w:tc>
          <w:tcPr>
            <w:tcW w:w="3115" w:type="dxa"/>
          </w:tcPr>
          <w:p w14:paraId="20721D50" w14:textId="0429FE7E" w:rsidR="00545593" w:rsidRPr="00501F18" w:rsidRDefault="00545593" w:rsidP="00501F1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Хранит данные о рейсах, пользователях, бронированиях</w:t>
            </w:r>
          </w:p>
        </w:tc>
      </w:tr>
    </w:tbl>
    <w:p w14:paraId="1E58459E" w14:textId="77777777" w:rsidR="00545593" w:rsidRPr="00501F18" w:rsidRDefault="00545593" w:rsidP="00501F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A1A888" w14:textId="77777777" w:rsidR="00545593" w:rsidRPr="00545593" w:rsidRDefault="00545593" w:rsidP="00501F1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5593">
        <w:rPr>
          <w:rFonts w:ascii="Times New Roman" w:hAnsi="Times New Roman" w:cs="Times New Roman"/>
          <w:b/>
          <w:bCs/>
          <w:sz w:val="28"/>
          <w:szCs w:val="28"/>
        </w:rPr>
        <w:t>4. Внешние системы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45593" w:rsidRPr="00501F18" w14:paraId="0EF24FDF" w14:textId="77777777" w:rsidTr="00545593">
        <w:tc>
          <w:tcPr>
            <w:tcW w:w="3115" w:type="dxa"/>
          </w:tcPr>
          <w:p w14:paraId="02C33CBB" w14:textId="6470800A" w:rsidR="00545593" w:rsidRPr="00501F18" w:rsidRDefault="00545593" w:rsidP="00501F1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 xml:space="preserve">Компонент </w:t>
            </w:r>
          </w:p>
        </w:tc>
        <w:tc>
          <w:tcPr>
            <w:tcW w:w="3115" w:type="dxa"/>
          </w:tcPr>
          <w:p w14:paraId="16FD89D5" w14:textId="4AECED8D" w:rsidR="00545593" w:rsidRPr="00501F18" w:rsidRDefault="00545593" w:rsidP="00501F1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115" w:type="dxa"/>
          </w:tcPr>
          <w:p w14:paraId="179D7731" w14:textId="7E6225F7" w:rsidR="00545593" w:rsidRPr="00501F18" w:rsidRDefault="00545593" w:rsidP="00501F1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 xml:space="preserve">Описание </w:t>
            </w:r>
          </w:p>
        </w:tc>
      </w:tr>
      <w:tr w:rsidR="00545593" w:rsidRPr="00501F18" w14:paraId="3331FA5C" w14:textId="77777777" w:rsidTr="00545593">
        <w:tc>
          <w:tcPr>
            <w:tcW w:w="3115" w:type="dxa"/>
          </w:tcPr>
          <w:p w14:paraId="00EED2EA" w14:textId="7B5398EB" w:rsidR="00545593" w:rsidRPr="00501F18" w:rsidRDefault="00545593" w:rsidP="00501F1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Платежный шлюз (внешний)</w:t>
            </w:r>
          </w:p>
        </w:tc>
        <w:tc>
          <w:tcPr>
            <w:tcW w:w="3115" w:type="dxa"/>
            <w:vMerge w:val="restart"/>
            <w:vAlign w:val="center"/>
          </w:tcPr>
          <w:p w14:paraId="651E179F" w14:textId="14850543" w:rsidR="00545593" w:rsidRPr="00501F18" w:rsidRDefault="00545593" w:rsidP="00501F1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Внешний компонент</w:t>
            </w:r>
          </w:p>
        </w:tc>
        <w:tc>
          <w:tcPr>
            <w:tcW w:w="3115" w:type="dxa"/>
          </w:tcPr>
          <w:p w14:paraId="4E7D2CF1" w14:textId="6A08AA72" w:rsidR="00545593" w:rsidRPr="00501F18" w:rsidRDefault="00545593" w:rsidP="00501F1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Обработка платежей</w:t>
            </w:r>
          </w:p>
        </w:tc>
      </w:tr>
      <w:tr w:rsidR="00545593" w:rsidRPr="00501F18" w14:paraId="6BF77CA7" w14:textId="77777777" w:rsidTr="00545593">
        <w:tc>
          <w:tcPr>
            <w:tcW w:w="3115" w:type="dxa"/>
          </w:tcPr>
          <w:p w14:paraId="1F5E68FA" w14:textId="79C51C6E" w:rsidR="00545593" w:rsidRPr="00501F18" w:rsidRDefault="00545593" w:rsidP="00501F1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-сервис</w:t>
            </w:r>
          </w:p>
        </w:tc>
        <w:tc>
          <w:tcPr>
            <w:tcW w:w="3115" w:type="dxa"/>
            <w:vMerge/>
          </w:tcPr>
          <w:p w14:paraId="03EDF23A" w14:textId="42CCFF14" w:rsidR="00545593" w:rsidRPr="00501F18" w:rsidRDefault="00545593" w:rsidP="00501F1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5A723F69" w14:textId="429BA28A" w:rsidR="00545593" w:rsidRPr="00501F18" w:rsidRDefault="00545593" w:rsidP="00501F1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 xml:space="preserve">Отправка писем </w:t>
            </w:r>
          </w:p>
        </w:tc>
      </w:tr>
    </w:tbl>
    <w:p w14:paraId="7FCC2F6C" w14:textId="422D9CAC" w:rsidR="00545593" w:rsidRPr="00501F18" w:rsidRDefault="00545593" w:rsidP="00501F1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9072E22" w14:textId="77777777" w:rsidR="009B4504" w:rsidRPr="00501F18" w:rsidRDefault="00545593" w:rsidP="00501F1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1F18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Структура диаграммы компонентов</w:t>
      </w:r>
    </w:p>
    <w:p w14:paraId="6F3DDE7F" w14:textId="127583FF" w:rsidR="009B4504" w:rsidRPr="00501F18" w:rsidRDefault="00501F18" w:rsidP="00501F18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01F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55799F" wp14:editId="66CF14E3">
            <wp:extent cx="4962525" cy="7248525"/>
            <wp:effectExtent l="0" t="0" r="9525" b="9525"/>
            <wp:docPr id="102905990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59903" name="Рисунок 10290599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724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A8E8" w14:textId="44305FFE" w:rsidR="009B4504" w:rsidRPr="00501F18" w:rsidRDefault="009B4504" w:rsidP="00501F18">
      <w:pPr>
        <w:pStyle w:val="ad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01F18" w:rsidRPr="00501F1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5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Диаграммы компонентов</w:t>
      </w:r>
    </w:p>
    <w:p w14:paraId="4D16D114" w14:textId="77777777" w:rsidR="00501F18" w:rsidRDefault="00501F18" w:rsidP="00501F1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17E450" w14:textId="77777777" w:rsidR="00501F18" w:rsidRDefault="00501F18" w:rsidP="00501F1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8D0FC6" w14:textId="7F5FB7B7" w:rsidR="009B4504" w:rsidRPr="00501F18" w:rsidRDefault="009B4504" w:rsidP="00501F1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1F1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5. </w:t>
      </w:r>
      <w:r w:rsidRPr="00501F18">
        <w:rPr>
          <w:rFonts w:ascii="Times New Roman" w:hAnsi="Times New Roman" w:cs="Times New Roman"/>
          <w:b/>
          <w:bCs/>
          <w:sz w:val="28"/>
          <w:szCs w:val="28"/>
        </w:rPr>
        <w:t>Основные интерфейсы для системы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73"/>
        <w:gridCol w:w="2332"/>
        <w:gridCol w:w="2322"/>
        <w:gridCol w:w="2318"/>
      </w:tblGrid>
      <w:tr w:rsidR="009B4504" w:rsidRPr="00501F18" w14:paraId="0F9D2673" w14:textId="77777777" w:rsidTr="009B4504">
        <w:tc>
          <w:tcPr>
            <w:tcW w:w="2336" w:type="dxa"/>
          </w:tcPr>
          <w:p w14:paraId="436B01AE" w14:textId="71D98626" w:rsidR="009B4504" w:rsidRPr="00501F18" w:rsidRDefault="009B4504" w:rsidP="00501F18">
            <w:pPr>
              <w:spacing w:line="360" w:lineRule="auto"/>
              <w:ind w:firstLine="2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</w:p>
        </w:tc>
        <w:tc>
          <w:tcPr>
            <w:tcW w:w="2336" w:type="dxa"/>
          </w:tcPr>
          <w:p w14:paraId="7B2C561C" w14:textId="40FC48C8" w:rsidR="009B4504" w:rsidRPr="00501F18" w:rsidRDefault="009B4504" w:rsidP="00501F18">
            <w:pPr>
              <w:spacing w:line="360" w:lineRule="auto"/>
              <w:ind w:firstLine="2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336" w:type="dxa"/>
          </w:tcPr>
          <w:p w14:paraId="6EF07192" w14:textId="2980E691" w:rsidR="009B4504" w:rsidRPr="00501F18" w:rsidRDefault="009B4504" w:rsidP="00501F18">
            <w:pPr>
              <w:spacing w:line="360" w:lineRule="auto"/>
              <w:ind w:firstLine="2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Предоставляет (реализует)</w:t>
            </w:r>
          </w:p>
        </w:tc>
        <w:tc>
          <w:tcPr>
            <w:tcW w:w="2337" w:type="dxa"/>
          </w:tcPr>
          <w:p w14:paraId="1941E28E" w14:textId="511A0E35" w:rsidR="009B4504" w:rsidRPr="00501F18" w:rsidRDefault="009B4504" w:rsidP="00501F18">
            <w:pPr>
              <w:spacing w:line="360" w:lineRule="auto"/>
              <w:ind w:firstLine="2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Использует (зависит)</w:t>
            </w:r>
          </w:p>
        </w:tc>
      </w:tr>
      <w:tr w:rsidR="009B4504" w:rsidRPr="00501F18" w14:paraId="2ACCD730" w14:textId="77777777" w:rsidTr="009B4504">
        <w:tc>
          <w:tcPr>
            <w:tcW w:w="2336" w:type="dxa"/>
          </w:tcPr>
          <w:p w14:paraId="1AD8BA7C" w14:textId="58AB0BF8" w:rsidR="009B4504" w:rsidRPr="00501F18" w:rsidRDefault="009B4504" w:rsidP="00501F18">
            <w:pPr>
              <w:spacing w:line="360" w:lineRule="auto"/>
              <w:ind w:firstLine="2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Auth</w:t>
            </w:r>
            <w:proofErr w:type="spellEnd"/>
          </w:p>
        </w:tc>
        <w:tc>
          <w:tcPr>
            <w:tcW w:w="2336" w:type="dxa"/>
          </w:tcPr>
          <w:p w14:paraId="0776DD13" w14:textId="212F6453" w:rsidR="009B4504" w:rsidRPr="00501F18" w:rsidRDefault="009B4504" w:rsidP="00501F18">
            <w:pPr>
              <w:spacing w:line="360" w:lineRule="auto"/>
              <w:ind w:firstLine="2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Аутентификация пользователей (вход, регистрация, проверка токена)</w:t>
            </w:r>
          </w:p>
        </w:tc>
        <w:tc>
          <w:tcPr>
            <w:tcW w:w="2336" w:type="dxa"/>
          </w:tcPr>
          <w:p w14:paraId="760BD3F4" w14:textId="32288F28" w:rsidR="009B4504" w:rsidRPr="00501F18" w:rsidRDefault="009B4504" w:rsidP="00501F18">
            <w:pPr>
              <w:spacing w:line="360" w:lineRule="auto"/>
              <w:ind w:firstLine="2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API-шлюз</w:t>
            </w:r>
          </w:p>
        </w:tc>
        <w:tc>
          <w:tcPr>
            <w:tcW w:w="2337" w:type="dxa"/>
          </w:tcPr>
          <w:p w14:paraId="3ECF1E5E" w14:textId="5908C48D" w:rsidR="009B4504" w:rsidRPr="00501F18" w:rsidRDefault="009B4504" w:rsidP="00501F18">
            <w:pPr>
              <w:spacing w:line="360" w:lineRule="auto"/>
              <w:ind w:firstLine="2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Веб-интерфейс, Админ-панель</w:t>
            </w:r>
          </w:p>
        </w:tc>
      </w:tr>
      <w:tr w:rsidR="0058679D" w:rsidRPr="00501F18" w14:paraId="1F7E0ABC" w14:textId="77777777" w:rsidTr="009B4504">
        <w:tc>
          <w:tcPr>
            <w:tcW w:w="2336" w:type="dxa"/>
          </w:tcPr>
          <w:p w14:paraId="0F681A84" w14:textId="7F6173F9" w:rsidR="0058679D" w:rsidRPr="00501F18" w:rsidRDefault="0058679D" w:rsidP="00501F18">
            <w:pPr>
              <w:spacing w:line="360" w:lineRule="auto"/>
              <w:ind w:firstLine="2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Search</w:t>
            </w:r>
          </w:p>
        </w:tc>
        <w:tc>
          <w:tcPr>
            <w:tcW w:w="2336" w:type="dxa"/>
          </w:tcPr>
          <w:p w14:paraId="27CDF7C5" w14:textId="49D69D2B" w:rsidR="0058679D" w:rsidRPr="00501F18" w:rsidRDefault="0058679D" w:rsidP="00501F18">
            <w:pPr>
              <w:spacing w:line="360" w:lineRule="auto"/>
              <w:ind w:firstLine="2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Поиск рейсов по направлениям и датам</w:t>
            </w:r>
          </w:p>
        </w:tc>
        <w:tc>
          <w:tcPr>
            <w:tcW w:w="2336" w:type="dxa"/>
          </w:tcPr>
          <w:p w14:paraId="23A714CA" w14:textId="49584DF1" w:rsidR="0058679D" w:rsidRPr="00501F18" w:rsidRDefault="0058679D" w:rsidP="00501F18">
            <w:pPr>
              <w:spacing w:line="360" w:lineRule="auto"/>
              <w:ind w:firstLine="2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Сервис поиска рейсов</w:t>
            </w:r>
          </w:p>
        </w:tc>
        <w:tc>
          <w:tcPr>
            <w:tcW w:w="2337" w:type="dxa"/>
          </w:tcPr>
          <w:p w14:paraId="5BD54327" w14:textId="5BB2EFCA" w:rsidR="0058679D" w:rsidRPr="00501F18" w:rsidRDefault="0058679D" w:rsidP="00501F18">
            <w:pPr>
              <w:spacing w:line="360" w:lineRule="auto"/>
              <w:ind w:firstLine="2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API-шлюз</w:t>
            </w:r>
          </w:p>
        </w:tc>
      </w:tr>
      <w:tr w:rsidR="0058679D" w:rsidRPr="00501F18" w14:paraId="3633C6B5" w14:textId="77777777" w:rsidTr="009B4504">
        <w:tc>
          <w:tcPr>
            <w:tcW w:w="2336" w:type="dxa"/>
          </w:tcPr>
          <w:p w14:paraId="416E806D" w14:textId="6B177E9E" w:rsidR="0058679D" w:rsidRPr="00501F18" w:rsidRDefault="0058679D" w:rsidP="00501F18">
            <w:pPr>
              <w:spacing w:line="360" w:lineRule="auto"/>
              <w:ind w:firstLine="2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Booking</w:t>
            </w:r>
            <w:proofErr w:type="spellEnd"/>
          </w:p>
        </w:tc>
        <w:tc>
          <w:tcPr>
            <w:tcW w:w="2336" w:type="dxa"/>
          </w:tcPr>
          <w:p w14:paraId="47419CEE" w14:textId="023BC735" w:rsidR="0058679D" w:rsidRPr="00501F18" w:rsidRDefault="0058679D" w:rsidP="00501F18">
            <w:pPr>
              <w:spacing w:line="360" w:lineRule="auto"/>
              <w:ind w:firstLine="2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Бронирование и покупка билетов</w:t>
            </w:r>
          </w:p>
        </w:tc>
        <w:tc>
          <w:tcPr>
            <w:tcW w:w="2336" w:type="dxa"/>
          </w:tcPr>
          <w:p w14:paraId="3B2E2D4E" w14:textId="4A55E191" w:rsidR="0058679D" w:rsidRPr="00501F18" w:rsidRDefault="0058679D" w:rsidP="00501F18">
            <w:pPr>
              <w:spacing w:line="360" w:lineRule="auto"/>
              <w:ind w:firstLine="2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Сервис бронирования и покупки</w:t>
            </w:r>
          </w:p>
        </w:tc>
        <w:tc>
          <w:tcPr>
            <w:tcW w:w="2337" w:type="dxa"/>
          </w:tcPr>
          <w:p w14:paraId="758CD0D1" w14:textId="5BBB630D" w:rsidR="0058679D" w:rsidRPr="00501F18" w:rsidRDefault="0058679D" w:rsidP="00501F18">
            <w:pPr>
              <w:spacing w:line="360" w:lineRule="auto"/>
              <w:ind w:firstLine="2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API-шлюз</w:t>
            </w:r>
          </w:p>
        </w:tc>
      </w:tr>
      <w:tr w:rsidR="0058679D" w:rsidRPr="00501F18" w14:paraId="3D4FB92B" w14:textId="77777777" w:rsidTr="009B4504">
        <w:tc>
          <w:tcPr>
            <w:tcW w:w="2336" w:type="dxa"/>
          </w:tcPr>
          <w:p w14:paraId="7B5ACD11" w14:textId="1EE5A5D4" w:rsidR="0058679D" w:rsidRPr="00501F18" w:rsidRDefault="0058679D" w:rsidP="00501F18">
            <w:pPr>
              <w:spacing w:line="360" w:lineRule="auto"/>
              <w:ind w:firstLine="2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FlightManagement</w:t>
            </w:r>
            <w:proofErr w:type="spellEnd"/>
          </w:p>
        </w:tc>
        <w:tc>
          <w:tcPr>
            <w:tcW w:w="2336" w:type="dxa"/>
          </w:tcPr>
          <w:p w14:paraId="6579F1AC" w14:textId="48719306" w:rsidR="0058679D" w:rsidRPr="00501F18" w:rsidRDefault="0058679D" w:rsidP="00501F18">
            <w:pPr>
              <w:spacing w:line="360" w:lineRule="auto"/>
              <w:ind w:firstLine="2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Управление рейсами (CRUD)</w:t>
            </w:r>
          </w:p>
        </w:tc>
        <w:tc>
          <w:tcPr>
            <w:tcW w:w="2336" w:type="dxa"/>
          </w:tcPr>
          <w:p w14:paraId="12392DED" w14:textId="482235DB" w:rsidR="0058679D" w:rsidRPr="00501F18" w:rsidRDefault="0058679D" w:rsidP="00501F18">
            <w:pPr>
              <w:spacing w:line="360" w:lineRule="auto"/>
              <w:ind w:firstLine="2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Сервис управления рейсами</w:t>
            </w:r>
          </w:p>
        </w:tc>
        <w:tc>
          <w:tcPr>
            <w:tcW w:w="2337" w:type="dxa"/>
          </w:tcPr>
          <w:p w14:paraId="36A399CA" w14:textId="6378E2E1" w:rsidR="0058679D" w:rsidRPr="00501F18" w:rsidRDefault="0058679D" w:rsidP="00501F18">
            <w:pPr>
              <w:spacing w:line="360" w:lineRule="auto"/>
              <w:ind w:firstLine="2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API-шлюз (только для админов)</w:t>
            </w:r>
          </w:p>
        </w:tc>
      </w:tr>
      <w:tr w:rsidR="0058679D" w:rsidRPr="00501F18" w14:paraId="4A9AE999" w14:textId="77777777" w:rsidTr="009B4504">
        <w:tc>
          <w:tcPr>
            <w:tcW w:w="2336" w:type="dxa"/>
          </w:tcPr>
          <w:p w14:paraId="367F77D8" w14:textId="081EC12E" w:rsidR="0058679D" w:rsidRPr="00501F18" w:rsidRDefault="0058679D" w:rsidP="00501F18">
            <w:pPr>
              <w:spacing w:line="360" w:lineRule="auto"/>
              <w:ind w:firstLine="2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Payment</w:t>
            </w:r>
            <w:proofErr w:type="spellEnd"/>
          </w:p>
        </w:tc>
        <w:tc>
          <w:tcPr>
            <w:tcW w:w="2336" w:type="dxa"/>
          </w:tcPr>
          <w:p w14:paraId="53256F69" w14:textId="3D6201FB" w:rsidR="0058679D" w:rsidRPr="00501F18" w:rsidRDefault="0058679D" w:rsidP="00501F18">
            <w:pPr>
              <w:spacing w:line="360" w:lineRule="auto"/>
              <w:ind w:firstLine="2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Обработка платежей (передача данных в платежный шлюз)</w:t>
            </w:r>
          </w:p>
        </w:tc>
        <w:tc>
          <w:tcPr>
            <w:tcW w:w="2336" w:type="dxa"/>
          </w:tcPr>
          <w:p w14:paraId="5E2FF618" w14:textId="73F2DEF6" w:rsidR="0058679D" w:rsidRPr="00501F18" w:rsidRDefault="0058679D" w:rsidP="00501F18">
            <w:pPr>
              <w:spacing w:line="360" w:lineRule="auto"/>
              <w:ind w:firstLine="2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Платежный шлюз (внешний)</w:t>
            </w:r>
          </w:p>
        </w:tc>
        <w:tc>
          <w:tcPr>
            <w:tcW w:w="2337" w:type="dxa"/>
          </w:tcPr>
          <w:p w14:paraId="7100E696" w14:textId="476068F8" w:rsidR="0058679D" w:rsidRPr="00501F18" w:rsidRDefault="0058679D" w:rsidP="00501F18">
            <w:pPr>
              <w:spacing w:line="360" w:lineRule="auto"/>
              <w:ind w:firstLine="2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Сервис бронирования и покупки</w:t>
            </w:r>
          </w:p>
        </w:tc>
      </w:tr>
      <w:tr w:rsidR="0058679D" w:rsidRPr="00501F18" w14:paraId="067B43A0" w14:textId="77777777" w:rsidTr="009B4504">
        <w:tc>
          <w:tcPr>
            <w:tcW w:w="2336" w:type="dxa"/>
          </w:tcPr>
          <w:p w14:paraId="34007C02" w14:textId="5BB349B0" w:rsidR="0058679D" w:rsidRPr="00501F18" w:rsidRDefault="0058679D" w:rsidP="00501F18">
            <w:pPr>
              <w:spacing w:line="360" w:lineRule="auto"/>
              <w:ind w:firstLine="2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Notification</w:t>
            </w:r>
            <w:proofErr w:type="spellEnd"/>
          </w:p>
        </w:tc>
        <w:tc>
          <w:tcPr>
            <w:tcW w:w="2336" w:type="dxa"/>
          </w:tcPr>
          <w:p w14:paraId="11A22202" w14:textId="39D9CB4E" w:rsidR="0058679D" w:rsidRPr="00501F18" w:rsidRDefault="0058679D" w:rsidP="00501F18">
            <w:pPr>
              <w:spacing w:line="360" w:lineRule="auto"/>
              <w:ind w:firstLine="2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Отправка уведомлений (</w:t>
            </w:r>
            <w:proofErr w:type="spellStart"/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36" w:type="dxa"/>
          </w:tcPr>
          <w:p w14:paraId="13FF72EF" w14:textId="73594F04" w:rsidR="0058679D" w:rsidRPr="00501F18" w:rsidRDefault="0058679D" w:rsidP="00501F18">
            <w:pPr>
              <w:spacing w:line="360" w:lineRule="auto"/>
              <w:ind w:firstLine="2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Сервис уведомлений</w:t>
            </w:r>
          </w:p>
        </w:tc>
        <w:tc>
          <w:tcPr>
            <w:tcW w:w="2337" w:type="dxa"/>
          </w:tcPr>
          <w:p w14:paraId="49E8E3E2" w14:textId="44394AEF" w:rsidR="0058679D" w:rsidRPr="00501F18" w:rsidRDefault="0058679D" w:rsidP="00501F18">
            <w:pPr>
              <w:spacing w:line="360" w:lineRule="auto"/>
              <w:ind w:firstLine="2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1F18">
              <w:rPr>
                <w:rFonts w:ascii="Times New Roman" w:hAnsi="Times New Roman" w:cs="Times New Roman"/>
                <w:sz w:val="28"/>
                <w:szCs w:val="28"/>
              </w:rPr>
              <w:t>Сервис бронирования и покупки</w:t>
            </w:r>
          </w:p>
        </w:tc>
      </w:tr>
    </w:tbl>
    <w:p w14:paraId="34563EE3" w14:textId="5EDE4787" w:rsidR="00501F18" w:rsidRPr="00501F18" w:rsidRDefault="00F466D2" w:rsidP="00501F18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6AFA7C" wp14:editId="57347D67">
            <wp:extent cx="3428102" cy="8654902"/>
            <wp:effectExtent l="0" t="0" r="1270" b="0"/>
            <wp:docPr id="52190152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01522" name="Рисунок 5219015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1257" cy="866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57FA9" w14:textId="3161417A" w:rsidR="009B4504" w:rsidRPr="00501F18" w:rsidRDefault="00501F18" w:rsidP="00501F18">
      <w:pPr>
        <w:pStyle w:val="ad"/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5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501F1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5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01F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Диаграммы интерфейсов</w:t>
      </w:r>
    </w:p>
    <w:p w14:paraId="51180275" w14:textId="77777777" w:rsidR="00501F18" w:rsidRPr="00501F18" w:rsidRDefault="00545593" w:rsidP="00501F1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1F1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r w:rsidR="00501F18" w:rsidRPr="00501F18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212322CA" w14:textId="7C50F114" w:rsidR="00501F18" w:rsidRDefault="00501F18" w:rsidP="00501F18">
      <w:pPr>
        <w:pStyle w:val="a7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1F18">
        <w:rPr>
          <w:rFonts w:ascii="Times New Roman" w:hAnsi="Times New Roman" w:cs="Times New Roman"/>
          <w:sz w:val="28"/>
          <w:szCs w:val="28"/>
        </w:rPr>
        <w:t>Для чего используется диаграмма компонентов UML?</w:t>
      </w:r>
    </w:p>
    <w:p w14:paraId="068EF3A6" w14:textId="00EE187D" w:rsidR="00501F18" w:rsidRPr="00501F18" w:rsidRDefault="00501F18" w:rsidP="00501F18">
      <w:pPr>
        <w:pStyle w:val="a7"/>
        <w:tabs>
          <w:tab w:val="left" w:pos="993"/>
        </w:tabs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 д</w:t>
      </w:r>
      <w:r w:rsidRPr="00501F18">
        <w:rPr>
          <w:rFonts w:ascii="Times New Roman" w:hAnsi="Times New Roman" w:cs="Times New Roman"/>
          <w:sz w:val="28"/>
          <w:szCs w:val="28"/>
        </w:rPr>
        <w:t>ля отображения физической структуры системы: из каких файлов, библиотек, модулей она состоит, и как эти компоненты связаны между собой на этапе реализации и развертывания.</w:t>
      </w:r>
    </w:p>
    <w:p w14:paraId="5BFA6284" w14:textId="3A64829E" w:rsidR="00501F18" w:rsidRDefault="00501F18" w:rsidP="00501F18">
      <w:pPr>
        <w:pStyle w:val="a7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1F18">
        <w:rPr>
          <w:rFonts w:ascii="Times New Roman" w:hAnsi="Times New Roman" w:cs="Times New Roman"/>
          <w:sz w:val="28"/>
          <w:szCs w:val="28"/>
        </w:rPr>
        <w:t>На диаграмме компонентов компоненты могут быть каких видов?</w:t>
      </w:r>
    </w:p>
    <w:p w14:paraId="73C38E79" w14:textId="24D587C8" w:rsidR="00501F18" w:rsidRPr="00501F18" w:rsidRDefault="00501F18" w:rsidP="00501F18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F18">
        <w:rPr>
          <w:rFonts w:ascii="Times New Roman" w:hAnsi="Times New Roman" w:cs="Times New Roman"/>
          <w:sz w:val="28"/>
          <w:szCs w:val="28"/>
        </w:rPr>
        <w:t>Ответ: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F18">
        <w:rPr>
          <w:rFonts w:ascii="Times New Roman" w:hAnsi="Times New Roman" w:cs="Times New Roman"/>
          <w:sz w:val="28"/>
          <w:szCs w:val="28"/>
        </w:rPr>
        <w:t>Компоненты развертывания — DLL, HTML, файлы справки.</w:t>
      </w:r>
    </w:p>
    <w:p w14:paraId="49929CDE" w14:textId="2EC6D81A" w:rsidR="00501F18" w:rsidRPr="00501F18" w:rsidRDefault="00501F18" w:rsidP="00501F18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F18">
        <w:rPr>
          <w:rFonts w:ascii="Times New Roman" w:hAnsi="Times New Roman" w:cs="Times New Roman"/>
          <w:sz w:val="28"/>
          <w:szCs w:val="28"/>
        </w:rPr>
        <w:t>Компоненты-рабочие продукты — исходные коды (.h, .</w:t>
      </w:r>
      <w:proofErr w:type="spellStart"/>
      <w:r w:rsidRPr="00501F18">
        <w:rPr>
          <w:rFonts w:ascii="Times New Roman" w:hAnsi="Times New Roman" w:cs="Times New Roman"/>
          <w:sz w:val="28"/>
          <w:szCs w:val="28"/>
        </w:rPr>
        <w:t>cpp</w:t>
      </w:r>
      <w:proofErr w:type="spellEnd"/>
      <w:r w:rsidRPr="00501F18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501F18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501F18">
        <w:rPr>
          <w:rFonts w:ascii="Times New Roman" w:hAnsi="Times New Roman" w:cs="Times New Roman"/>
          <w:sz w:val="28"/>
          <w:szCs w:val="28"/>
        </w:rPr>
        <w:t>).</w:t>
      </w:r>
    </w:p>
    <w:p w14:paraId="4F623498" w14:textId="1898C9F7" w:rsidR="00501F18" w:rsidRPr="00501F18" w:rsidRDefault="00501F18" w:rsidP="00501F18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F18">
        <w:rPr>
          <w:rFonts w:ascii="Times New Roman" w:hAnsi="Times New Roman" w:cs="Times New Roman"/>
          <w:sz w:val="28"/>
          <w:szCs w:val="28"/>
        </w:rPr>
        <w:t>Компоненты исполнения — исполнимые модули (.</w:t>
      </w:r>
      <w:proofErr w:type="spellStart"/>
      <w:r w:rsidRPr="00501F18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501F18">
        <w:rPr>
          <w:rFonts w:ascii="Times New Roman" w:hAnsi="Times New Roman" w:cs="Times New Roman"/>
          <w:sz w:val="28"/>
          <w:szCs w:val="28"/>
        </w:rPr>
        <w:t>, сервисы).</w:t>
      </w:r>
    </w:p>
    <w:p w14:paraId="2FA25891" w14:textId="59C6ADE6" w:rsidR="00501F18" w:rsidRDefault="00501F18" w:rsidP="00501F18">
      <w:pPr>
        <w:pStyle w:val="a7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1F18">
        <w:rPr>
          <w:rFonts w:ascii="Times New Roman" w:hAnsi="Times New Roman" w:cs="Times New Roman"/>
          <w:sz w:val="28"/>
          <w:szCs w:val="28"/>
        </w:rPr>
        <w:t>Н</w:t>
      </w:r>
      <w:r w:rsidRPr="00501F18">
        <w:rPr>
          <w:rFonts w:ascii="Times New Roman" w:hAnsi="Times New Roman" w:cs="Times New Roman"/>
          <w:sz w:val="28"/>
          <w:szCs w:val="28"/>
        </w:rPr>
        <w:t>а диаграмме компонентов отношением зависимости могут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F18">
        <w:rPr>
          <w:rFonts w:ascii="Times New Roman" w:hAnsi="Times New Roman" w:cs="Times New Roman"/>
          <w:sz w:val="28"/>
          <w:szCs w:val="28"/>
        </w:rPr>
        <w:t>связываться</w:t>
      </w:r>
    </w:p>
    <w:p w14:paraId="0777C040" w14:textId="7F390A77" w:rsidR="00501F18" w:rsidRPr="00501F18" w:rsidRDefault="00501F18" w:rsidP="00501F18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F18">
        <w:rPr>
          <w:rFonts w:ascii="Times New Roman" w:hAnsi="Times New Roman" w:cs="Times New Roman"/>
          <w:sz w:val="28"/>
          <w:szCs w:val="28"/>
        </w:rPr>
        <w:t>Ответ: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F18">
        <w:rPr>
          <w:rFonts w:ascii="Times New Roman" w:hAnsi="Times New Roman" w:cs="Times New Roman"/>
          <w:sz w:val="28"/>
          <w:szCs w:val="28"/>
        </w:rPr>
        <w:t>Компонент с импортируемым интерфейсом.</w:t>
      </w:r>
    </w:p>
    <w:p w14:paraId="45E99FEB" w14:textId="4A537855" w:rsidR="00501F18" w:rsidRPr="00501F18" w:rsidRDefault="00501F18" w:rsidP="00501F18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F18">
        <w:rPr>
          <w:rFonts w:ascii="Times New Roman" w:hAnsi="Times New Roman" w:cs="Times New Roman"/>
          <w:sz w:val="28"/>
          <w:szCs w:val="28"/>
        </w:rPr>
        <w:t>Компонент с другим компонентом.</w:t>
      </w:r>
    </w:p>
    <w:p w14:paraId="11DCAE87" w14:textId="2EA8C1A1" w:rsidR="00501F18" w:rsidRPr="00501F18" w:rsidRDefault="00501F18" w:rsidP="00501F18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F18">
        <w:rPr>
          <w:rFonts w:ascii="Times New Roman" w:hAnsi="Times New Roman" w:cs="Times New Roman"/>
          <w:sz w:val="28"/>
          <w:szCs w:val="28"/>
        </w:rPr>
        <w:t>Компонент с классами, которые он реализует.</w:t>
      </w:r>
    </w:p>
    <w:p w14:paraId="022C7AC3" w14:textId="58835449" w:rsidR="00501F18" w:rsidRDefault="00501F18" w:rsidP="00501F18">
      <w:pPr>
        <w:pStyle w:val="a7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1F18">
        <w:rPr>
          <w:rFonts w:ascii="Times New Roman" w:hAnsi="Times New Roman" w:cs="Times New Roman"/>
          <w:sz w:val="28"/>
          <w:szCs w:val="28"/>
        </w:rPr>
        <w:t>Внутри компоненты на диаграмме компонентов могут изображаться</w:t>
      </w:r>
    </w:p>
    <w:p w14:paraId="350B00F7" w14:textId="42626F5E" w:rsidR="00501F18" w:rsidRPr="00501F18" w:rsidRDefault="00501F18" w:rsidP="00501F18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F18">
        <w:rPr>
          <w:rFonts w:ascii="Times New Roman" w:hAnsi="Times New Roman" w:cs="Times New Roman"/>
          <w:sz w:val="28"/>
          <w:szCs w:val="28"/>
        </w:rPr>
        <w:t>Ответ: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F18">
        <w:rPr>
          <w:rFonts w:ascii="Times New Roman" w:hAnsi="Times New Roman" w:cs="Times New Roman"/>
          <w:sz w:val="28"/>
          <w:szCs w:val="28"/>
        </w:rPr>
        <w:t>Классы, которые компонент реализует.</w:t>
      </w:r>
    </w:p>
    <w:p w14:paraId="284674FD" w14:textId="6051EF9E" w:rsidR="00501F18" w:rsidRPr="00501F18" w:rsidRDefault="00501F18" w:rsidP="00501F18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F18">
        <w:rPr>
          <w:rFonts w:ascii="Times New Roman" w:hAnsi="Times New Roman" w:cs="Times New Roman"/>
          <w:sz w:val="28"/>
          <w:szCs w:val="28"/>
        </w:rPr>
        <w:t>Вложенные компоненты.</w:t>
      </w:r>
    </w:p>
    <w:p w14:paraId="31120100" w14:textId="5557435C" w:rsidR="00501F18" w:rsidRPr="00501F18" w:rsidRDefault="00501F18" w:rsidP="00501F18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F18">
        <w:rPr>
          <w:rFonts w:ascii="Times New Roman" w:hAnsi="Times New Roman" w:cs="Times New Roman"/>
          <w:sz w:val="28"/>
          <w:szCs w:val="28"/>
        </w:rPr>
        <w:t>Интерфейсы (предоставляемые и требуемые).</w:t>
      </w:r>
    </w:p>
    <w:p w14:paraId="7F6418C8" w14:textId="1ABD2861" w:rsidR="00501F18" w:rsidRPr="00501F18" w:rsidRDefault="00501F18" w:rsidP="00501F18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F18">
        <w:rPr>
          <w:rFonts w:ascii="Times New Roman" w:hAnsi="Times New Roman" w:cs="Times New Roman"/>
          <w:sz w:val="28"/>
          <w:szCs w:val="28"/>
        </w:rPr>
        <w:t>Стереотипы и помеченные значения.</w:t>
      </w:r>
    </w:p>
    <w:p w14:paraId="386FCE40" w14:textId="0BA68E6C" w:rsidR="00545593" w:rsidRDefault="00501F18" w:rsidP="00501F18">
      <w:pPr>
        <w:pStyle w:val="a7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1F18">
        <w:rPr>
          <w:rFonts w:ascii="Times New Roman" w:hAnsi="Times New Roman" w:cs="Times New Roman"/>
          <w:sz w:val="28"/>
          <w:szCs w:val="28"/>
        </w:rPr>
        <w:t>Что такое Интерфейсы в UML?</w:t>
      </w:r>
    </w:p>
    <w:p w14:paraId="76335A86" w14:textId="7F0AD287" w:rsidR="00501F18" w:rsidRPr="00501F18" w:rsidRDefault="00501F18" w:rsidP="00501F18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F18">
        <w:rPr>
          <w:rFonts w:ascii="Times New Roman" w:hAnsi="Times New Roman" w:cs="Times New Roman"/>
          <w:sz w:val="28"/>
          <w:szCs w:val="28"/>
        </w:rPr>
        <w:t>Ответ: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F18">
        <w:rPr>
          <w:rFonts w:ascii="Times New Roman" w:hAnsi="Times New Roman" w:cs="Times New Roman"/>
          <w:sz w:val="28"/>
          <w:szCs w:val="28"/>
        </w:rPr>
        <w:t>Интерфейс — это набор операций (сервисов), которые компонент или класс предоставляет для внешнего использования. Он отделяет спецификацию от реализации. Изображается в виде кружка с именем (начинается с буквы I) или прямоугольника со стереотипом «</w:t>
      </w:r>
      <w:proofErr w:type="spellStart"/>
      <w:r w:rsidRPr="00501F18">
        <w:rPr>
          <w:rFonts w:ascii="Times New Roman" w:hAnsi="Times New Roman" w:cs="Times New Roman"/>
          <w:sz w:val="28"/>
          <w:szCs w:val="28"/>
        </w:rPr>
        <w:t>interface</w:t>
      </w:r>
      <w:proofErr w:type="spellEnd"/>
      <w:r w:rsidRPr="00501F18">
        <w:rPr>
          <w:rFonts w:ascii="Times New Roman" w:hAnsi="Times New Roman" w:cs="Times New Roman"/>
          <w:sz w:val="28"/>
          <w:szCs w:val="28"/>
        </w:rPr>
        <w:t>».</w:t>
      </w:r>
    </w:p>
    <w:sectPr w:rsidR="00501F18" w:rsidRPr="00501F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F3015"/>
    <w:multiLevelType w:val="hybridMultilevel"/>
    <w:tmpl w:val="CBFE8058"/>
    <w:lvl w:ilvl="0" w:tplc="B9B87B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7EE7C60"/>
    <w:multiLevelType w:val="hybridMultilevel"/>
    <w:tmpl w:val="75DACC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492940796">
    <w:abstractNumId w:val="1"/>
  </w:num>
  <w:num w:numId="2" w16cid:durableId="1739470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848"/>
    <w:rsid w:val="00123D22"/>
    <w:rsid w:val="002F0B6F"/>
    <w:rsid w:val="00501F18"/>
    <w:rsid w:val="00520848"/>
    <w:rsid w:val="00545593"/>
    <w:rsid w:val="0058679D"/>
    <w:rsid w:val="00812219"/>
    <w:rsid w:val="00926CBA"/>
    <w:rsid w:val="009B4504"/>
    <w:rsid w:val="00F1009A"/>
    <w:rsid w:val="00F46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37E1D"/>
  <w15:chartTrackingRefBased/>
  <w15:docId w15:val="{1BE1AD35-AFF4-42FD-9C37-B23D32B8B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0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0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208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0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08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0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0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0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08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08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208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084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084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08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08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08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08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0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0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0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0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0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08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08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084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08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084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2084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122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9B450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e">
    <w:name w:val="Strong"/>
    <w:basedOn w:val="a0"/>
    <w:uiPriority w:val="22"/>
    <w:qFormat/>
    <w:rsid w:val="009B45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4752C9-235B-4CC7-AB4C-A9F6FFCDC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7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2</cp:revision>
  <dcterms:created xsi:type="dcterms:W3CDTF">2026-03-21T09:10:00Z</dcterms:created>
  <dcterms:modified xsi:type="dcterms:W3CDTF">2026-03-21T10:19:00Z</dcterms:modified>
</cp:coreProperties>
</file>